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86B" w:rsidRPr="00BF26E1" w:rsidRDefault="003F486B" w:rsidP="00AA3C73">
      <w:pPr>
        <w:spacing w:line="480" w:lineRule="auto"/>
        <w:jc w:val="center"/>
        <w:rPr>
          <w:rFonts w:cstheme="minorHAnsi"/>
          <w:sz w:val="24"/>
          <w:szCs w:val="24"/>
        </w:rPr>
      </w:pPr>
    </w:p>
    <w:p w:rsidR="003F486B" w:rsidRPr="00BF26E1" w:rsidRDefault="00BF26E1" w:rsidP="00BF26E1">
      <w:pPr>
        <w:tabs>
          <w:tab w:val="left" w:pos="1560"/>
        </w:tabs>
        <w:spacing w:line="480" w:lineRule="auto"/>
        <w:rPr>
          <w:rFonts w:cstheme="minorHAnsi"/>
          <w:sz w:val="24"/>
          <w:szCs w:val="24"/>
        </w:rPr>
      </w:pPr>
      <w:r w:rsidRPr="00BF26E1">
        <w:rPr>
          <w:rFonts w:cstheme="minorHAnsi"/>
          <w:sz w:val="24"/>
          <w:szCs w:val="24"/>
        </w:rPr>
        <w:tab/>
      </w:r>
    </w:p>
    <w:p w:rsidR="003F486B" w:rsidRPr="00BF26E1" w:rsidRDefault="003F486B" w:rsidP="00AA3C73">
      <w:pPr>
        <w:spacing w:line="480" w:lineRule="auto"/>
        <w:jc w:val="center"/>
        <w:rPr>
          <w:rFonts w:cstheme="minorHAnsi"/>
          <w:sz w:val="24"/>
          <w:szCs w:val="24"/>
        </w:rPr>
      </w:pPr>
    </w:p>
    <w:p w:rsidR="003F486B" w:rsidRPr="00BF26E1" w:rsidRDefault="003F486B" w:rsidP="00AA3C73">
      <w:pPr>
        <w:spacing w:line="480" w:lineRule="auto"/>
        <w:jc w:val="center"/>
        <w:rPr>
          <w:rFonts w:cstheme="minorHAnsi"/>
          <w:sz w:val="24"/>
          <w:szCs w:val="24"/>
        </w:rPr>
      </w:pPr>
    </w:p>
    <w:p w:rsidR="003F486B" w:rsidRPr="00BF26E1" w:rsidRDefault="003F486B" w:rsidP="00AA3C73">
      <w:pPr>
        <w:spacing w:line="480" w:lineRule="auto"/>
        <w:jc w:val="center"/>
        <w:rPr>
          <w:rFonts w:cstheme="minorHAnsi"/>
          <w:sz w:val="24"/>
          <w:szCs w:val="24"/>
        </w:rPr>
      </w:pPr>
    </w:p>
    <w:p w:rsidR="003F486B" w:rsidRPr="00BF26E1" w:rsidRDefault="003F486B" w:rsidP="00AA3C73">
      <w:pPr>
        <w:spacing w:line="480" w:lineRule="auto"/>
        <w:jc w:val="center"/>
        <w:rPr>
          <w:rFonts w:cstheme="minorHAnsi"/>
          <w:sz w:val="24"/>
          <w:szCs w:val="24"/>
        </w:rPr>
      </w:pPr>
    </w:p>
    <w:p w:rsidR="003F486B" w:rsidRPr="00004563" w:rsidRDefault="003F486B" w:rsidP="00AA3C73">
      <w:pPr>
        <w:spacing w:line="480" w:lineRule="auto"/>
        <w:jc w:val="center"/>
        <w:rPr>
          <w:rFonts w:ascii="Times New Roman" w:hAnsi="Times New Roman" w:cs="Times New Roman"/>
          <w:sz w:val="24"/>
          <w:szCs w:val="24"/>
        </w:rPr>
      </w:pPr>
    </w:p>
    <w:p w:rsidR="00D6790C" w:rsidRPr="00004563" w:rsidRDefault="00004563" w:rsidP="00AA3C73">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Quantitative Study</w:t>
      </w:r>
    </w:p>
    <w:p w:rsidR="003F486B" w:rsidRPr="00004563" w:rsidRDefault="003F486B" w:rsidP="00AA3C73">
      <w:pPr>
        <w:spacing w:line="480" w:lineRule="auto"/>
        <w:jc w:val="center"/>
        <w:rPr>
          <w:rFonts w:ascii="Times New Roman" w:hAnsi="Times New Roman" w:cs="Times New Roman"/>
          <w:b/>
          <w:bCs/>
          <w:sz w:val="24"/>
          <w:szCs w:val="24"/>
        </w:rPr>
      </w:pPr>
      <w:r w:rsidRPr="00004563">
        <w:rPr>
          <w:rFonts w:ascii="Times New Roman" w:hAnsi="Times New Roman" w:cs="Times New Roman"/>
          <w:b/>
          <w:bCs/>
          <w:sz w:val="24"/>
          <w:szCs w:val="24"/>
        </w:rPr>
        <w:t>Name</w:t>
      </w:r>
    </w:p>
    <w:p w:rsidR="00476303" w:rsidRPr="00004563" w:rsidRDefault="00476303" w:rsidP="00AA3C73">
      <w:pPr>
        <w:spacing w:line="480" w:lineRule="auto"/>
        <w:jc w:val="center"/>
        <w:rPr>
          <w:rFonts w:ascii="Times New Roman" w:hAnsi="Times New Roman" w:cs="Times New Roman"/>
          <w:b/>
          <w:bCs/>
          <w:sz w:val="24"/>
          <w:szCs w:val="24"/>
        </w:rPr>
      </w:pPr>
      <w:proofErr w:type="spellStart"/>
      <w:r w:rsidRPr="00004563">
        <w:rPr>
          <w:rFonts w:ascii="Times New Roman" w:hAnsi="Times New Roman" w:cs="Times New Roman"/>
          <w:b/>
          <w:bCs/>
          <w:sz w:val="24"/>
          <w:szCs w:val="24"/>
        </w:rPr>
        <w:t>Affilitiation</w:t>
      </w:r>
      <w:proofErr w:type="spellEnd"/>
    </w:p>
    <w:p w:rsidR="00A9157D" w:rsidRPr="00004563" w:rsidRDefault="00A9157D" w:rsidP="00AA3C73">
      <w:pPr>
        <w:spacing w:line="480" w:lineRule="auto"/>
        <w:jc w:val="center"/>
        <w:rPr>
          <w:rFonts w:ascii="Times New Roman" w:hAnsi="Times New Roman" w:cs="Times New Roman"/>
          <w:b/>
          <w:bCs/>
          <w:sz w:val="24"/>
          <w:szCs w:val="24"/>
        </w:rPr>
      </w:pPr>
      <w:r w:rsidRPr="00004563">
        <w:rPr>
          <w:rFonts w:ascii="Times New Roman" w:hAnsi="Times New Roman" w:cs="Times New Roman"/>
          <w:b/>
          <w:bCs/>
          <w:sz w:val="24"/>
          <w:szCs w:val="24"/>
        </w:rPr>
        <w:t>Date</w:t>
      </w:r>
    </w:p>
    <w:p w:rsidR="00BF26E1" w:rsidRPr="00004563" w:rsidRDefault="00AA3C73" w:rsidP="00BF26E1">
      <w:pPr>
        <w:spacing w:line="480" w:lineRule="auto"/>
        <w:ind w:firstLine="720"/>
        <w:jc w:val="both"/>
        <w:rPr>
          <w:rFonts w:ascii="Times New Roman" w:hAnsi="Times New Roman" w:cs="Times New Roman"/>
          <w:sz w:val="24"/>
          <w:szCs w:val="24"/>
        </w:rPr>
      </w:pPr>
      <w:r w:rsidRPr="00004563">
        <w:rPr>
          <w:rFonts w:ascii="Times New Roman" w:hAnsi="Times New Roman" w:cs="Times New Roman"/>
          <w:sz w:val="24"/>
          <w:szCs w:val="24"/>
        </w:rPr>
        <w:br w:type="page"/>
      </w:r>
    </w:p>
    <w:p w:rsidR="00004563" w:rsidRPr="00796A01" w:rsidRDefault="00004563" w:rsidP="00004563">
      <w:pPr>
        <w:spacing w:line="480" w:lineRule="auto"/>
        <w:rPr>
          <w:rFonts w:ascii="Times New Roman" w:hAnsi="Times New Roman" w:cs="Times New Roman"/>
          <w:b/>
          <w:sz w:val="24"/>
          <w:szCs w:val="24"/>
        </w:rPr>
      </w:pPr>
      <w:r w:rsidRPr="00796A01">
        <w:rPr>
          <w:rFonts w:ascii="Times New Roman" w:hAnsi="Times New Roman" w:cs="Times New Roman"/>
          <w:b/>
          <w:sz w:val="24"/>
          <w:szCs w:val="24"/>
        </w:rPr>
        <w:lastRenderedPageBreak/>
        <w:t>Introduction</w:t>
      </w:r>
    </w:p>
    <w:p w:rsidR="00004563" w:rsidRPr="00796A01" w:rsidRDefault="00004563" w:rsidP="00004563">
      <w:pPr>
        <w:spacing w:line="480" w:lineRule="auto"/>
        <w:ind w:firstLine="900"/>
        <w:rPr>
          <w:rFonts w:ascii="Times New Roman" w:hAnsi="Times New Roman" w:cs="Times New Roman"/>
          <w:sz w:val="24"/>
          <w:szCs w:val="24"/>
        </w:rPr>
      </w:pPr>
      <w:r w:rsidRPr="00796A01">
        <w:rPr>
          <w:rFonts w:ascii="Times New Roman" w:hAnsi="Times New Roman" w:cs="Times New Roman"/>
          <w:sz w:val="24"/>
          <w:szCs w:val="24"/>
        </w:rPr>
        <w:t xml:space="preserve">The quantitative study selected for the research paper is ‘Efficacy of Waterless Hand Hygiene Compared with Handwashing with Soap: A Field Study in Dar es Salaam, Tanzania’ by Amy J. Pickering, Alexandria B. Boehm, Mathew Mwanjali, and Jennifer Davis. The authors are well learned in the field of healthcare and offered great insights to our selected topic for the final research that is ‘How the handwashing with soap as compared with alcohol-based sanitizers by the nurses in patient care reduces the Hospital Acquired Infections? The reason for selecting this study as the primary source for quantitative evidence-based research is that it envelopes most of the aspects that will be catered in the final research. The concept of better hygiene with water and soap or alcohol-based sanitizers is provided in the context of healthcare services for patients and nursing simultaneously. </w:t>
      </w:r>
    </w:p>
    <w:p w:rsidR="00004563" w:rsidRPr="00796A01" w:rsidRDefault="00D76B6A" w:rsidP="00004563">
      <w:pPr>
        <w:spacing w:line="480" w:lineRule="auto"/>
        <w:rPr>
          <w:rFonts w:ascii="Times New Roman" w:hAnsi="Times New Roman" w:cs="Times New Roman"/>
          <w:b/>
          <w:sz w:val="24"/>
          <w:szCs w:val="24"/>
        </w:rPr>
      </w:pPr>
      <w:r>
        <w:rPr>
          <w:rFonts w:ascii="Times New Roman" w:hAnsi="Times New Roman" w:cs="Times New Roman"/>
          <w:b/>
          <w:sz w:val="24"/>
          <w:szCs w:val="24"/>
        </w:rPr>
        <w:t>Study Back</w:t>
      </w:r>
      <w:r w:rsidR="00004563" w:rsidRPr="00796A01">
        <w:rPr>
          <w:rFonts w:ascii="Times New Roman" w:hAnsi="Times New Roman" w:cs="Times New Roman"/>
          <w:b/>
          <w:sz w:val="24"/>
          <w:szCs w:val="24"/>
        </w:rPr>
        <w:t>ground</w:t>
      </w:r>
    </w:p>
    <w:p w:rsidR="00004563" w:rsidRPr="00796A01" w:rsidRDefault="00004563" w:rsidP="00004563">
      <w:pPr>
        <w:spacing w:line="480" w:lineRule="auto"/>
        <w:ind w:firstLine="900"/>
        <w:rPr>
          <w:rFonts w:ascii="Times New Roman" w:hAnsi="Times New Roman" w:cs="Times New Roman"/>
          <w:b/>
          <w:sz w:val="24"/>
          <w:szCs w:val="24"/>
        </w:rPr>
      </w:pPr>
      <w:r w:rsidRPr="00796A01">
        <w:rPr>
          <w:rFonts w:ascii="Times New Roman" w:hAnsi="Times New Roman" w:cs="Times New Roman"/>
          <w:sz w:val="24"/>
          <w:szCs w:val="24"/>
        </w:rPr>
        <w:t xml:space="preserve">Healthcare-related infections affect hundreds of millions of people around the world and cause more serious conditions, longer hospitalizations and long-term disabilities, in addition to increased mortality. Likewise, these infections represent a high cost for patients and relatives, as well as a high economic burden for all health systems. With this activity, the hospitals participate in the global strategy to improve hand hygiene sponsored by the World Health Organization. The awareness-raising activities have resulted in patients and family members collaborating in the promotion and improvement of hand hygiene. This was the first time that this activity was carried out facing the public in the hospitals. The participation of users in hygiene is very useful to improve health care by strengthening a climate of patient safety (Pickering, Boehm, Mwanjali &amp; Davis, 2010). </w:t>
      </w:r>
    </w:p>
    <w:p w:rsidR="00004563" w:rsidRPr="00796A01" w:rsidRDefault="00004563" w:rsidP="00004563">
      <w:pPr>
        <w:spacing w:line="480" w:lineRule="auto"/>
        <w:ind w:firstLine="900"/>
        <w:rPr>
          <w:rFonts w:ascii="Times New Roman" w:hAnsi="Times New Roman" w:cs="Times New Roman"/>
          <w:b/>
          <w:sz w:val="24"/>
          <w:szCs w:val="24"/>
        </w:rPr>
      </w:pPr>
      <w:r w:rsidRPr="00796A01">
        <w:rPr>
          <w:rFonts w:ascii="Times New Roman" w:hAnsi="Times New Roman" w:cs="Times New Roman"/>
          <w:sz w:val="24"/>
          <w:szCs w:val="24"/>
        </w:rPr>
        <w:lastRenderedPageBreak/>
        <w:t xml:space="preserve">This reason alone encouraged the use of the selected resource as the final research revolves around the health, economy, and efficiency of the healthcare systems and nurses around the world. The case of Dar e Salaam was more interesting as there were standard procedures followed and the same research can be adapted to the similar settings regardless of the cultural or geographic location. Further, the context of the study focuses on the same research objectives that are highlighted in the final research that is still under process. The use of this research gave the researchers a keener and clear idea regarding the current situation of hygiene in terms of hand wash in the hospital and healthcare settings. Furthermore, the difference of hygiene quality with normal water and soap is statistically analyzed with the results of the usage of sanitizer based on alcohol (Weaver, 2005).  </w:t>
      </w:r>
    </w:p>
    <w:p w:rsidR="00004563" w:rsidRPr="00796A01" w:rsidRDefault="00D76B6A" w:rsidP="00D76B6A">
      <w:pPr>
        <w:spacing w:line="480" w:lineRule="auto"/>
        <w:rPr>
          <w:rFonts w:ascii="Times New Roman" w:hAnsi="Times New Roman" w:cs="Times New Roman"/>
          <w:b/>
          <w:sz w:val="24"/>
          <w:szCs w:val="24"/>
        </w:rPr>
      </w:pPr>
      <w:r>
        <w:rPr>
          <w:rFonts w:ascii="Times New Roman" w:hAnsi="Times New Roman" w:cs="Times New Roman"/>
          <w:b/>
          <w:sz w:val="24"/>
          <w:szCs w:val="24"/>
        </w:rPr>
        <w:t>Proposed Method</w:t>
      </w:r>
    </w:p>
    <w:p w:rsidR="00004563" w:rsidRPr="00796A01" w:rsidRDefault="00004563" w:rsidP="00004563">
      <w:pPr>
        <w:spacing w:line="480" w:lineRule="auto"/>
        <w:ind w:firstLine="900"/>
        <w:rPr>
          <w:rFonts w:ascii="Times New Roman" w:hAnsi="Times New Roman" w:cs="Times New Roman"/>
          <w:sz w:val="24"/>
          <w:szCs w:val="24"/>
        </w:rPr>
      </w:pPr>
      <w:r w:rsidRPr="00796A01">
        <w:rPr>
          <w:rFonts w:ascii="Times New Roman" w:hAnsi="Times New Roman" w:cs="Times New Roman"/>
          <w:sz w:val="24"/>
          <w:szCs w:val="24"/>
        </w:rPr>
        <w:t>The researchers of the selected quantitative study provided a detailed approach on the methodology selected to attain the working results of the cause and effect study. The sampling techniques were explained and the use of statistical analysis tools with the data being collected was highlighted. The method selected in the research was aimed at finding the better performance of the water and soap compared with sanitizers. The method also provided the idea of the total number of respondents that took part in this research. The setting of the experiment is also given notifying the readers that the respondents had undergo controlled environments and procedures to make sure that the findings of the research were transparent and genuinely useful for future references</w:t>
      </w:r>
      <w:r w:rsidR="00D76B6A">
        <w:rPr>
          <w:rFonts w:ascii="Times New Roman" w:hAnsi="Times New Roman" w:cs="Times New Roman"/>
          <w:sz w:val="24"/>
          <w:szCs w:val="24"/>
        </w:rPr>
        <w:t xml:space="preserve"> </w:t>
      </w:r>
      <w:r w:rsidR="00D76B6A" w:rsidRPr="00796A01">
        <w:rPr>
          <w:rFonts w:ascii="Times New Roman" w:hAnsi="Times New Roman" w:cs="Times New Roman"/>
          <w:sz w:val="24"/>
          <w:szCs w:val="24"/>
        </w:rPr>
        <w:t xml:space="preserve">(Pickering, Boehm, </w:t>
      </w:r>
      <w:proofErr w:type="spellStart"/>
      <w:r w:rsidR="00D76B6A" w:rsidRPr="00796A01">
        <w:rPr>
          <w:rFonts w:ascii="Times New Roman" w:hAnsi="Times New Roman" w:cs="Times New Roman"/>
          <w:sz w:val="24"/>
          <w:szCs w:val="24"/>
        </w:rPr>
        <w:t>Mwanjali</w:t>
      </w:r>
      <w:proofErr w:type="spellEnd"/>
      <w:r w:rsidR="00D76B6A" w:rsidRPr="00796A01">
        <w:rPr>
          <w:rFonts w:ascii="Times New Roman" w:hAnsi="Times New Roman" w:cs="Times New Roman"/>
          <w:sz w:val="24"/>
          <w:szCs w:val="24"/>
        </w:rPr>
        <w:t xml:space="preserve"> &amp; Davis, 2010).</w:t>
      </w:r>
    </w:p>
    <w:p w:rsidR="00004563" w:rsidRPr="00796A01" w:rsidRDefault="00D76B6A" w:rsidP="00D76B6A">
      <w:pPr>
        <w:spacing w:line="480" w:lineRule="auto"/>
        <w:rPr>
          <w:rFonts w:ascii="Times New Roman" w:hAnsi="Times New Roman" w:cs="Times New Roman"/>
          <w:b/>
          <w:sz w:val="24"/>
          <w:szCs w:val="24"/>
        </w:rPr>
      </w:pPr>
      <w:r>
        <w:rPr>
          <w:rFonts w:ascii="Times New Roman" w:hAnsi="Times New Roman" w:cs="Times New Roman"/>
          <w:b/>
          <w:sz w:val="24"/>
          <w:szCs w:val="24"/>
        </w:rPr>
        <w:t>Results</w:t>
      </w:r>
    </w:p>
    <w:p w:rsidR="00004563" w:rsidRPr="00796A01" w:rsidRDefault="00004563" w:rsidP="00004563">
      <w:pPr>
        <w:spacing w:line="480" w:lineRule="auto"/>
        <w:ind w:firstLine="900"/>
        <w:rPr>
          <w:rFonts w:ascii="Times New Roman" w:hAnsi="Times New Roman" w:cs="Times New Roman"/>
          <w:sz w:val="24"/>
          <w:szCs w:val="24"/>
        </w:rPr>
      </w:pPr>
      <w:r w:rsidRPr="00796A01">
        <w:rPr>
          <w:rFonts w:ascii="Times New Roman" w:hAnsi="Times New Roman" w:cs="Times New Roman"/>
          <w:sz w:val="24"/>
          <w:szCs w:val="24"/>
        </w:rPr>
        <w:lastRenderedPageBreak/>
        <w:t>In the context of the research selected, the results were inclined toward the alcohol-based sanitizers as being more effective in the healthcare industry in terms of quality of the patient care, minimum risk for contamination and lower rates economically if and when compared with water and soap. Finally, the data is presented in an easy to comprehend manner for the readers increasing the utility of the research in multiple dimensions of the final paper that is under process (Weaver, 2005). The findings in the results were clear and pointing towards addressing the main research objectives that were to identify the efficacy of alcohol-based sanitizers in comparison with soap and water.</w:t>
      </w:r>
    </w:p>
    <w:p w:rsidR="00004563" w:rsidRPr="00796A01" w:rsidRDefault="00004563" w:rsidP="00004563">
      <w:pPr>
        <w:spacing w:line="480" w:lineRule="auto"/>
        <w:rPr>
          <w:rFonts w:ascii="Times New Roman" w:hAnsi="Times New Roman" w:cs="Times New Roman"/>
          <w:b/>
          <w:sz w:val="24"/>
          <w:szCs w:val="24"/>
        </w:rPr>
      </w:pPr>
      <w:r w:rsidRPr="00796A01">
        <w:rPr>
          <w:rFonts w:ascii="Times New Roman" w:hAnsi="Times New Roman" w:cs="Times New Roman"/>
          <w:b/>
          <w:sz w:val="24"/>
          <w:szCs w:val="24"/>
        </w:rPr>
        <w:t>Ethical Considerations</w:t>
      </w:r>
    </w:p>
    <w:p w:rsidR="00004563" w:rsidRPr="00796A01" w:rsidRDefault="00004563" w:rsidP="00004563">
      <w:pPr>
        <w:spacing w:line="480" w:lineRule="auto"/>
        <w:ind w:firstLine="900"/>
        <w:rPr>
          <w:rFonts w:ascii="Times New Roman" w:hAnsi="Times New Roman" w:cs="Times New Roman"/>
          <w:sz w:val="24"/>
          <w:szCs w:val="24"/>
        </w:rPr>
      </w:pPr>
      <w:r w:rsidRPr="00796A01">
        <w:rPr>
          <w:rFonts w:ascii="Times New Roman" w:hAnsi="Times New Roman" w:cs="Times New Roman"/>
          <w:sz w:val="24"/>
          <w:szCs w:val="24"/>
        </w:rPr>
        <w:t>The selected research showed there was a full disclosure by the researchers to the research center and the respondents were given complete consent and freedom to participate in the experiment. Further, there was no personal information leak of the patients and the doctors were also given complete consent regarding the purpose and the execution of the experiment mentioned in the research selected. All these measures were taken to make sure that there is no restriction in achieving the best ethical considerations in the study and that there is any manipulation in the data nor the results to justify or being inclined to any particular agenda. These practices gave the needed guidance to ensure that the research needs to be bias free in its entire entirety. The investigator must establish secure protections for the privacy of the research statistics of the subjects. The subjects must be informed of the limitations, legal or otherwise, in the researcher's capacity to defend the privacy of the statistics and the possible consequences of its breach.</w:t>
      </w:r>
    </w:p>
    <w:p w:rsidR="00004563" w:rsidRPr="00796A01" w:rsidRDefault="00004563" w:rsidP="00004563">
      <w:pPr>
        <w:spacing w:line="480" w:lineRule="auto"/>
        <w:rPr>
          <w:rFonts w:ascii="Times New Roman" w:hAnsi="Times New Roman" w:cs="Times New Roman"/>
          <w:b/>
          <w:sz w:val="24"/>
          <w:szCs w:val="24"/>
        </w:rPr>
      </w:pPr>
      <w:r w:rsidRPr="00796A01">
        <w:rPr>
          <w:rFonts w:ascii="Times New Roman" w:hAnsi="Times New Roman" w:cs="Times New Roman"/>
          <w:b/>
          <w:sz w:val="24"/>
          <w:szCs w:val="24"/>
        </w:rPr>
        <w:t>Conclusion</w:t>
      </w:r>
    </w:p>
    <w:p w:rsidR="00004563" w:rsidRDefault="00004563" w:rsidP="00004563">
      <w:pPr>
        <w:spacing w:line="480" w:lineRule="auto"/>
        <w:ind w:firstLine="900"/>
        <w:rPr>
          <w:rFonts w:ascii="Times New Roman" w:hAnsi="Times New Roman" w:cs="Times New Roman"/>
          <w:sz w:val="24"/>
          <w:szCs w:val="24"/>
        </w:rPr>
      </w:pPr>
      <w:r w:rsidRPr="00796A01">
        <w:rPr>
          <w:rFonts w:ascii="Times New Roman" w:hAnsi="Times New Roman" w:cs="Times New Roman"/>
          <w:sz w:val="24"/>
          <w:szCs w:val="24"/>
        </w:rPr>
        <w:lastRenderedPageBreak/>
        <w:t xml:space="preserve">The conclusion of the research clarified the difference of efficacy in the use of water and soap in comparison with alcohol-based sanitizers used in the hospitals and overall healthcare industry. The conclusion of the research also highlighted the effects of both the measures taken in order to maximize the safety of the patient and effective healthcare. To be more precise, this research was able to give the basic idea of the concept of the hygiene quality in terms of safety, economy and healthcare service management. The use of this research was indeed beneficial as it gave the pathway to design and execute the final research paper that will deal on how the handwashing with soap as compared with alcohol-based sanitizers by the nurses in patient care reduces the Hospital Acquired Infections? The overall approach of the authors was comprehensible and based on evidence that was attained over the passage of research and the evaluation of the data that was collected. </w:t>
      </w:r>
    </w:p>
    <w:p w:rsidR="00004563" w:rsidRDefault="00004563" w:rsidP="00004563">
      <w:pPr>
        <w:spacing w:line="480" w:lineRule="auto"/>
        <w:ind w:firstLine="900"/>
        <w:rPr>
          <w:rFonts w:ascii="Times New Roman" w:hAnsi="Times New Roman" w:cs="Times New Roman"/>
          <w:sz w:val="24"/>
          <w:szCs w:val="24"/>
        </w:rPr>
      </w:pPr>
    </w:p>
    <w:p w:rsidR="00004563" w:rsidRDefault="00004563" w:rsidP="00004563">
      <w:pPr>
        <w:spacing w:line="480" w:lineRule="auto"/>
        <w:ind w:firstLine="900"/>
        <w:rPr>
          <w:rFonts w:ascii="Times New Roman" w:hAnsi="Times New Roman" w:cs="Times New Roman"/>
          <w:sz w:val="24"/>
          <w:szCs w:val="24"/>
        </w:rPr>
      </w:pPr>
    </w:p>
    <w:p w:rsidR="00004563" w:rsidRDefault="00004563" w:rsidP="00004563">
      <w:pPr>
        <w:spacing w:line="480" w:lineRule="auto"/>
        <w:ind w:firstLine="900"/>
        <w:rPr>
          <w:rFonts w:ascii="Times New Roman" w:hAnsi="Times New Roman" w:cs="Times New Roman"/>
          <w:sz w:val="24"/>
          <w:szCs w:val="24"/>
        </w:rPr>
      </w:pPr>
    </w:p>
    <w:p w:rsidR="00004563" w:rsidRDefault="00004563" w:rsidP="00004563">
      <w:pPr>
        <w:spacing w:line="480" w:lineRule="auto"/>
        <w:ind w:firstLine="900"/>
        <w:rPr>
          <w:rFonts w:ascii="Times New Roman" w:hAnsi="Times New Roman" w:cs="Times New Roman"/>
          <w:sz w:val="24"/>
          <w:szCs w:val="24"/>
        </w:rPr>
      </w:pPr>
    </w:p>
    <w:p w:rsidR="00004563" w:rsidRDefault="00004563" w:rsidP="00004563">
      <w:pPr>
        <w:spacing w:line="480" w:lineRule="auto"/>
        <w:ind w:firstLine="900"/>
        <w:rPr>
          <w:rFonts w:ascii="Times New Roman" w:hAnsi="Times New Roman" w:cs="Times New Roman"/>
          <w:sz w:val="24"/>
          <w:szCs w:val="24"/>
        </w:rPr>
      </w:pPr>
    </w:p>
    <w:p w:rsidR="00004563" w:rsidRDefault="00004563" w:rsidP="00004563">
      <w:pPr>
        <w:spacing w:line="480" w:lineRule="auto"/>
        <w:ind w:firstLine="900"/>
        <w:rPr>
          <w:rFonts w:ascii="Times New Roman" w:hAnsi="Times New Roman" w:cs="Times New Roman"/>
          <w:sz w:val="24"/>
          <w:szCs w:val="24"/>
        </w:rPr>
      </w:pPr>
    </w:p>
    <w:p w:rsidR="00004563" w:rsidRDefault="00004563" w:rsidP="00004563">
      <w:pPr>
        <w:spacing w:line="480" w:lineRule="auto"/>
        <w:ind w:firstLine="900"/>
        <w:rPr>
          <w:rFonts w:ascii="Times New Roman" w:hAnsi="Times New Roman" w:cs="Times New Roman"/>
          <w:sz w:val="24"/>
          <w:szCs w:val="24"/>
        </w:rPr>
      </w:pPr>
    </w:p>
    <w:p w:rsidR="00004563" w:rsidRDefault="00004563" w:rsidP="00004563">
      <w:pPr>
        <w:spacing w:line="480" w:lineRule="auto"/>
        <w:ind w:firstLine="900"/>
        <w:rPr>
          <w:rFonts w:ascii="Times New Roman" w:hAnsi="Times New Roman" w:cs="Times New Roman"/>
          <w:sz w:val="24"/>
          <w:szCs w:val="24"/>
        </w:rPr>
      </w:pPr>
    </w:p>
    <w:p w:rsidR="00004563" w:rsidRPr="00796A01" w:rsidRDefault="00004563" w:rsidP="00004563">
      <w:pPr>
        <w:spacing w:line="480" w:lineRule="auto"/>
        <w:ind w:firstLine="900"/>
        <w:rPr>
          <w:rFonts w:ascii="Times New Roman" w:hAnsi="Times New Roman" w:cs="Times New Roman"/>
          <w:b/>
          <w:sz w:val="24"/>
          <w:szCs w:val="24"/>
        </w:rPr>
      </w:pPr>
    </w:p>
    <w:p w:rsidR="00004563" w:rsidRPr="00796A01" w:rsidRDefault="00004563" w:rsidP="00004563">
      <w:pPr>
        <w:spacing w:line="480" w:lineRule="auto"/>
        <w:jc w:val="center"/>
        <w:rPr>
          <w:rFonts w:ascii="Times New Roman" w:hAnsi="Times New Roman" w:cs="Times New Roman"/>
          <w:b/>
          <w:sz w:val="24"/>
          <w:szCs w:val="24"/>
        </w:rPr>
      </w:pPr>
      <w:bookmarkStart w:id="0" w:name="_GoBack"/>
      <w:bookmarkEnd w:id="0"/>
      <w:r w:rsidRPr="00796A01">
        <w:rPr>
          <w:rFonts w:ascii="Times New Roman" w:hAnsi="Times New Roman" w:cs="Times New Roman"/>
          <w:b/>
          <w:sz w:val="24"/>
          <w:szCs w:val="24"/>
        </w:rPr>
        <w:lastRenderedPageBreak/>
        <w:t>References</w:t>
      </w:r>
    </w:p>
    <w:p w:rsidR="00004563" w:rsidRPr="00796A01" w:rsidRDefault="00004563" w:rsidP="00004563">
      <w:pPr>
        <w:spacing w:line="480" w:lineRule="auto"/>
        <w:ind w:left="720" w:hanging="720"/>
        <w:rPr>
          <w:rFonts w:ascii="Times New Roman" w:hAnsi="Times New Roman" w:cs="Times New Roman"/>
          <w:b/>
          <w:sz w:val="24"/>
          <w:szCs w:val="24"/>
        </w:rPr>
      </w:pPr>
      <w:r w:rsidRPr="00796A01">
        <w:rPr>
          <w:rFonts w:ascii="Times New Roman" w:hAnsi="Times New Roman" w:cs="Times New Roman"/>
          <w:sz w:val="24"/>
          <w:szCs w:val="24"/>
        </w:rPr>
        <w:t xml:space="preserve">Pickering, A., Boehm, A., Mwanjali, M., &amp; Davis, J. (2010). Efficacy of Waterless Hand Hygiene Compared with Handwashing with Soap: A Field Study in Dar es Salaam, Tanzania. American Journal </w:t>
      </w:r>
      <w:proofErr w:type="gramStart"/>
      <w:r w:rsidRPr="00796A01">
        <w:rPr>
          <w:rFonts w:ascii="Times New Roman" w:hAnsi="Times New Roman" w:cs="Times New Roman"/>
          <w:sz w:val="24"/>
          <w:szCs w:val="24"/>
        </w:rPr>
        <w:t>Of</w:t>
      </w:r>
      <w:proofErr w:type="gramEnd"/>
      <w:r w:rsidRPr="00796A01">
        <w:rPr>
          <w:rFonts w:ascii="Times New Roman" w:hAnsi="Times New Roman" w:cs="Times New Roman"/>
          <w:sz w:val="24"/>
          <w:szCs w:val="24"/>
        </w:rPr>
        <w:t xml:space="preserve"> Tropical Medicine And Hygiene, 82(2), 270-278. </w:t>
      </w:r>
      <w:hyperlink r:id="rId8" w:history="1">
        <w:r w:rsidRPr="00796A01">
          <w:rPr>
            <w:rStyle w:val="Hyperlink"/>
            <w:rFonts w:ascii="Times New Roman" w:hAnsi="Times New Roman" w:cs="Times New Roman"/>
            <w:sz w:val="24"/>
            <w:szCs w:val="24"/>
          </w:rPr>
          <w:t>http://dx.doi.org/10.4269/ajtmh.2010.09-0220</w:t>
        </w:r>
      </w:hyperlink>
      <w:r w:rsidRPr="00796A01">
        <w:rPr>
          <w:rFonts w:ascii="Times New Roman" w:hAnsi="Times New Roman" w:cs="Times New Roman"/>
          <w:sz w:val="24"/>
          <w:szCs w:val="24"/>
        </w:rPr>
        <w:t xml:space="preserve"> </w:t>
      </w:r>
    </w:p>
    <w:p w:rsidR="00004563" w:rsidRPr="00796A01" w:rsidRDefault="00004563" w:rsidP="00004563">
      <w:pPr>
        <w:spacing w:line="480" w:lineRule="auto"/>
        <w:ind w:left="720" w:hanging="720"/>
        <w:rPr>
          <w:rFonts w:ascii="Times New Roman" w:hAnsi="Times New Roman" w:cs="Times New Roman"/>
          <w:sz w:val="24"/>
          <w:szCs w:val="24"/>
        </w:rPr>
      </w:pPr>
      <w:r w:rsidRPr="00796A01">
        <w:rPr>
          <w:rFonts w:ascii="Times New Roman" w:hAnsi="Times New Roman" w:cs="Times New Roman"/>
          <w:sz w:val="24"/>
          <w:szCs w:val="24"/>
        </w:rPr>
        <w:t xml:space="preserve">Weaver, J. (2005). The Increasing Use of Alcohol-Based Hand Sanitizers. Anesthesia Progress, 52(3), 85-85. </w:t>
      </w:r>
      <w:hyperlink r:id="rId9" w:history="1">
        <w:r w:rsidRPr="00796A01">
          <w:rPr>
            <w:rStyle w:val="Hyperlink"/>
            <w:rFonts w:ascii="Times New Roman" w:hAnsi="Times New Roman" w:cs="Times New Roman"/>
            <w:sz w:val="24"/>
            <w:szCs w:val="24"/>
          </w:rPr>
          <w:t>http://dx.doi.org/10.2344/0003-3006(2005)52[85:tiuoah]2.0.co;2</w:t>
        </w:r>
      </w:hyperlink>
      <w:r w:rsidRPr="00796A01">
        <w:rPr>
          <w:rFonts w:ascii="Times New Roman" w:hAnsi="Times New Roman" w:cs="Times New Roman"/>
          <w:sz w:val="24"/>
          <w:szCs w:val="24"/>
        </w:rPr>
        <w:t xml:space="preserve"> </w:t>
      </w:r>
    </w:p>
    <w:p w:rsidR="00004563" w:rsidRDefault="00004563" w:rsidP="00004563"/>
    <w:p w:rsidR="00004563" w:rsidRDefault="00004563" w:rsidP="00004563"/>
    <w:p w:rsidR="00BF26E1" w:rsidRPr="00037DAE" w:rsidRDefault="00BF26E1" w:rsidP="00BF26E1">
      <w:pPr>
        <w:spacing w:line="480" w:lineRule="auto"/>
        <w:rPr>
          <w:rFonts w:cstheme="minorHAnsi"/>
          <w:color w:val="000000" w:themeColor="text1"/>
          <w:szCs w:val="24"/>
        </w:rPr>
      </w:pPr>
    </w:p>
    <w:p w:rsidR="00BF26E1" w:rsidRPr="00037DAE" w:rsidRDefault="00BF26E1" w:rsidP="00BF26E1">
      <w:pPr>
        <w:spacing w:line="480" w:lineRule="auto"/>
        <w:rPr>
          <w:rFonts w:cstheme="minorHAnsi"/>
          <w:color w:val="000000" w:themeColor="text1"/>
          <w:szCs w:val="24"/>
        </w:rPr>
      </w:pPr>
    </w:p>
    <w:p w:rsidR="00BF26E1" w:rsidRPr="00037DAE" w:rsidRDefault="00BF26E1" w:rsidP="00BF26E1">
      <w:pPr>
        <w:spacing w:line="480" w:lineRule="auto"/>
        <w:rPr>
          <w:rFonts w:cstheme="minorHAnsi"/>
          <w:color w:val="000000" w:themeColor="text1"/>
          <w:szCs w:val="24"/>
        </w:rPr>
      </w:pPr>
    </w:p>
    <w:p w:rsidR="00BF26E1" w:rsidRPr="00037DAE" w:rsidRDefault="00BF26E1" w:rsidP="00BF26E1">
      <w:pPr>
        <w:spacing w:line="480" w:lineRule="auto"/>
        <w:rPr>
          <w:rFonts w:cstheme="minorHAnsi"/>
          <w:color w:val="000000" w:themeColor="text1"/>
          <w:szCs w:val="24"/>
        </w:rPr>
      </w:pPr>
    </w:p>
    <w:p w:rsidR="00BF26E1" w:rsidRPr="00037DAE" w:rsidRDefault="00BF26E1" w:rsidP="00BF26E1">
      <w:pPr>
        <w:spacing w:line="480" w:lineRule="auto"/>
        <w:rPr>
          <w:rFonts w:cstheme="minorHAnsi"/>
          <w:color w:val="000000" w:themeColor="text1"/>
          <w:szCs w:val="24"/>
        </w:rPr>
      </w:pPr>
    </w:p>
    <w:p w:rsidR="003F486B" w:rsidRDefault="003F486B" w:rsidP="00AA3C73">
      <w:pPr>
        <w:spacing w:line="480" w:lineRule="auto"/>
        <w:ind w:firstLine="720"/>
        <w:rPr>
          <w:rFonts w:ascii="Times New Roman" w:hAnsi="Times New Roman" w:cs="Times New Roman"/>
          <w:sz w:val="24"/>
          <w:szCs w:val="24"/>
        </w:rPr>
      </w:pPr>
    </w:p>
    <w:sectPr w:rsidR="003F486B" w:rsidSect="00AA3C73">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051A" w:rsidRDefault="0035051A" w:rsidP="00AA3C73">
      <w:pPr>
        <w:spacing w:after="0" w:line="240" w:lineRule="auto"/>
      </w:pPr>
      <w:r>
        <w:separator/>
      </w:r>
    </w:p>
  </w:endnote>
  <w:endnote w:type="continuationSeparator" w:id="0">
    <w:p w:rsidR="0035051A" w:rsidRDefault="0035051A" w:rsidP="00AA3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051A" w:rsidRDefault="0035051A" w:rsidP="00AA3C73">
      <w:pPr>
        <w:spacing w:after="0" w:line="240" w:lineRule="auto"/>
      </w:pPr>
      <w:r>
        <w:separator/>
      </w:r>
    </w:p>
  </w:footnote>
  <w:footnote w:type="continuationSeparator" w:id="0">
    <w:p w:rsidR="0035051A" w:rsidRDefault="0035051A" w:rsidP="00AA3C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rPr>
      <w:id w:val="354310976"/>
      <w:docPartObj>
        <w:docPartGallery w:val="Page Numbers (Top of Page)"/>
        <w:docPartUnique/>
      </w:docPartObj>
    </w:sdtPr>
    <w:sdtEndPr>
      <w:rPr>
        <w:noProof/>
      </w:rPr>
    </w:sdtEndPr>
    <w:sdtContent>
      <w:p w:rsidR="003F486B" w:rsidRPr="00BF26E1" w:rsidRDefault="00004563" w:rsidP="00BF26E1">
        <w:pPr>
          <w:pStyle w:val="Header"/>
          <w:rPr>
            <w:rFonts w:ascii="Times New Roman" w:hAnsi="Times New Roman" w:cs="Times New Roman"/>
            <w:bCs/>
            <w:sz w:val="20"/>
          </w:rPr>
        </w:pPr>
        <w:r>
          <w:rPr>
            <w:rFonts w:ascii="Times New Roman" w:hAnsi="Times New Roman" w:cs="Times New Roman"/>
            <w:bCs/>
            <w:sz w:val="20"/>
          </w:rPr>
          <w:t xml:space="preserve">QUANTITATIVE STUDY                                       </w:t>
        </w:r>
        <w:r w:rsidR="00BF26E1">
          <w:rPr>
            <w:rFonts w:ascii="Times New Roman" w:hAnsi="Times New Roman" w:cs="Times New Roman"/>
            <w:bCs/>
            <w:sz w:val="20"/>
          </w:rPr>
          <w:t xml:space="preserve">                                                                                                      </w:t>
        </w:r>
        <w:r w:rsidR="003F486B" w:rsidRPr="003F486B">
          <w:rPr>
            <w:rFonts w:ascii="Times New Roman" w:hAnsi="Times New Roman" w:cs="Times New Roman"/>
            <w:sz w:val="20"/>
          </w:rPr>
          <w:fldChar w:fldCharType="begin"/>
        </w:r>
        <w:r w:rsidR="003F486B" w:rsidRPr="003F486B">
          <w:rPr>
            <w:rFonts w:ascii="Times New Roman" w:hAnsi="Times New Roman" w:cs="Times New Roman"/>
            <w:sz w:val="20"/>
          </w:rPr>
          <w:instrText xml:space="preserve"> PAGE   \* MERGEFORMAT </w:instrText>
        </w:r>
        <w:r w:rsidR="003F486B" w:rsidRPr="003F486B">
          <w:rPr>
            <w:rFonts w:ascii="Times New Roman" w:hAnsi="Times New Roman" w:cs="Times New Roman"/>
            <w:sz w:val="20"/>
          </w:rPr>
          <w:fldChar w:fldCharType="separate"/>
        </w:r>
        <w:r w:rsidR="00D76B6A">
          <w:rPr>
            <w:rFonts w:ascii="Times New Roman" w:hAnsi="Times New Roman" w:cs="Times New Roman"/>
            <w:noProof/>
            <w:sz w:val="20"/>
          </w:rPr>
          <w:t>6</w:t>
        </w:r>
        <w:r w:rsidR="003F486B" w:rsidRPr="003F486B">
          <w:rPr>
            <w:rFonts w:ascii="Times New Roman" w:hAnsi="Times New Roman" w:cs="Times New Roman"/>
            <w:noProof/>
            <w:sz w:val="20"/>
          </w:rPr>
          <w:fldChar w:fldCharType="end"/>
        </w:r>
      </w:p>
    </w:sdtContent>
  </w:sdt>
  <w:p w:rsidR="00AA3C73" w:rsidRPr="003F486B" w:rsidRDefault="00AA3C73" w:rsidP="00AA3C73">
    <w:pPr>
      <w:pStyle w:val="Header"/>
      <w:jc w:val="right"/>
      <w:rPr>
        <w:rFonts w:ascii="Times New Roman" w:hAnsi="Times New Roman" w:cs="Times New Roman"/>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rPr>
      <w:id w:val="-814939454"/>
      <w:docPartObj>
        <w:docPartGallery w:val="Page Numbers (Top of Page)"/>
        <w:docPartUnique/>
      </w:docPartObj>
    </w:sdtPr>
    <w:sdtEndPr>
      <w:rPr>
        <w:noProof/>
      </w:rPr>
    </w:sdtEndPr>
    <w:sdtContent>
      <w:p w:rsidR="003F486B" w:rsidRPr="00BF26E1" w:rsidRDefault="003F486B" w:rsidP="00B743B4">
        <w:pPr>
          <w:pStyle w:val="Header"/>
          <w:rPr>
            <w:rFonts w:ascii="Times New Roman" w:hAnsi="Times New Roman" w:cs="Times New Roman"/>
            <w:bCs/>
            <w:sz w:val="20"/>
          </w:rPr>
        </w:pPr>
        <w:r w:rsidRPr="00BF26E1">
          <w:rPr>
            <w:rFonts w:ascii="Times New Roman" w:hAnsi="Times New Roman" w:cs="Times New Roman"/>
            <w:sz w:val="20"/>
          </w:rPr>
          <w:t>Running Head:</w:t>
        </w:r>
        <w:r w:rsidR="00B743B4" w:rsidRPr="00BF26E1">
          <w:rPr>
            <w:rFonts w:ascii="Times New Roman" w:hAnsi="Times New Roman" w:cs="Times New Roman"/>
            <w:bCs/>
            <w:sz w:val="24"/>
            <w:szCs w:val="24"/>
          </w:rPr>
          <w:t xml:space="preserve"> </w:t>
        </w:r>
        <w:r w:rsidR="00004563">
          <w:rPr>
            <w:rFonts w:ascii="Times New Roman" w:hAnsi="Times New Roman" w:cs="Times New Roman"/>
            <w:bCs/>
            <w:sz w:val="20"/>
          </w:rPr>
          <w:t xml:space="preserve">QUANTITATIVE STUDY                                          </w:t>
        </w:r>
        <w:r w:rsidR="00BF26E1" w:rsidRPr="00BF26E1">
          <w:rPr>
            <w:rFonts w:ascii="Times New Roman" w:hAnsi="Times New Roman" w:cs="Times New Roman"/>
            <w:bCs/>
            <w:sz w:val="20"/>
          </w:rPr>
          <w:t xml:space="preserve">                                                                         </w:t>
        </w:r>
        <w:r w:rsidRPr="00BF26E1">
          <w:rPr>
            <w:rFonts w:ascii="Times New Roman" w:hAnsi="Times New Roman" w:cs="Times New Roman"/>
            <w:sz w:val="20"/>
          </w:rPr>
          <w:fldChar w:fldCharType="begin"/>
        </w:r>
        <w:r w:rsidRPr="00BF26E1">
          <w:rPr>
            <w:rFonts w:ascii="Times New Roman" w:hAnsi="Times New Roman" w:cs="Times New Roman"/>
            <w:sz w:val="20"/>
          </w:rPr>
          <w:instrText xml:space="preserve"> PAGE   \* MERGEFORMAT </w:instrText>
        </w:r>
        <w:r w:rsidRPr="00BF26E1">
          <w:rPr>
            <w:rFonts w:ascii="Times New Roman" w:hAnsi="Times New Roman" w:cs="Times New Roman"/>
            <w:sz w:val="20"/>
          </w:rPr>
          <w:fldChar w:fldCharType="separate"/>
        </w:r>
        <w:r w:rsidR="00D76B6A">
          <w:rPr>
            <w:rFonts w:ascii="Times New Roman" w:hAnsi="Times New Roman" w:cs="Times New Roman"/>
            <w:noProof/>
            <w:sz w:val="20"/>
          </w:rPr>
          <w:t>1</w:t>
        </w:r>
        <w:r w:rsidRPr="00BF26E1">
          <w:rPr>
            <w:rFonts w:ascii="Times New Roman" w:hAnsi="Times New Roman" w:cs="Times New Roman"/>
            <w:noProof/>
            <w:sz w:val="20"/>
          </w:rPr>
          <w:fldChar w:fldCharType="end"/>
        </w:r>
      </w:p>
    </w:sdtContent>
  </w:sdt>
  <w:p w:rsidR="003F486B" w:rsidRPr="00B743B4" w:rsidRDefault="003F486B">
    <w:pPr>
      <w:pStyle w:val="Header"/>
      <w:rPr>
        <w:rFonts w:ascii="Times New Roman" w:hAnsi="Times New Roman" w:cs="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B4C22"/>
    <w:multiLevelType w:val="hybridMultilevel"/>
    <w:tmpl w:val="E5103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U0NTA2MTKxNLUwNzVS0lEKTi0uzszPAykwqgUAIgxBsiwAAAA="/>
  </w:docVars>
  <w:rsids>
    <w:rsidRoot w:val="009D7D2E"/>
    <w:rsid w:val="00004563"/>
    <w:rsid w:val="00011EFD"/>
    <w:rsid w:val="000238EC"/>
    <w:rsid w:val="000D3AA7"/>
    <w:rsid w:val="001C6D9D"/>
    <w:rsid w:val="001C7F04"/>
    <w:rsid w:val="0021083F"/>
    <w:rsid w:val="00270F6D"/>
    <w:rsid w:val="003433AF"/>
    <w:rsid w:val="0035051A"/>
    <w:rsid w:val="003F486B"/>
    <w:rsid w:val="00452834"/>
    <w:rsid w:val="00476303"/>
    <w:rsid w:val="0048439A"/>
    <w:rsid w:val="004D37B9"/>
    <w:rsid w:val="005C0AAC"/>
    <w:rsid w:val="00613742"/>
    <w:rsid w:val="00641C77"/>
    <w:rsid w:val="00691AE4"/>
    <w:rsid w:val="006B3D67"/>
    <w:rsid w:val="006C0DD6"/>
    <w:rsid w:val="00895C46"/>
    <w:rsid w:val="008B22FC"/>
    <w:rsid w:val="00982462"/>
    <w:rsid w:val="009A7DBA"/>
    <w:rsid w:val="009B71E9"/>
    <w:rsid w:val="009D627C"/>
    <w:rsid w:val="009D7D2E"/>
    <w:rsid w:val="00A9157D"/>
    <w:rsid w:val="00AA3C73"/>
    <w:rsid w:val="00AD115B"/>
    <w:rsid w:val="00AD50D2"/>
    <w:rsid w:val="00B53681"/>
    <w:rsid w:val="00B743B4"/>
    <w:rsid w:val="00BF26E1"/>
    <w:rsid w:val="00C53A43"/>
    <w:rsid w:val="00D6790C"/>
    <w:rsid w:val="00D742D6"/>
    <w:rsid w:val="00D76B6A"/>
    <w:rsid w:val="00E112B0"/>
    <w:rsid w:val="00E6287B"/>
    <w:rsid w:val="00E83D50"/>
    <w:rsid w:val="00EF72DD"/>
    <w:rsid w:val="00F50145"/>
    <w:rsid w:val="00F864E1"/>
    <w:rsid w:val="00F91481"/>
    <w:rsid w:val="00FB30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3DF0A0-563F-471B-9B16-778158293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C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C73"/>
  </w:style>
  <w:style w:type="paragraph" w:styleId="Footer">
    <w:name w:val="footer"/>
    <w:basedOn w:val="Normal"/>
    <w:link w:val="FooterChar"/>
    <w:uiPriority w:val="99"/>
    <w:unhideWhenUsed/>
    <w:rsid w:val="00AA3C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C73"/>
  </w:style>
  <w:style w:type="character" w:customStyle="1" w:styleId="apple-converted-space">
    <w:name w:val="apple-converted-space"/>
    <w:basedOn w:val="DefaultParagraphFont"/>
    <w:rsid w:val="00AD115B"/>
  </w:style>
  <w:style w:type="character" w:styleId="Hyperlink">
    <w:name w:val="Hyperlink"/>
    <w:basedOn w:val="DefaultParagraphFont"/>
    <w:uiPriority w:val="99"/>
    <w:unhideWhenUsed/>
    <w:rsid w:val="004763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4269/ajtmh.2010.09-02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x.doi.org/10.2344/0003-3006(2005)52%5b85:tiuoah%5d2.0.co;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B6D4AC6B-568C-4B88-A17A-D3C695539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1041</Words>
  <Characters>5937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2018-03-26T11:09:00Z</dcterms:created>
  <dcterms:modified xsi:type="dcterms:W3CDTF">2018-03-26T11:26:00Z</dcterms:modified>
</cp:coreProperties>
</file>