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09" w:rsidRPr="00602409" w:rsidRDefault="00602409" w:rsidP="00602409">
      <w:pPr>
        <w:spacing w:line="480" w:lineRule="auto"/>
        <w:ind w:firstLine="720"/>
        <w:rPr>
          <w:rFonts w:ascii="Times New Roman" w:hAnsi="Times New Roman" w:cs="Times New Roman"/>
        </w:rPr>
      </w:pPr>
      <w:r w:rsidRPr="00602409">
        <w:rPr>
          <w:rFonts w:ascii="Times New Roman" w:hAnsi="Times New Roman" w:cs="Times New Roman"/>
        </w:rPr>
        <w:t>O</w:t>
      </w:r>
      <w:bookmarkStart w:id="0" w:name="_GoBack"/>
      <w:bookmarkEnd w:id="0"/>
      <w:r w:rsidRPr="00602409">
        <w:rPr>
          <w:rFonts w:ascii="Times New Roman" w:hAnsi="Times New Roman" w:cs="Times New Roman"/>
        </w:rPr>
        <w:t>rganizational group communication is a common practice.  Groups are formed to discuss past problems, current issues, and proposed future changes.  Business groups may consist of employees at one level of the organizational chart or a mix of individuals from different levels (Baack, 2012).  Department groups may meet to discuss intradepartmental topics or how they will interact with other departments within an organization.</w:t>
      </w:r>
      <w:r>
        <w:rPr>
          <w:rFonts w:ascii="Times New Roman" w:hAnsi="Times New Roman" w:cs="Times New Roman"/>
        </w:rPr>
        <w:t xml:space="preserve"> </w:t>
      </w:r>
      <w:r w:rsidRPr="00602409">
        <w:rPr>
          <w:rFonts w:ascii="Times New Roman" w:hAnsi="Times New Roman" w:cs="Times New Roman"/>
        </w:rPr>
        <w:t>Group dynamics will contribute to the effectiveness of communication. Each individual in a group brings their own personal viewpoints on the subject matter.  Their opinions may be influenced by previous negative encounters with the other members of a group or by an inclination to simply conform to the group opinion.  An introverted employee may not be comfortable conversing in a group and will be hesitant to share their opinions or objections.  The decision of the group may not be accepted by this type of individual and may be reflected by a lack of support in the workplace.</w:t>
      </w:r>
    </w:p>
    <w:p w:rsidR="00602409" w:rsidRPr="00602409" w:rsidRDefault="00602409" w:rsidP="00602409">
      <w:pPr>
        <w:spacing w:line="480" w:lineRule="auto"/>
        <w:ind w:firstLine="720"/>
        <w:rPr>
          <w:rFonts w:ascii="Times New Roman" w:hAnsi="Times New Roman" w:cs="Times New Roman"/>
        </w:rPr>
      </w:pPr>
      <w:r w:rsidRPr="00602409">
        <w:rPr>
          <w:rFonts w:ascii="Times New Roman" w:hAnsi="Times New Roman" w:cs="Times New Roman"/>
        </w:rPr>
        <w:t>Group leaders face many obstacles.  Adequate preparation is required to keep the group on task (Baack, 2012).  A strong facilitator is able to control the group interactions to prevent individual conflict, lack of participation and intimidation.  Group members may have their own covert agenda that can create a hostile environment.  The leader is responsible for building a cohesive team to assure a productive outcome.  Each member of the group needs to commit to the purpose of the group and be willing to focus on the greater-good (Baack, 2012).</w:t>
      </w:r>
    </w:p>
    <w:p w:rsidR="00602409" w:rsidRPr="00602409" w:rsidRDefault="00602409" w:rsidP="00602409">
      <w:pPr>
        <w:spacing w:line="480" w:lineRule="auto"/>
        <w:ind w:firstLine="720"/>
        <w:rPr>
          <w:rFonts w:ascii="Times New Roman" w:hAnsi="Times New Roman" w:cs="Times New Roman"/>
        </w:rPr>
      </w:pPr>
      <w:r w:rsidRPr="00602409">
        <w:rPr>
          <w:rFonts w:ascii="Times New Roman" w:hAnsi="Times New Roman" w:cs="Times New Roman"/>
        </w:rPr>
        <w:t xml:space="preserve">Individual communication is limited to two personalities, two opinions and a single outcome.  The possibility of disagreement remains along with potential for conflicting goals.  Body language, tone of voice and active listening skills are considerations regardless of whether the communication is individual or in a group.  Barriers to effective communication are consistent with either type of encounter. </w:t>
      </w:r>
    </w:p>
    <w:p w:rsidR="00602409" w:rsidRDefault="00602409" w:rsidP="00602409">
      <w:pPr>
        <w:spacing w:line="480" w:lineRule="auto"/>
        <w:jc w:val="center"/>
        <w:rPr>
          <w:rFonts w:ascii="Times New Roman" w:hAnsi="Times New Roman" w:cs="Times New Roman"/>
          <w:b/>
        </w:rPr>
      </w:pPr>
    </w:p>
    <w:p w:rsidR="00602409" w:rsidRPr="00602409" w:rsidRDefault="00602409" w:rsidP="00602409">
      <w:pPr>
        <w:spacing w:line="480" w:lineRule="auto"/>
        <w:jc w:val="center"/>
        <w:rPr>
          <w:rFonts w:ascii="Times New Roman" w:hAnsi="Times New Roman" w:cs="Times New Roman"/>
          <w:b/>
        </w:rPr>
      </w:pPr>
      <w:r w:rsidRPr="00602409">
        <w:rPr>
          <w:rFonts w:ascii="Times New Roman" w:hAnsi="Times New Roman" w:cs="Times New Roman"/>
          <w:b/>
        </w:rPr>
        <w:lastRenderedPageBreak/>
        <w:t>References</w:t>
      </w:r>
    </w:p>
    <w:p w:rsidR="00602409" w:rsidRPr="00602409" w:rsidRDefault="00602409" w:rsidP="00602409">
      <w:pPr>
        <w:spacing w:line="480" w:lineRule="auto"/>
        <w:rPr>
          <w:rFonts w:ascii="Times New Roman" w:hAnsi="Times New Roman" w:cs="Times New Roman"/>
        </w:rPr>
      </w:pPr>
      <w:r w:rsidRPr="00602409">
        <w:rPr>
          <w:rFonts w:ascii="Times New Roman" w:hAnsi="Times New Roman" w:cs="Times New Roman"/>
        </w:rPr>
        <w:t xml:space="preserve">Baack, D. (2012). Managerial communication. San Diego, CA: Bridgeport Education, </w:t>
      </w:r>
      <w:proofErr w:type="spellStart"/>
      <w:r w:rsidRPr="00602409">
        <w:rPr>
          <w:rFonts w:ascii="Times New Roman" w:hAnsi="Times New Roman" w:cs="Times New Roman"/>
        </w:rPr>
        <w:t>Inc</w:t>
      </w:r>
      <w:proofErr w:type="spellEnd"/>
    </w:p>
    <w:p w:rsidR="00C04416" w:rsidRPr="00602409" w:rsidRDefault="00C04416" w:rsidP="00602409">
      <w:pPr>
        <w:spacing w:line="480" w:lineRule="auto"/>
        <w:rPr>
          <w:rFonts w:ascii="Times New Roman" w:hAnsi="Times New Roman" w:cs="Times New Roman"/>
        </w:rPr>
      </w:pPr>
    </w:p>
    <w:sectPr w:rsidR="00C04416" w:rsidRPr="00602409"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09"/>
    <w:rsid w:val="00602409"/>
    <w:rsid w:val="00A8592A"/>
    <w:rsid w:val="00AF3A12"/>
    <w:rsid w:val="00C0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3CE5"/>
  <w15:chartTrackingRefBased/>
  <w15:docId w15:val="{5104AA0F-EB57-6749-96A2-3A5618C8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2018-04-11T18:42:00Z</dcterms:created>
  <dcterms:modified xsi:type="dcterms:W3CDTF">2018-04-11T18:44:00Z</dcterms:modified>
</cp:coreProperties>
</file>