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ADC" w:rsidRPr="0016423B" w:rsidRDefault="003364DF">
      <w:pPr>
        <w:rPr>
          <w:b/>
        </w:rPr>
      </w:pPr>
      <w:r w:rsidRPr="0016423B">
        <w:rPr>
          <w:b/>
        </w:rPr>
        <w:t>Calculate a 5-year moving average to forecast the number of mergers for 2012.</w:t>
      </w:r>
    </w:p>
    <w:p w:rsidR="00F8591C" w:rsidRPr="0016423B" w:rsidRDefault="00F8591C" w:rsidP="00F8591C">
      <w:pPr>
        <w:shd w:val="clear" w:color="auto" w:fill="FFFFFF"/>
        <w:textAlignment w:val="baseline"/>
      </w:pPr>
      <w:r w:rsidRPr="0016423B">
        <w:t>123 + 97 + 186 + 225 + 240 = 871871 / 5 = 174.20</w:t>
      </w:r>
    </w:p>
    <w:p w:rsidR="003364DF" w:rsidRPr="0016423B" w:rsidRDefault="003364DF" w:rsidP="003364DF">
      <w:pPr>
        <w:shd w:val="clear" w:color="auto" w:fill="FFFFFF"/>
        <w:textAlignment w:val="baseline"/>
        <w:rPr>
          <w:rFonts w:eastAsia="Times New Roman" w:cs="Helvetica"/>
          <w:b/>
          <w:color w:val="3D3D3D"/>
        </w:rPr>
      </w:pPr>
      <w:r w:rsidRPr="0016423B">
        <w:rPr>
          <w:rFonts w:eastAsia="Times New Roman" w:cs="Helvetica"/>
          <w:b/>
          <w:color w:val="3D3D3D"/>
        </w:rPr>
        <w:t>Use the moving average technique to determine the forecast for 2005 to 2011. Calculate</w:t>
      </w:r>
    </w:p>
    <w:p w:rsidR="00F8591C" w:rsidRPr="0016423B" w:rsidRDefault="003364DF" w:rsidP="003364DF">
      <w:pPr>
        <w:shd w:val="clear" w:color="auto" w:fill="FFFFFF"/>
        <w:textAlignment w:val="baseline"/>
        <w:rPr>
          <w:rFonts w:eastAsia="Times New Roman" w:cs="Helvetica"/>
          <w:b/>
          <w:color w:val="3D3D3D"/>
        </w:rPr>
      </w:pPr>
      <w:proofErr w:type="gramStart"/>
      <w:r w:rsidRPr="0016423B">
        <w:rPr>
          <w:rFonts w:eastAsia="Times New Roman" w:cs="Helvetica"/>
          <w:b/>
          <w:color w:val="3D3D3D"/>
        </w:rPr>
        <w:t>measurement</w:t>
      </w:r>
      <w:proofErr w:type="gramEnd"/>
      <w:r w:rsidRPr="0016423B">
        <w:rPr>
          <w:rFonts w:eastAsia="Times New Roman" w:cs="Helvetica"/>
          <w:b/>
          <w:color w:val="3D3D3D"/>
        </w:rPr>
        <w:t xml:space="preserve"> error using MSE and MAD.</w:t>
      </w:r>
    </w:p>
    <w:p w:rsidR="00F8591C" w:rsidRPr="00F8591C" w:rsidRDefault="00F8591C" w:rsidP="00F8591C">
      <w:pPr>
        <w:shd w:val="clear" w:color="auto" w:fill="FFFFFF"/>
        <w:spacing w:line="240" w:lineRule="auto"/>
        <w:textAlignment w:val="baseline"/>
        <w:rPr>
          <w:rFonts w:ascii="inherit" w:eastAsia="Times New Roman" w:hAnsi="inherit" w:cs="Helvetica"/>
          <w:color w:val="3D3D3D"/>
        </w:rPr>
      </w:pPr>
    </w:p>
    <w:tbl>
      <w:tblPr>
        <w:tblStyle w:val="TableGrid"/>
        <w:tblW w:w="0" w:type="auto"/>
        <w:tblLook w:val="04A0" w:firstRow="1" w:lastRow="0" w:firstColumn="1" w:lastColumn="0" w:noHBand="0" w:noVBand="1"/>
      </w:tblPr>
      <w:tblGrid>
        <w:gridCol w:w="918"/>
        <w:gridCol w:w="3330"/>
        <w:gridCol w:w="1497"/>
        <w:gridCol w:w="1915"/>
        <w:gridCol w:w="1916"/>
      </w:tblGrid>
      <w:tr w:rsidR="00F8591C" w:rsidRPr="0016423B" w:rsidTr="00F8591C">
        <w:tc>
          <w:tcPr>
            <w:tcW w:w="918" w:type="dxa"/>
          </w:tcPr>
          <w:p w:rsidR="00F8591C" w:rsidRPr="0016423B" w:rsidRDefault="00F8591C" w:rsidP="00F8591C">
            <w:pPr>
              <w:jc w:val="center"/>
              <w:rPr>
                <w:b/>
              </w:rPr>
            </w:pPr>
            <w:r w:rsidRPr="0016423B">
              <w:rPr>
                <w:b/>
              </w:rPr>
              <w:t>Year</w:t>
            </w:r>
          </w:p>
        </w:tc>
        <w:tc>
          <w:tcPr>
            <w:tcW w:w="3330" w:type="dxa"/>
          </w:tcPr>
          <w:p w:rsidR="00F8591C" w:rsidRPr="0016423B" w:rsidRDefault="00F8591C"/>
        </w:tc>
        <w:tc>
          <w:tcPr>
            <w:tcW w:w="1497" w:type="dxa"/>
          </w:tcPr>
          <w:p w:rsidR="00F8591C" w:rsidRPr="0016423B" w:rsidRDefault="00F8591C"/>
        </w:tc>
        <w:tc>
          <w:tcPr>
            <w:tcW w:w="1915" w:type="dxa"/>
          </w:tcPr>
          <w:p w:rsidR="00F8591C" w:rsidRPr="0016423B" w:rsidRDefault="00F8591C"/>
        </w:tc>
        <w:tc>
          <w:tcPr>
            <w:tcW w:w="1916" w:type="dxa"/>
          </w:tcPr>
          <w:p w:rsidR="00F8591C" w:rsidRPr="0016423B" w:rsidRDefault="00F8591C"/>
        </w:tc>
      </w:tr>
      <w:tr w:rsidR="00F8591C" w:rsidRPr="0016423B" w:rsidTr="00F8591C">
        <w:tc>
          <w:tcPr>
            <w:tcW w:w="918" w:type="dxa"/>
          </w:tcPr>
          <w:p w:rsidR="00F8591C" w:rsidRPr="0016423B" w:rsidRDefault="00F8591C" w:rsidP="00F8591C">
            <w:pPr>
              <w:jc w:val="center"/>
            </w:pPr>
            <w:r w:rsidRPr="0016423B">
              <w:t>2005</w:t>
            </w:r>
          </w:p>
        </w:tc>
        <w:tc>
          <w:tcPr>
            <w:tcW w:w="3330" w:type="dxa"/>
          </w:tcPr>
          <w:p w:rsidR="00F8591C" w:rsidRPr="0016423B" w:rsidRDefault="00F8591C">
            <w:r w:rsidRPr="0016423B">
              <w:t>64 + 45 + 62 + 46 + 46</w:t>
            </w:r>
          </w:p>
        </w:tc>
        <w:tc>
          <w:tcPr>
            <w:tcW w:w="1497" w:type="dxa"/>
          </w:tcPr>
          <w:p w:rsidR="00F8591C" w:rsidRPr="0016423B" w:rsidRDefault="00F8591C" w:rsidP="00F8591C">
            <w:pPr>
              <w:jc w:val="center"/>
            </w:pPr>
            <w:r w:rsidRPr="0016423B">
              <w:t>263</w:t>
            </w:r>
          </w:p>
        </w:tc>
        <w:tc>
          <w:tcPr>
            <w:tcW w:w="1915" w:type="dxa"/>
          </w:tcPr>
          <w:p w:rsidR="00F8591C" w:rsidRPr="0016423B" w:rsidRDefault="00F8591C" w:rsidP="00F8591C">
            <w:pPr>
              <w:jc w:val="center"/>
            </w:pPr>
            <w:r w:rsidRPr="0016423B">
              <w:t>263/5</w:t>
            </w:r>
          </w:p>
        </w:tc>
        <w:tc>
          <w:tcPr>
            <w:tcW w:w="1916" w:type="dxa"/>
          </w:tcPr>
          <w:p w:rsidR="00F8591C" w:rsidRPr="0016423B" w:rsidRDefault="00F8591C" w:rsidP="00F8591C">
            <w:pPr>
              <w:jc w:val="center"/>
            </w:pPr>
            <w:r w:rsidRPr="0016423B">
              <w:t>52.60</w:t>
            </w:r>
          </w:p>
        </w:tc>
      </w:tr>
      <w:tr w:rsidR="00F8591C" w:rsidRPr="0016423B" w:rsidTr="00F8591C">
        <w:tc>
          <w:tcPr>
            <w:tcW w:w="918" w:type="dxa"/>
          </w:tcPr>
          <w:p w:rsidR="00F8591C" w:rsidRPr="0016423B" w:rsidRDefault="00F8591C" w:rsidP="00F8591C">
            <w:pPr>
              <w:jc w:val="center"/>
            </w:pPr>
            <w:r w:rsidRPr="0016423B">
              <w:t>2006</w:t>
            </w:r>
          </w:p>
        </w:tc>
        <w:tc>
          <w:tcPr>
            <w:tcW w:w="3330" w:type="dxa"/>
          </w:tcPr>
          <w:p w:rsidR="00F8591C" w:rsidRPr="0016423B" w:rsidRDefault="00F8591C">
            <w:r w:rsidRPr="0016423B">
              <w:t>61 + 64 +45 + 62 + 46</w:t>
            </w:r>
          </w:p>
        </w:tc>
        <w:tc>
          <w:tcPr>
            <w:tcW w:w="1497" w:type="dxa"/>
          </w:tcPr>
          <w:p w:rsidR="00F8591C" w:rsidRPr="0016423B" w:rsidRDefault="00F8591C" w:rsidP="00F8591C">
            <w:pPr>
              <w:jc w:val="center"/>
            </w:pPr>
            <w:r w:rsidRPr="0016423B">
              <w:t>278</w:t>
            </w:r>
          </w:p>
        </w:tc>
        <w:tc>
          <w:tcPr>
            <w:tcW w:w="1915" w:type="dxa"/>
          </w:tcPr>
          <w:p w:rsidR="00F8591C" w:rsidRPr="0016423B" w:rsidRDefault="00F8591C" w:rsidP="00F8591C">
            <w:pPr>
              <w:jc w:val="center"/>
            </w:pPr>
            <w:r w:rsidRPr="0016423B">
              <w:t>278/5</w:t>
            </w:r>
          </w:p>
        </w:tc>
        <w:tc>
          <w:tcPr>
            <w:tcW w:w="1916" w:type="dxa"/>
          </w:tcPr>
          <w:p w:rsidR="00F8591C" w:rsidRPr="0016423B" w:rsidRDefault="00F8591C" w:rsidP="00F8591C">
            <w:pPr>
              <w:jc w:val="center"/>
            </w:pPr>
            <w:r w:rsidRPr="0016423B">
              <w:t>55.60</w:t>
            </w:r>
          </w:p>
        </w:tc>
      </w:tr>
      <w:tr w:rsidR="00F8591C" w:rsidRPr="0016423B" w:rsidTr="00F8591C">
        <w:trPr>
          <w:trHeight w:val="278"/>
        </w:trPr>
        <w:tc>
          <w:tcPr>
            <w:tcW w:w="918" w:type="dxa"/>
          </w:tcPr>
          <w:p w:rsidR="00F8591C" w:rsidRPr="0016423B" w:rsidRDefault="00F8591C" w:rsidP="00F8591C">
            <w:pPr>
              <w:jc w:val="center"/>
            </w:pPr>
            <w:r w:rsidRPr="0016423B">
              <w:t>2007</w:t>
            </w:r>
          </w:p>
        </w:tc>
        <w:tc>
          <w:tcPr>
            <w:tcW w:w="3330" w:type="dxa"/>
          </w:tcPr>
          <w:p w:rsidR="00F8591C" w:rsidRPr="0016423B" w:rsidRDefault="00F8591C">
            <w:r w:rsidRPr="0016423B">
              <w:t>83 + 61 + 64 + 45 + 62</w:t>
            </w:r>
          </w:p>
        </w:tc>
        <w:tc>
          <w:tcPr>
            <w:tcW w:w="1497" w:type="dxa"/>
          </w:tcPr>
          <w:p w:rsidR="00F8591C" w:rsidRPr="0016423B" w:rsidRDefault="00F8591C" w:rsidP="00F8591C">
            <w:pPr>
              <w:jc w:val="center"/>
            </w:pPr>
            <w:r w:rsidRPr="0016423B">
              <w:t>315</w:t>
            </w:r>
          </w:p>
        </w:tc>
        <w:tc>
          <w:tcPr>
            <w:tcW w:w="1915" w:type="dxa"/>
          </w:tcPr>
          <w:p w:rsidR="00F8591C" w:rsidRPr="0016423B" w:rsidRDefault="00F8591C" w:rsidP="00F8591C">
            <w:pPr>
              <w:jc w:val="center"/>
            </w:pPr>
            <w:r w:rsidRPr="0016423B">
              <w:t>315/5</w:t>
            </w:r>
          </w:p>
        </w:tc>
        <w:tc>
          <w:tcPr>
            <w:tcW w:w="1916" w:type="dxa"/>
          </w:tcPr>
          <w:p w:rsidR="00F8591C" w:rsidRPr="0016423B" w:rsidRDefault="00F8591C" w:rsidP="00F8591C">
            <w:pPr>
              <w:jc w:val="center"/>
            </w:pPr>
            <w:r w:rsidRPr="0016423B">
              <w:t>63.00</w:t>
            </w:r>
          </w:p>
        </w:tc>
      </w:tr>
      <w:tr w:rsidR="00F8591C" w:rsidRPr="0016423B" w:rsidTr="00F8591C">
        <w:tc>
          <w:tcPr>
            <w:tcW w:w="918" w:type="dxa"/>
          </w:tcPr>
          <w:p w:rsidR="00F8591C" w:rsidRPr="0016423B" w:rsidRDefault="00F8591C" w:rsidP="00F8591C">
            <w:pPr>
              <w:jc w:val="center"/>
            </w:pPr>
            <w:r w:rsidRPr="0016423B">
              <w:t>2008</w:t>
            </w:r>
          </w:p>
        </w:tc>
        <w:tc>
          <w:tcPr>
            <w:tcW w:w="3330" w:type="dxa"/>
          </w:tcPr>
          <w:p w:rsidR="00F8591C" w:rsidRPr="0016423B" w:rsidRDefault="00F8591C" w:rsidP="00F8591C">
            <w:r w:rsidRPr="0016423B">
              <w:t>123 + 83 + 61 + 64 + 45</w:t>
            </w:r>
          </w:p>
        </w:tc>
        <w:tc>
          <w:tcPr>
            <w:tcW w:w="1497" w:type="dxa"/>
          </w:tcPr>
          <w:p w:rsidR="00F8591C" w:rsidRPr="0016423B" w:rsidRDefault="00F8591C" w:rsidP="00F8591C">
            <w:pPr>
              <w:jc w:val="center"/>
            </w:pPr>
            <w:r w:rsidRPr="0016423B">
              <w:t>376</w:t>
            </w:r>
          </w:p>
        </w:tc>
        <w:tc>
          <w:tcPr>
            <w:tcW w:w="1915" w:type="dxa"/>
          </w:tcPr>
          <w:p w:rsidR="00F8591C" w:rsidRPr="0016423B" w:rsidRDefault="00F8591C" w:rsidP="00F8591C">
            <w:pPr>
              <w:jc w:val="center"/>
            </w:pPr>
            <w:r w:rsidRPr="0016423B">
              <w:t>376/5</w:t>
            </w:r>
          </w:p>
        </w:tc>
        <w:tc>
          <w:tcPr>
            <w:tcW w:w="1916" w:type="dxa"/>
          </w:tcPr>
          <w:p w:rsidR="00F8591C" w:rsidRPr="0016423B" w:rsidRDefault="00F8591C" w:rsidP="00F8591C">
            <w:pPr>
              <w:jc w:val="center"/>
            </w:pPr>
            <w:r w:rsidRPr="0016423B">
              <w:t>75.20</w:t>
            </w:r>
          </w:p>
        </w:tc>
      </w:tr>
      <w:tr w:rsidR="00F8591C" w:rsidRPr="0016423B" w:rsidTr="00F8591C">
        <w:tc>
          <w:tcPr>
            <w:tcW w:w="918" w:type="dxa"/>
          </w:tcPr>
          <w:p w:rsidR="00F8591C" w:rsidRPr="0016423B" w:rsidRDefault="00F8591C" w:rsidP="00F8591C">
            <w:pPr>
              <w:jc w:val="center"/>
            </w:pPr>
            <w:r w:rsidRPr="0016423B">
              <w:t>2009</w:t>
            </w:r>
          </w:p>
        </w:tc>
        <w:tc>
          <w:tcPr>
            <w:tcW w:w="3330" w:type="dxa"/>
          </w:tcPr>
          <w:p w:rsidR="00F8591C" w:rsidRPr="0016423B" w:rsidRDefault="00F8591C">
            <w:r w:rsidRPr="0016423B">
              <w:t>97 + 123 + 83 + 61 + 64</w:t>
            </w:r>
          </w:p>
        </w:tc>
        <w:tc>
          <w:tcPr>
            <w:tcW w:w="1497" w:type="dxa"/>
          </w:tcPr>
          <w:p w:rsidR="00F8591C" w:rsidRPr="0016423B" w:rsidRDefault="00F8591C" w:rsidP="00F8591C">
            <w:pPr>
              <w:jc w:val="center"/>
            </w:pPr>
            <w:r w:rsidRPr="0016423B">
              <w:t>428</w:t>
            </w:r>
          </w:p>
        </w:tc>
        <w:tc>
          <w:tcPr>
            <w:tcW w:w="1915" w:type="dxa"/>
          </w:tcPr>
          <w:p w:rsidR="00F8591C" w:rsidRPr="0016423B" w:rsidRDefault="00F8591C" w:rsidP="00F8591C">
            <w:pPr>
              <w:jc w:val="center"/>
            </w:pPr>
            <w:r w:rsidRPr="0016423B">
              <w:t>428/5</w:t>
            </w:r>
          </w:p>
        </w:tc>
        <w:tc>
          <w:tcPr>
            <w:tcW w:w="1916" w:type="dxa"/>
          </w:tcPr>
          <w:p w:rsidR="00F8591C" w:rsidRPr="0016423B" w:rsidRDefault="00F8591C" w:rsidP="00F8591C">
            <w:pPr>
              <w:jc w:val="center"/>
            </w:pPr>
            <w:r w:rsidRPr="0016423B">
              <w:t>85.60</w:t>
            </w:r>
          </w:p>
        </w:tc>
      </w:tr>
      <w:tr w:rsidR="00F8591C" w:rsidRPr="0016423B" w:rsidTr="00F8591C">
        <w:tc>
          <w:tcPr>
            <w:tcW w:w="918" w:type="dxa"/>
          </w:tcPr>
          <w:p w:rsidR="00F8591C" w:rsidRPr="0016423B" w:rsidRDefault="00F8591C" w:rsidP="00F8591C">
            <w:pPr>
              <w:jc w:val="center"/>
            </w:pPr>
            <w:r w:rsidRPr="0016423B">
              <w:t>2010</w:t>
            </w:r>
          </w:p>
        </w:tc>
        <w:tc>
          <w:tcPr>
            <w:tcW w:w="3330" w:type="dxa"/>
          </w:tcPr>
          <w:p w:rsidR="00F8591C" w:rsidRPr="0016423B" w:rsidRDefault="00F8591C">
            <w:r w:rsidRPr="0016423B">
              <w:t>186 + 97 + 123 + 83 + 61</w:t>
            </w:r>
          </w:p>
        </w:tc>
        <w:tc>
          <w:tcPr>
            <w:tcW w:w="1497" w:type="dxa"/>
          </w:tcPr>
          <w:p w:rsidR="00F8591C" w:rsidRPr="0016423B" w:rsidRDefault="00F8591C" w:rsidP="00F8591C">
            <w:pPr>
              <w:jc w:val="center"/>
            </w:pPr>
            <w:r w:rsidRPr="0016423B">
              <w:t>550</w:t>
            </w:r>
          </w:p>
        </w:tc>
        <w:tc>
          <w:tcPr>
            <w:tcW w:w="1915" w:type="dxa"/>
          </w:tcPr>
          <w:p w:rsidR="00F8591C" w:rsidRPr="0016423B" w:rsidRDefault="00F8591C" w:rsidP="00F8591C">
            <w:pPr>
              <w:jc w:val="center"/>
            </w:pPr>
            <w:r w:rsidRPr="0016423B">
              <w:t>550/5</w:t>
            </w:r>
          </w:p>
        </w:tc>
        <w:tc>
          <w:tcPr>
            <w:tcW w:w="1916" w:type="dxa"/>
          </w:tcPr>
          <w:p w:rsidR="00F8591C" w:rsidRPr="0016423B" w:rsidRDefault="00F8591C" w:rsidP="00F8591C">
            <w:pPr>
              <w:jc w:val="center"/>
            </w:pPr>
            <w:r w:rsidRPr="0016423B">
              <w:t>110.00</w:t>
            </w:r>
          </w:p>
        </w:tc>
      </w:tr>
      <w:tr w:rsidR="00F8591C" w:rsidRPr="0016423B" w:rsidTr="00F8591C">
        <w:trPr>
          <w:trHeight w:val="143"/>
        </w:trPr>
        <w:tc>
          <w:tcPr>
            <w:tcW w:w="918" w:type="dxa"/>
          </w:tcPr>
          <w:p w:rsidR="00F8591C" w:rsidRPr="0016423B" w:rsidRDefault="00F8591C" w:rsidP="00F8591C">
            <w:pPr>
              <w:jc w:val="center"/>
            </w:pPr>
            <w:r w:rsidRPr="0016423B">
              <w:t>2011</w:t>
            </w:r>
          </w:p>
        </w:tc>
        <w:tc>
          <w:tcPr>
            <w:tcW w:w="3330" w:type="dxa"/>
          </w:tcPr>
          <w:p w:rsidR="00F8591C" w:rsidRPr="0016423B" w:rsidRDefault="00F8591C">
            <w:r w:rsidRPr="0016423B">
              <w:t>225 + 186 + 97 + 123 + 83</w:t>
            </w:r>
          </w:p>
        </w:tc>
        <w:tc>
          <w:tcPr>
            <w:tcW w:w="1497" w:type="dxa"/>
          </w:tcPr>
          <w:p w:rsidR="00F8591C" w:rsidRPr="0016423B" w:rsidRDefault="00F8591C" w:rsidP="00F8591C">
            <w:pPr>
              <w:jc w:val="center"/>
            </w:pPr>
            <w:r w:rsidRPr="0016423B">
              <w:t>714</w:t>
            </w:r>
          </w:p>
        </w:tc>
        <w:tc>
          <w:tcPr>
            <w:tcW w:w="1915" w:type="dxa"/>
          </w:tcPr>
          <w:p w:rsidR="00F8591C" w:rsidRPr="0016423B" w:rsidRDefault="00F8591C" w:rsidP="00F8591C">
            <w:pPr>
              <w:jc w:val="center"/>
            </w:pPr>
            <w:r w:rsidRPr="0016423B">
              <w:t>714/5</w:t>
            </w:r>
          </w:p>
        </w:tc>
        <w:tc>
          <w:tcPr>
            <w:tcW w:w="1916" w:type="dxa"/>
          </w:tcPr>
          <w:p w:rsidR="00F8591C" w:rsidRPr="0016423B" w:rsidRDefault="00F8591C" w:rsidP="00F8591C">
            <w:pPr>
              <w:jc w:val="center"/>
            </w:pPr>
            <w:r w:rsidRPr="0016423B">
              <w:t>142.80</w:t>
            </w:r>
          </w:p>
        </w:tc>
      </w:tr>
    </w:tbl>
    <w:tbl>
      <w:tblPr>
        <w:tblStyle w:val="TableGrid"/>
        <w:tblpPr w:leftFromText="180" w:rightFromText="180" w:vertAnchor="text" w:horzAnchor="margin" w:tblpXSpec="center" w:tblpY="422"/>
        <w:tblW w:w="0" w:type="auto"/>
        <w:tblLook w:val="04A0" w:firstRow="1" w:lastRow="0" w:firstColumn="1" w:lastColumn="0" w:noHBand="0" w:noVBand="1"/>
      </w:tblPr>
      <w:tblGrid>
        <w:gridCol w:w="1008"/>
        <w:gridCol w:w="720"/>
        <w:gridCol w:w="1710"/>
        <w:gridCol w:w="1800"/>
        <w:gridCol w:w="1260"/>
        <w:gridCol w:w="1620"/>
      </w:tblGrid>
      <w:tr w:rsidR="00180408" w:rsidRPr="0016423B" w:rsidTr="00180408">
        <w:tc>
          <w:tcPr>
            <w:tcW w:w="1008" w:type="dxa"/>
          </w:tcPr>
          <w:p w:rsidR="00180408" w:rsidRPr="0016423B" w:rsidRDefault="00180408" w:rsidP="00180408">
            <w:r w:rsidRPr="0016423B">
              <w:t>Year</w:t>
            </w:r>
          </w:p>
        </w:tc>
        <w:tc>
          <w:tcPr>
            <w:tcW w:w="720" w:type="dxa"/>
          </w:tcPr>
          <w:p w:rsidR="00180408" w:rsidRPr="0016423B" w:rsidRDefault="00180408" w:rsidP="00180408"/>
        </w:tc>
        <w:tc>
          <w:tcPr>
            <w:tcW w:w="1710" w:type="dxa"/>
          </w:tcPr>
          <w:p w:rsidR="00180408" w:rsidRPr="0016423B" w:rsidRDefault="00180408" w:rsidP="00180408">
            <w:r w:rsidRPr="0016423B">
              <w:t>Actual Mergers</w:t>
            </w:r>
          </w:p>
        </w:tc>
        <w:tc>
          <w:tcPr>
            <w:tcW w:w="1800" w:type="dxa"/>
          </w:tcPr>
          <w:p w:rsidR="00180408" w:rsidRPr="0016423B" w:rsidRDefault="00180408" w:rsidP="00180408">
            <w:r w:rsidRPr="0016423B">
              <w:t>Forecasted Mergers</w:t>
            </w:r>
          </w:p>
        </w:tc>
        <w:tc>
          <w:tcPr>
            <w:tcW w:w="1260" w:type="dxa"/>
          </w:tcPr>
          <w:p w:rsidR="00180408" w:rsidRPr="0016423B" w:rsidRDefault="00180408" w:rsidP="00180408">
            <w:r w:rsidRPr="0016423B">
              <w:t>Error</w:t>
            </w:r>
          </w:p>
        </w:tc>
        <w:tc>
          <w:tcPr>
            <w:tcW w:w="1620" w:type="dxa"/>
          </w:tcPr>
          <w:p w:rsidR="00180408" w:rsidRPr="0016423B" w:rsidRDefault="00180408" w:rsidP="00180408">
            <w:r w:rsidRPr="0016423B">
              <w:t>Squared Error</w:t>
            </w:r>
          </w:p>
        </w:tc>
      </w:tr>
      <w:tr w:rsidR="00180408" w:rsidRPr="0016423B" w:rsidTr="00180408">
        <w:tc>
          <w:tcPr>
            <w:tcW w:w="1008" w:type="dxa"/>
          </w:tcPr>
          <w:p w:rsidR="00180408" w:rsidRPr="0016423B" w:rsidRDefault="00180408" w:rsidP="0016423B">
            <w:pPr>
              <w:jc w:val="center"/>
            </w:pPr>
            <w:r w:rsidRPr="0016423B">
              <w:t>2005</w:t>
            </w:r>
          </w:p>
        </w:tc>
        <w:tc>
          <w:tcPr>
            <w:tcW w:w="720" w:type="dxa"/>
          </w:tcPr>
          <w:p w:rsidR="00180408" w:rsidRPr="0016423B" w:rsidRDefault="00180408" w:rsidP="0016423B">
            <w:pPr>
              <w:jc w:val="center"/>
            </w:pPr>
            <w:r w:rsidRPr="0016423B">
              <w:t>1</w:t>
            </w:r>
          </w:p>
        </w:tc>
        <w:tc>
          <w:tcPr>
            <w:tcW w:w="1710" w:type="dxa"/>
          </w:tcPr>
          <w:p w:rsidR="00180408" w:rsidRPr="0016423B" w:rsidRDefault="00180408" w:rsidP="0016423B">
            <w:pPr>
              <w:jc w:val="center"/>
            </w:pPr>
            <w:r w:rsidRPr="0016423B">
              <w:t>61</w:t>
            </w:r>
          </w:p>
        </w:tc>
        <w:tc>
          <w:tcPr>
            <w:tcW w:w="1800" w:type="dxa"/>
          </w:tcPr>
          <w:p w:rsidR="00180408" w:rsidRPr="0016423B" w:rsidRDefault="00180408" w:rsidP="0016423B">
            <w:pPr>
              <w:jc w:val="center"/>
            </w:pPr>
            <w:r w:rsidRPr="0016423B">
              <w:t>52.60</w:t>
            </w:r>
          </w:p>
        </w:tc>
        <w:tc>
          <w:tcPr>
            <w:tcW w:w="1260" w:type="dxa"/>
          </w:tcPr>
          <w:p w:rsidR="00180408" w:rsidRPr="0016423B" w:rsidRDefault="00180408" w:rsidP="0016423B">
            <w:pPr>
              <w:jc w:val="center"/>
            </w:pPr>
            <w:r w:rsidRPr="0016423B">
              <w:t>8.40</w:t>
            </w:r>
          </w:p>
        </w:tc>
        <w:tc>
          <w:tcPr>
            <w:tcW w:w="1620" w:type="dxa"/>
          </w:tcPr>
          <w:p w:rsidR="00180408" w:rsidRPr="0016423B" w:rsidRDefault="00180408" w:rsidP="0016423B">
            <w:pPr>
              <w:jc w:val="center"/>
            </w:pPr>
            <w:r w:rsidRPr="0016423B">
              <w:t>70.56</w:t>
            </w:r>
          </w:p>
        </w:tc>
      </w:tr>
      <w:tr w:rsidR="00180408" w:rsidRPr="0016423B" w:rsidTr="00180408">
        <w:tc>
          <w:tcPr>
            <w:tcW w:w="1008" w:type="dxa"/>
          </w:tcPr>
          <w:p w:rsidR="00180408" w:rsidRPr="0016423B" w:rsidRDefault="00180408" w:rsidP="0016423B">
            <w:pPr>
              <w:jc w:val="center"/>
            </w:pPr>
            <w:r w:rsidRPr="0016423B">
              <w:t>2006</w:t>
            </w:r>
          </w:p>
        </w:tc>
        <w:tc>
          <w:tcPr>
            <w:tcW w:w="720" w:type="dxa"/>
          </w:tcPr>
          <w:p w:rsidR="00180408" w:rsidRPr="0016423B" w:rsidRDefault="00180408" w:rsidP="0016423B">
            <w:pPr>
              <w:jc w:val="center"/>
            </w:pPr>
            <w:r w:rsidRPr="0016423B">
              <w:t>2</w:t>
            </w:r>
          </w:p>
        </w:tc>
        <w:tc>
          <w:tcPr>
            <w:tcW w:w="1710" w:type="dxa"/>
          </w:tcPr>
          <w:p w:rsidR="00180408" w:rsidRPr="0016423B" w:rsidRDefault="00180408" w:rsidP="0016423B">
            <w:pPr>
              <w:jc w:val="center"/>
            </w:pPr>
            <w:r w:rsidRPr="0016423B">
              <w:t>83</w:t>
            </w:r>
          </w:p>
        </w:tc>
        <w:tc>
          <w:tcPr>
            <w:tcW w:w="1800" w:type="dxa"/>
          </w:tcPr>
          <w:p w:rsidR="00180408" w:rsidRPr="0016423B" w:rsidRDefault="00180408" w:rsidP="0016423B">
            <w:pPr>
              <w:jc w:val="center"/>
            </w:pPr>
            <w:r w:rsidRPr="0016423B">
              <w:t>55.60</w:t>
            </w:r>
          </w:p>
        </w:tc>
        <w:tc>
          <w:tcPr>
            <w:tcW w:w="1260" w:type="dxa"/>
          </w:tcPr>
          <w:p w:rsidR="00180408" w:rsidRPr="0016423B" w:rsidRDefault="00180408" w:rsidP="0016423B">
            <w:pPr>
              <w:jc w:val="center"/>
            </w:pPr>
            <w:r w:rsidRPr="0016423B">
              <w:t>27.40</w:t>
            </w:r>
          </w:p>
        </w:tc>
        <w:tc>
          <w:tcPr>
            <w:tcW w:w="1620" w:type="dxa"/>
          </w:tcPr>
          <w:p w:rsidR="00180408" w:rsidRPr="0016423B" w:rsidRDefault="00180408" w:rsidP="0016423B">
            <w:pPr>
              <w:jc w:val="center"/>
            </w:pPr>
            <w:r w:rsidRPr="0016423B">
              <w:t>750.76</w:t>
            </w:r>
          </w:p>
        </w:tc>
      </w:tr>
      <w:tr w:rsidR="00180408" w:rsidRPr="0016423B" w:rsidTr="00180408">
        <w:tc>
          <w:tcPr>
            <w:tcW w:w="1008" w:type="dxa"/>
          </w:tcPr>
          <w:p w:rsidR="00180408" w:rsidRPr="0016423B" w:rsidRDefault="00180408" w:rsidP="0016423B">
            <w:pPr>
              <w:jc w:val="center"/>
            </w:pPr>
            <w:r w:rsidRPr="0016423B">
              <w:t>2007</w:t>
            </w:r>
          </w:p>
        </w:tc>
        <w:tc>
          <w:tcPr>
            <w:tcW w:w="720" w:type="dxa"/>
          </w:tcPr>
          <w:p w:rsidR="00180408" w:rsidRPr="0016423B" w:rsidRDefault="00180408" w:rsidP="0016423B">
            <w:pPr>
              <w:jc w:val="center"/>
            </w:pPr>
            <w:r w:rsidRPr="0016423B">
              <w:t>3</w:t>
            </w:r>
          </w:p>
        </w:tc>
        <w:tc>
          <w:tcPr>
            <w:tcW w:w="1710" w:type="dxa"/>
          </w:tcPr>
          <w:p w:rsidR="00180408" w:rsidRPr="0016423B" w:rsidRDefault="00180408" w:rsidP="0016423B">
            <w:pPr>
              <w:jc w:val="center"/>
            </w:pPr>
            <w:r w:rsidRPr="0016423B">
              <w:t>123</w:t>
            </w:r>
          </w:p>
        </w:tc>
        <w:tc>
          <w:tcPr>
            <w:tcW w:w="1800" w:type="dxa"/>
          </w:tcPr>
          <w:p w:rsidR="00180408" w:rsidRPr="0016423B" w:rsidRDefault="00180408" w:rsidP="0016423B">
            <w:pPr>
              <w:jc w:val="center"/>
            </w:pPr>
            <w:r w:rsidRPr="0016423B">
              <w:t>63.00</w:t>
            </w:r>
          </w:p>
        </w:tc>
        <w:tc>
          <w:tcPr>
            <w:tcW w:w="1260" w:type="dxa"/>
          </w:tcPr>
          <w:p w:rsidR="00180408" w:rsidRPr="0016423B" w:rsidRDefault="00180408" w:rsidP="0016423B">
            <w:pPr>
              <w:jc w:val="center"/>
            </w:pPr>
            <w:r w:rsidRPr="0016423B">
              <w:t>60.00</w:t>
            </w:r>
          </w:p>
        </w:tc>
        <w:tc>
          <w:tcPr>
            <w:tcW w:w="1620" w:type="dxa"/>
          </w:tcPr>
          <w:p w:rsidR="00180408" w:rsidRPr="0016423B" w:rsidRDefault="00180408" w:rsidP="0016423B">
            <w:pPr>
              <w:jc w:val="center"/>
            </w:pPr>
            <w:r w:rsidRPr="0016423B">
              <w:t>3600</w:t>
            </w:r>
          </w:p>
        </w:tc>
      </w:tr>
      <w:tr w:rsidR="00180408" w:rsidRPr="0016423B" w:rsidTr="00180408">
        <w:tc>
          <w:tcPr>
            <w:tcW w:w="1008" w:type="dxa"/>
          </w:tcPr>
          <w:p w:rsidR="00180408" w:rsidRPr="0016423B" w:rsidRDefault="00180408" w:rsidP="0016423B">
            <w:pPr>
              <w:jc w:val="center"/>
            </w:pPr>
            <w:r w:rsidRPr="0016423B">
              <w:t>2008</w:t>
            </w:r>
          </w:p>
        </w:tc>
        <w:tc>
          <w:tcPr>
            <w:tcW w:w="720" w:type="dxa"/>
          </w:tcPr>
          <w:p w:rsidR="00180408" w:rsidRPr="0016423B" w:rsidRDefault="00180408" w:rsidP="0016423B">
            <w:pPr>
              <w:jc w:val="center"/>
            </w:pPr>
            <w:r w:rsidRPr="0016423B">
              <w:t>4</w:t>
            </w:r>
          </w:p>
        </w:tc>
        <w:tc>
          <w:tcPr>
            <w:tcW w:w="1710" w:type="dxa"/>
          </w:tcPr>
          <w:p w:rsidR="00180408" w:rsidRPr="0016423B" w:rsidRDefault="00180408" w:rsidP="0016423B">
            <w:pPr>
              <w:jc w:val="center"/>
            </w:pPr>
            <w:r w:rsidRPr="0016423B">
              <w:t>97</w:t>
            </w:r>
          </w:p>
        </w:tc>
        <w:tc>
          <w:tcPr>
            <w:tcW w:w="1800" w:type="dxa"/>
          </w:tcPr>
          <w:p w:rsidR="00180408" w:rsidRPr="0016423B" w:rsidRDefault="00180408" w:rsidP="0016423B">
            <w:pPr>
              <w:jc w:val="center"/>
            </w:pPr>
            <w:r w:rsidRPr="0016423B">
              <w:t>75.20</w:t>
            </w:r>
          </w:p>
        </w:tc>
        <w:tc>
          <w:tcPr>
            <w:tcW w:w="1260" w:type="dxa"/>
          </w:tcPr>
          <w:p w:rsidR="00180408" w:rsidRPr="0016423B" w:rsidRDefault="00180408" w:rsidP="0016423B">
            <w:pPr>
              <w:jc w:val="center"/>
            </w:pPr>
            <w:r w:rsidRPr="0016423B">
              <w:t>21.80</w:t>
            </w:r>
          </w:p>
        </w:tc>
        <w:tc>
          <w:tcPr>
            <w:tcW w:w="1620" w:type="dxa"/>
          </w:tcPr>
          <w:p w:rsidR="00180408" w:rsidRPr="0016423B" w:rsidRDefault="00180408" w:rsidP="0016423B">
            <w:pPr>
              <w:jc w:val="center"/>
            </w:pPr>
            <w:r w:rsidRPr="0016423B">
              <w:t>475.24</w:t>
            </w:r>
          </w:p>
        </w:tc>
      </w:tr>
      <w:tr w:rsidR="00180408" w:rsidRPr="0016423B" w:rsidTr="00180408">
        <w:tc>
          <w:tcPr>
            <w:tcW w:w="1008" w:type="dxa"/>
          </w:tcPr>
          <w:p w:rsidR="00180408" w:rsidRPr="0016423B" w:rsidRDefault="00180408" w:rsidP="0016423B">
            <w:pPr>
              <w:jc w:val="center"/>
            </w:pPr>
            <w:r w:rsidRPr="0016423B">
              <w:t>2009</w:t>
            </w:r>
          </w:p>
        </w:tc>
        <w:tc>
          <w:tcPr>
            <w:tcW w:w="720" w:type="dxa"/>
          </w:tcPr>
          <w:p w:rsidR="00180408" w:rsidRPr="0016423B" w:rsidRDefault="00180408" w:rsidP="0016423B">
            <w:pPr>
              <w:jc w:val="center"/>
            </w:pPr>
            <w:r w:rsidRPr="0016423B">
              <w:t>5</w:t>
            </w:r>
          </w:p>
        </w:tc>
        <w:tc>
          <w:tcPr>
            <w:tcW w:w="1710" w:type="dxa"/>
          </w:tcPr>
          <w:p w:rsidR="00180408" w:rsidRPr="0016423B" w:rsidRDefault="00180408" w:rsidP="0016423B">
            <w:pPr>
              <w:jc w:val="center"/>
            </w:pPr>
            <w:r w:rsidRPr="0016423B">
              <w:t>186</w:t>
            </w:r>
          </w:p>
        </w:tc>
        <w:tc>
          <w:tcPr>
            <w:tcW w:w="1800" w:type="dxa"/>
          </w:tcPr>
          <w:p w:rsidR="00180408" w:rsidRPr="0016423B" w:rsidRDefault="00180408" w:rsidP="0016423B">
            <w:pPr>
              <w:jc w:val="center"/>
            </w:pPr>
            <w:r w:rsidRPr="0016423B">
              <w:t>85.60</w:t>
            </w:r>
          </w:p>
        </w:tc>
        <w:tc>
          <w:tcPr>
            <w:tcW w:w="1260" w:type="dxa"/>
          </w:tcPr>
          <w:p w:rsidR="00180408" w:rsidRPr="0016423B" w:rsidRDefault="00180408" w:rsidP="0016423B">
            <w:pPr>
              <w:jc w:val="center"/>
            </w:pPr>
            <w:r w:rsidRPr="0016423B">
              <w:t>100.40</w:t>
            </w:r>
          </w:p>
        </w:tc>
        <w:tc>
          <w:tcPr>
            <w:tcW w:w="1620" w:type="dxa"/>
          </w:tcPr>
          <w:p w:rsidR="00180408" w:rsidRPr="0016423B" w:rsidRDefault="00180408" w:rsidP="0016423B">
            <w:pPr>
              <w:jc w:val="center"/>
            </w:pPr>
            <w:r w:rsidRPr="0016423B">
              <w:t>10080.16</w:t>
            </w:r>
          </w:p>
        </w:tc>
      </w:tr>
      <w:tr w:rsidR="00180408" w:rsidRPr="0016423B" w:rsidTr="00180408">
        <w:tc>
          <w:tcPr>
            <w:tcW w:w="1008" w:type="dxa"/>
          </w:tcPr>
          <w:p w:rsidR="00180408" w:rsidRPr="0016423B" w:rsidRDefault="00180408" w:rsidP="0016423B">
            <w:pPr>
              <w:jc w:val="center"/>
            </w:pPr>
            <w:r w:rsidRPr="0016423B">
              <w:t>2010</w:t>
            </w:r>
          </w:p>
        </w:tc>
        <w:tc>
          <w:tcPr>
            <w:tcW w:w="720" w:type="dxa"/>
          </w:tcPr>
          <w:p w:rsidR="00180408" w:rsidRPr="0016423B" w:rsidRDefault="00180408" w:rsidP="0016423B">
            <w:pPr>
              <w:jc w:val="center"/>
            </w:pPr>
            <w:r w:rsidRPr="0016423B">
              <w:t>6</w:t>
            </w:r>
          </w:p>
        </w:tc>
        <w:tc>
          <w:tcPr>
            <w:tcW w:w="1710" w:type="dxa"/>
          </w:tcPr>
          <w:p w:rsidR="00180408" w:rsidRPr="0016423B" w:rsidRDefault="00180408" w:rsidP="0016423B">
            <w:pPr>
              <w:jc w:val="center"/>
            </w:pPr>
            <w:r w:rsidRPr="0016423B">
              <w:t>225</w:t>
            </w:r>
          </w:p>
        </w:tc>
        <w:tc>
          <w:tcPr>
            <w:tcW w:w="1800" w:type="dxa"/>
          </w:tcPr>
          <w:p w:rsidR="00180408" w:rsidRPr="0016423B" w:rsidRDefault="00180408" w:rsidP="0016423B">
            <w:pPr>
              <w:jc w:val="center"/>
            </w:pPr>
            <w:r w:rsidRPr="0016423B">
              <w:t>110.00</w:t>
            </w:r>
          </w:p>
        </w:tc>
        <w:tc>
          <w:tcPr>
            <w:tcW w:w="1260" w:type="dxa"/>
          </w:tcPr>
          <w:p w:rsidR="00180408" w:rsidRPr="0016423B" w:rsidRDefault="00180408" w:rsidP="0016423B">
            <w:pPr>
              <w:jc w:val="center"/>
            </w:pPr>
            <w:r w:rsidRPr="0016423B">
              <w:t>115.00</w:t>
            </w:r>
          </w:p>
        </w:tc>
        <w:tc>
          <w:tcPr>
            <w:tcW w:w="1620" w:type="dxa"/>
          </w:tcPr>
          <w:p w:rsidR="00180408" w:rsidRPr="0016423B" w:rsidRDefault="00180408" w:rsidP="0016423B">
            <w:pPr>
              <w:jc w:val="center"/>
            </w:pPr>
            <w:r w:rsidRPr="0016423B">
              <w:t>13225.00</w:t>
            </w:r>
          </w:p>
        </w:tc>
      </w:tr>
      <w:tr w:rsidR="00180408" w:rsidRPr="0016423B" w:rsidTr="00180408">
        <w:tc>
          <w:tcPr>
            <w:tcW w:w="1008" w:type="dxa"/>
          </w:tcPr>
          <w:p w:rsidR="00180408" w:rsidRPr="0016423B" w:rsidRDefault="00180408" w:rsidP="0016423B">
            <w:pPr>
              <w:jc w:val="center"/>
            </w:pPr>
            <w:r w:rsidRPr="0016423B">
              <w:t>2011</w:t>
            </w:r>
          </w:p>
        </w:tc>
        <w:tc>
          <w:tcPr>
            <w:tcW w:w="720" w:type="dxa"/>
          </w:tcPr>
          <w:p w:rsidR="00180408" w:rsidRPr="0016423B" w:rsidRDefault="00180408" w:rsidP="0016423B">
            <w:pPr>
              <w:jc w:val="center"/>
            </w:pPr>
            <w:r w:rsidRPr="0016423B">
              <w:t>7</w:t>
            </w:r>
          </w:p>
        </w:tc>
        <w:tc>
          <w:tcPr>
            <w:tcW w:w="1710" w:type="dxa"/>
          </w:tcPr>
          <w:p w:rsidR="00180408" w:rsidRPr="0016423B" w:rsidRDefault="00180408" w:rsidP="0016423B">
            <w:pPr>
              <w:jc w:val="center"/>
            </w:pPr>
            <w:r w:rsidRPr="0016423B">
              <w:t>240</w:t>
            </w:r>
          </w:p>
        </w:tc>
        <w:tc>
          <w:tcPr>
            <w:tcW w:w="1800" w:type="dxa"/>
          </w:tcPr>
          <w:p w:rsidR="00180408" w:rsidRPr="0016423B" w:rsidRDefault="00180408" w:rsidP="0016423B">
            <w:pPr>
              <w:jc w:val="center"/>
            </w:pPr>
            <w:r w:rsidRPr="0016423B">
              <w:t>142.80</w:t>
            </w:r>
          </w:p>
        </w:tc>
        <w:tc>
          <w:tcPr>
            <w:tcW w:w="1260" w:type="dxa"/>
          </w:tcPr>
          <w:p w:rsidR="00180408" w:rsidRPr="0016423B" w:rsidRDefault="00180408" w:rsidP="0016423B">
            <w:pPr>
              <w:jc w:val="center"/>
            </w:pPr>
            <w:r w:rsidRPr="0016423B">
              <w:t>97.20</w:t>
            </w:r>
          </w:p>
        </w:tc>
        <w:tc>
          <w:tcPr>
            <w:tcW w:w="1620" w:type="dxa"/>
          </w:tcPr>
          <w:p w:rsidR="00180408" w:rsidRPr="0016423B" w:rsidRDefault="00180408" w:rsidP="0016423B">
            <w:pPr>
              <w:jc w:val="center"/>
            </w:pPr>
            <w:r w:rsidRPr="0016423B">
              <w:t>9447.84</w:t>
            </w:r>
          </w:p>
        </w:tc>
      </w:tr>
      <w:tr w:rsidR="00180408" w:rsidRPr="0016423B" w:rsidTr="00180408">
        <w:tc>
          <w:tcPr>
            <w:tcW w:w="1008" w:type="dxa"/>
          </w:tcPr>
          <w:p w:rsidR="00180408" w:rsidRPr="0016423B" w:rsidRDefault="00180408" w:rsidP="0016423B">
            <w:pPr>
              <w:jc w:val="center"/>
            </w:pPr>
            <w:r w:rsidRPr="0016423B">
              <w:t>TOTAL</w:t>
            </w:r>
          </w:p>
        </w:tc>
        <w:tc>
          <w:tcPr>
            <w:tcW w:w="720" w:type="dxa"/>
          </w:tcPr>
          <w:p w:rsidR="00180408" w:rsidRPr="0016423B" w:rsidRDefault="00180408" w:rsidP="0016423B">
            <w:pPr>
              <w:jc w:val="center"/>
            </w:pPr>
            <w:r w:rsidRPr="0016423B">
              <w:t>28</w:t>
            </w:r>
          </w:p>
        </w:tc>
        <w:tc>
          <w:tcPr>
            <w:tcW w:w="1710" w:type="dxa"/>
          </w:tcPr>
          <w:p w:rsidR="00180408" w:rsidRPr="0016423B" w:rsidRDefault="00180408" w:rsidP="0016423B">
            <w:pPr>
              <w:jc w:val="center"/>
            </w:pPr>
          </w:p>
        </w:tc>
        <w:tc>
          <w:tcPr>
            <w:tcW w:w="1800" w:type="dxa"/>
          </w:tcPr>
          <w:p w:rsidR="00180408" w:rsidRPr="0016423B" w:rsidRDefault="00180408" w:rsidP="0016423B">
            <w:pPr>
              <w:jc w:val="center"/>
            </w:pPr>
          </w:p>
        </w:tc>
        <w:tc>
          <w:tcPr>
            <w:tcW w:w="1260" w:type="dxa"/>
          </w:tcPr>
          <w:p w:rsidR="00180408" w:rsidRPr="0016423B" w:rsidRDefault="00180408" w:rsidP="0016423B">
            <w:pPr>
              <w:jc w:val="center"/>
            </w:pPr>
            <w:r w:rsidRPr="0016423B">
              <w:t>430.20</w:t>
            </w:r>
          </w:p>
        </w:tc>
        <w:tc>
          <w:tcPr>
            <w:tcW w:w="1620" w:type="dxa"/>
          </w:tcPr>
          <w:p w:rsidR="00180408" w:rsidRPr="0016423B" w:rsidRDefault="00180408" w:rsidP="0016423B">
            <w:pPr>
              <w:jc w:val="center"/>
            </w:pPr>
            <w:r w:rsidRPr="0016423B">
              <w:t>37,649.56</w:t>
            </w:r>
          </w:p>
        </w:tc>
      </w:tr>
    </w:tbl>
    <w:p w:rsidR="00F8591C" w:rsidRPr="0016423B" w:rsidRDefault="00180408" w:rsidP="0016423B">
      <w:pPr>
        <w:jc w:val="center"/>
      </w:pPr>
      <w:r w:rsidRPr="0016423B">
        <w:br/>
      </w:r>
    </w:p>
    <w:p w:rsidR="00180408" w:rsidRPr="0016423B" w:rsidRDefault="00180408" w:rsidP="0016423B">
      <w:pPr>
        <w:jc w:val="center"/>
      </w:pPr>
    </w:p>
    <w:p w:rsidR="00180408" w:rsidRPr="0016423B" w:rsidRDefault="00180408" w:rsidP="0016423B">
      <w:pPr>
        <w:jc w:val="center"/>
      </w:pPr>
    </w:p>
    <w:p w:rsidR="00180408" w:rsidRPr="0016423B" w:rsidRDefault="00180408" w:rsidP="0016423B">
      <w:pPr>
        <w:jc w:val="center"/>
      </w:pPr>
    </w:p>
    <w:p w:rsidR="00180408" w:rsidRPr="0016423B" w:rsidRDefault="00180408" w:rsidP="0016423B">
      <w:pPr>
        <w:jc w:val="center"/>
      </w:pPr>
    </w:p>
    <w:p w:rsidR="00180408" w:rsidRPr="0016423B" w:rsidRDefault="00180408" w:rsidP="0016423B">
      <w:pPr>
        <w:jc w:val="center"/>
      </w:pPr>
    </w:p>
    <w:p w:rsidR="00180408" w:rsidRPr="0016423B" w:rsidRDefault="00180408"/>
    <w:p w:rsidR="00180408" w:rsidRPr="0016423B" w:rsidRDefault="00180408">
      <w:r w:rsidRPr="0016423B">
        <w:rPr>
          <w:b/>
        </w:rPr>
        <w:t xml:space="preserve">MSD </w:t>
      </w:r>
      <w:r w:rsidRPr="0016423B">
        <w:t>= 37,649.56/7 = 5378.51</w:t>
      </w:r>
    </w:p>
    <w:p w:rsidR="00180408" w:rsidRPr="0016423B" w:rsidRDefault="00180408">
      <w:r w:rsidRPr="0016423B">
        <w:rPr>
          <w:b/>
        </w:rPr>
        <w:t>MAD</w:t>
      </w:r>
      <w:r w:rsidRPr="0016423B">
        <w:t xml:space="preserve"> = 430/7 = 61.46</w:t>
      </w:r>
    </w:p>
    <w:p w:rsidR="003364DF" w:rsidRPr="0016423B" w:rsidRDefault="003364DF" w:rsidP="003364DF">
      <w:pPr>
        <w:rPr>
          <w:b/>
        </w:rPr>
      </w:pPr>
      <w:r w:rsidRPr="0016423B">
        <w:rPr>
          <w:b/>
        </w:rPr>
        <w:t>Calculate a 5-year weighted moving average to forecast the number of mergers for 2012. Use</w:t>
      </w:r>
    </w:p>
    <w:p w:rsidR="003364DF" w:rsidRPr="0016423B" w:rsidRDefault="003364DF" w:rsidP="003364DF">
      <w:proofErr w:type="gramStart"/>
      <w:r w:rsidRPr="0016423B">
        <w:rPr>
          <w:b/>
        </w:rPr>
        <w:t>weights</w:t>
      </w:r>
      <w:proofErr w:type="gramEnd"/>
      <w:r w:rsidRPr="0016423B">
        <w:rPr>
          <w:b/>
        </w:rPr>
        <w:t xml:space="preserve"> of 0.10, 0.15, 0.20, 0.25, and 0.30, with the most recent year weighted being the largest</w:t>
      </w:r>
      <w:r w:rsidRPr="0016423B">
        <w:t>.</w:t>
      </w:r>
    </w:p>
    <w:p w:rsidR="003364DF" w:rsidRPr="0016423B" w:rsidRDefault="003364DF" w:rsidP="003364DF">
      <w:pPr>
        <w:rPr>
          <w:b/>
        </w:rPr>
      </w:pPr>
      <w:r w:rsidRPr="0016423B">
        <w:rPr>
          <w:b/>
        </w:rPr>
        <w:t>Year 2012</w:t>
      </w:r>
    </w:p>
    <w:p w:rsidR="003364DF" w:rsidRDefault="003364DF" w:rsidP="003364DF">
      <w:r w:rsidRPr="0016423B">
        <w:t>0.30 * 240 + 0.25 * 225 + 0.20 * 186 + 0.15 * 97 + 0.10 * 123 = 192.30</w:t>
      </w:r>
    </w:p>
    <w:p w:rsidR="000A7842" w:rsidRPr="0016423B" w:rsidRDefault="000A7842" w:rsidP="003364DF"/>
    <w:p w:rsidR="003364DF" w:rsidRPr="0016423B" w:rsidRDefault="003364DF">
      <w:r w:rsidRPr="0016423B">
        <w:br w:type="page"/>
      </w:r>
    </w:p>
    <w:p w:rsidR="00180408" w:rsidRPr="0016423B" w:rsidRDefault="00180408"/>
    <w:p w:rsidR="003364DF" w:rsidRPr="0016423B" w:rsidRDefault="003364DF">
      <w:pPr>
        <w:rPr>
          <w:b/>
        </w:rPr>
      </w:pPr>
      <w:r w:rsidRPr="0016423B">
        <w:rPr>
          <w:b/>
        </w:rPr>
        <w:t>Use regression analysis to forecast the number of mergers in 2012.</w:t>
      </w: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3364DF" w:rsidRPr="0016423B" w:rsidTr="003364DF">
        <w:tc>
          <w:tcPr>
            <w:tcW w:w="1596" w:type="dxa"/>
          </w:tcPr>
          <w:p w:rsidR="003364DF" w:rsidRPr="0016423B" w:rsidRDefault="003364DF" w:rsidP="0016423B">
            <w:pPr>
              <w:jc w:val="center"/>
              <w:rPr>
                <w:b/>
              </w:rPr>
            </w:pPr>
            <w:r w:rsidRPr="0016423B">
              <w:rPr>
                <w:b/>
              </w:rPr>
              <w:t>Year</w:t>
            </w:r>
          </w:p>
        </w:tc>
        <w:tc>
          <w:tcPr>
            <w:tcW w:w="1596" w:type="dxa"/>
          </w:tcPr>
          <w:p w:rsidR="003364DF" w:rsidRPr="0016423B" w:rsidRDefault="003364DF" w:rsidP="0016423B">
            <w:pPr>
              <w:jc w:val="center"/>
              <w:rPr>
                <w:b/>
              </w:rPr>
            </w:pPr>
            <w:r w:rsidRPr="0016423B">
              <w:rPr>
                <w:b/>
              </w:rPr>
              <w:t>X</w:t>
            </w:r>
          </w:p>
        </w:tc>
        <w:tc>
          <w:tcPr>
            <w:tcW w:w="1596" w:type="dxa"/>
          </w:tcPr>
          <w:p w:rsidR="003364DF" w:rsidRPr="0016423B" w:rsidRDefault="003364DF" w:rsidP="0016423B">
            <w:pPr>
              <w:jc w:val="center"/>
              <w:rPr>
                <w:b/>
              </w:rPr>
            </w:pPr>
            <w:r w:rsidRPr="0016423B">
              <w:rPr>
                <w:b/>
              </w:rPr>
              <w:t>Mergers</w:t>
            </w:r>
          </w:p>
        </w:tc>
        <w:tc>
          <w:tcPr>
            <w:tcW w:w="1596" w:type="dxa"/>
          </w:tcPr>
          <w:p w:rsidR="003364DF" w:rsidRPr="0016423B" w:rsidRDefault="003364DF" w:rsidP="0016423B">
            <w:pPr>
              <w:jc w:val="center"/>
              <w:rPr>
                <w:b/>
              </w:rPr>
            </w:pPr>
            <w:r w:rsidRPr="0016423B">
              <w:rPr>
                <w:b/>
              </w:rPr>
              <w:t>XY</w:t>
            </w:r>
          </w:p>
        </w:tc>
        <w:tc>
          <w:tcPr>
            <w:tcW w:w="1596" w:type="dxa"/>
          </w:tcPr>
          <w:p w:rsidR="003364DF" w:rsidRPr="0016423B" w:rsidRDefault="0016423B" w:rsidP="0016423B">
            <w:pPr>
              <w:jc w:val="center"/>
              <w:rPr>
                <w:b/>
                <w:vertAlign w:val="superscript"/>
              </w:rPr>
            </w:pPr>
            <w:r w:rsidRPr="0016423B">
              <w:rPr>
                <w:b/>
              </w:rPr>
              <w:t>X</w:t>
            </w:r>
            <w:r w:rsidRPr="0016423B">
              <w:rPr>
                <w:b/>
                <w:vertAlign w:val="superscript"/>
              </w:rPr>
              <w:t>2</w:t>
            </w:r>
          </w:p>
        </w:tc>
        <w:tc>
          <w:tcPr>
            <w:tcW w:w="1596" w:type="dxa"/>
          </w:tcPr>
          <w:p w:rsidR="003364DF" w:rsidRPr="0016423B" w:rsidRDefault="003364DF" w:rsidP="0016423B">
            <w:pPr>
              <w:jc w:val="center"/>
              <w:rPr>
                <w:b/>
                <w:vertAlign w:val="superscript"/>
              </w:rPr>
            </w:pPr>
            <w:r w:rsidRPr="0016423B">
              <w:rPr>
                <w:b/>
              </w:rPr>
              <w:t>Y</w:t>
            </w:r>
            <w:r w:rsidR="0016423B" w:rsidRPr="0016423B">
              <w:rPr>
                <w:b/>
                <w:vertAlign w:val="superscript"/>
              </w:rPr>
              <w:t>2</w:t>
            </w:r>
          </w:p>
        </w:tc>
      </w:tr>
      <w:tr w:rsidR="003364DF" w:rsidRPr="0016423B" w:rsidTr="003364DF">
        <w:tc>
          <w:tcPr>
            <w:tcW w:w="1596" w:type="dxa"/>
          </w:tcPr>
          <w:p w:rsidR="003364DF" w:rsidRPr="0016423B" w:rsidRDefault="003364DF" w:rsidP="0016423B">
            <w:pPr>
              <w:jc w:val="center"/>
            </w:pPr>
            <w:r w:rsidRPr="0016423B">
              <w:t>2000</w:t>
            </w:r>
          </w:p>
        </w:tc>
        <w:tc>
          <w:tcPr>
            <w:tcW w:w="1596" w:type="dxa"/>
          </w:tcPr>
          <w:p w:rsidR="003364DF" w:rsidRPr="0016423B" w:rsidRDefault="003364DF" w:rsidP="0016423B">
            <w:pPr>
              <w:jc w:val="center"/>
            </w:pPr>
            <w:r w:rsidRPr="0016423B">
              <w:t>1</w:t>
            </w:r>
          </w:p>
        </w:tc>
        <w:tc>
          <w:tcPr>
            <w:tcW w:w="1596" w:type="dxa"/>
          </w:tcPr>
          <w:p w:rsidR="003364DF" w:rsidRPr="0016423B" w:rsidRDefault="003364DF" w:rsidP="0016423B">
            <w:pPr>
              <w:jc w:val="center"/>
            </w:pPr>
            <w:r w:rsidRPr="0016423B">
              <w:t>46</w:t>
            </w:r>
          </w:p>
        </w:tc>
        <w:tc>
          <w:tcPr>
            <w:tcW w:w="1596" w:type="dxa"/>
          </w:tcPr>
          <w:p w:rsidR="003364DF" w:rsidRPr="0016423B" w:rsidRDefault="003364DF" w:rsidP="0016423B">
            <w:pPr>
              <w:jc w:val="center"/>
            </w:pPr>
            <w:r w:rsidRPr="0016423B">
              <w:t>46</w:t>
            </w:r>
          </w:p>
        </w:tc>
        <w:tc>
          <w:tcPr>
            <w:tcW w:w="1596" w:type="dxa"/>
          </w:tcPr>
          <w:p w:rsidR="003364DF" w:rsidRPr="0016423B" w:rsidRDefault="003364DF" w:rsidP="0016423B">
            <w:pPr>
              <w:jc w:val="center"/>
            </w:pPr>
            <w:r w:rsidRPr="0016423B">
              <w:t>1</w:t>
            </w:r>
          </w:p>
        </w:tc>
        <w:tc>
          <w:tcPr>
            <w:tcW w:w="1596" w:type="dxa"/>
          </w:tcPr>
          <w:p w:rsidR="003364DF" w:rsidRPr="0016423B" w:rsidRDefault="003364DF" w:rsidP="0016423B">
            <w:pPr>
              <w:jc w:val="center"/>
            </w:pPr>
            <w:r w:rsidRPr="0016423B">
              <w:t>2116</w:t>
            </w:r>
          </w:p>
        </w:tc>
      </w:tr>
      <w:tr w:rsidR="003364DF" w:rsidRPr="0016423B" w:rsidTr="003364DF">
        <w:tc>
          <w:tcPr>
            <w:tcW w:w="1596" w:type="dxa"/>
          </w:tcPr>
          <w:p w:rsidR="003364DF" w:rsidRPr="0016423B" w:rsidRDefault="003364DF" w:rsidP="0016423B">
            <w:pPr>
              <w:jc w:val="center"/>
            </w:pPr>
            <w:r w:rsidRPr="0016423B">
              <w:t>2001</w:t>
            </w:r>
          </w:p>
        </w:tc>
        <w:tc>
          <w:tcPr>
            <w:tcW w:w="1596" w:type="dxa"/>
          </w:tcPr>
          <w:p w:rsidR="003364DF" w:rsidRPr="0016423B" w:rsidRDefault="003364DF" w:rsidP="0016423B">
            <w:pPr>
              <w:jc w:val="center"/>
            </w:pPr>
            <w:r w:rsidRPr="0016423B">
              <w:t>2</w:t>
            </w:r>
          </w:p>
        </w:tc>
        <w:tc>
          <w:tcPr>
            <w:tcW w:w="1596" w:type="dxa"/>
          </w:tcPr>
          <w:p w:rsidR="003364DF" w:rsidRPr="0016423B" w:rsidRDefault="003364DF" w:rsidP="0016423B">
            <w:pPr>
              <w:jc w:val="center"/>
            </w:pPr>
            <w:r w:rsidRPr="0016423B">
              <w:t>46</w:t>
            </w:r>
          </w:p>
        </w:tc>
        <w:tc>
          <w:tcPr>
            <w:tcW w:w="1596" w:type="dxa"/>
          </w:tcPr>
          <w:p w:rsidR="003364DF" w:rsidRPr="0016423B" w:rsidRDefault="003364DF" w:rsidP="0016423B">
            <w:pPr>
              <w:jc w:val="center"/>
            </w:pPr>
            <w:r w:rsidRPr="0016423B">
              <w:t>92</w:t>
            </w:r>
          </w:p>
        </w:tc>
        <w:tc>
          <w:tcPr>
            <w:tcW w:w="1596" w:type="dxa"/>
          </w:tcPr>
          <w:p w:rsidR="003364DF" w:rsidRPr="0016423B" w:rsidRDefault="003364DF" w:rsidP="0016423B">
            <w:pPr>
              <w:jc w:val="center"/>
            </w:pPr>
            <w:r w:rsidRPr="0016423B">
              <w:t>4</w:t>
            </w:r>
          </w:p>
        </w:tc>
        <w:tc>
          <w:tcPr>
            <w:tcW w:w="1596" w:type="dxa"/>
          </w:tcPr>
          <w:p w:rsidR="003364DF" w:rsidRPr="0016423B" w:rsidRDefault="003364DF" w:rsidP="0016423B">
            <w:pPr>
              <w:jc w:val="center"/>
            </w:pPr>
            <w:r w:rsidRPr="0016423B">
              <w:t>2116</w:t>
            </w:r>
          </w:p>
        </w:tc>
      </w:tr>
      <w:tr w:rsidR="003364DF" w:rsidRPr="0016423B" w:rsidTr="003364DF">
        <w:tc>
          <w:tcPr>
            <w:tcW w:w="1596" w:type="dxa"/>
          </w:tcPr>
          <w:p w:rsidR="003364DF" w:rsidRPr="0016423B" w:rsidRDefault="003364DF" w:rsidP="0016423B">
            <w:pPr>
              <w:jc w:val="center"/>
            </w:pPr>
            <w:r w:rsidRPr="0016423B">
              <w:t>2002</w:t>
            </w:r>
          </w:p>
        </w:tc>
        <w:tc>
          <w:tcPr>
            <w:tcW w:w="1596" w:type="dxa"/>
          </w:tcPr>
          <w:p w:rsidR="003364DF" w:rsidRPr="0016423B" w:rsidRDefault="003364DF" w:rsidP="0016423B">
            <w:pPr>
              <w:jc w:val="center"/>
            </w:pPr>
            <w:r w:rsidRPr="0016423B">
              <w:t>3</w:t>
            </w:r>
          </w:p>
        </w:tc>
        <w:tc>
          <w:tcPr>
            <w:tcW w:w="1596" w:type="dxa"/>
          </w:tcPr>
          <w:p w:rsidR="003364DF" w:rsidRPr="0016423B" w:rsidRDefault="003364DF" w:rsidP="0016423B">
            <w:pPr>
              <w:jc w:val="center"/>
            </w:pPr>
            <w:r w:rsidRPr="0016423B">
              <w:t>62</w:t>
            </w:r>
          </w:p>
        </w:tc>
        <w:tc>
          <w:tcPr>
            <w:tcW w:w="1596" w:type="dxa"/>
          </w:tcPr>
          <w:p w:rsidR="003364DF" w:rsidRPr="0016423B" w:rsidRDefault="003364DF" w:rsidP="0016423B">
            <w:pPr>
              <w:jc w:val="center"/>
            </w:pPr>
            <w:r w:rsidRPr="0016423B">
              <w:t>186</w:t>
            </w:r>
          </w:p>
        </w:tc>
        <w:tc>
          <w:tcPr>
            <w:tcW w:w="1596" w:type="dxa"/>
          </w:tcPr>
          <w:p w:rsidR="003364DF" w:rsidRPr="0016423B" w:rsidRDefault="003364DF" w:rsidP="0016423B">
            <w:pPr>
              <w:jc w:val="center"/>
            </w:pPr>
            <w:r w:rsidRPr="0016423B">
              <w:t>9</w:t>
            </w:r>
          </w:p>
        </w:tc>
        <w:tc>
          <w:tcPr>
            <w:tcW w:w="1596" w:type="dxa"/>
          </w:tcPr>
          <w:p w:rsidR="003364DF" w:rsidRPr="0016423B" w:rsidRDefault="003364DF" w:rsidP="0016423B">
            <w:pPr>
              <w:jc w:val="center"/>
            </w:pPr>
            <w:r w:rsidRPr="0016423B">
              <w:t>3844</w:t>
            </w:r>
          </w:p>
        </w:tc>
      </w:tr>
      <w:tr w:rsidR="003364DF" w:rsidRPr="0016423B" w:rsidTr="003364DF">
        <w:tc>
          <w:tcPr>
            <w:tcW w:w="1596" w:type="dxa"/>
          </w:tcPr>
          <w:p w:rsidR="003364DF" w:rsidRPr="0016423B" w:rsidRDefault="003364DF" w:rsidP="0016423B">
            <w:pPr>
              <w:jc w:val="center"/>
            </w:pPr>
            <w:r w:rsidRPr="0016423B">
              <w:t>2003</w:t>
            </w:r>
          </w:p>
        </w:tc>
        <w:tc>
          <w:tcPr>
            <w:tcW w:w="1596" w:type="dxa"/>
          </w:tcPr>
          <w:p w:rsidR="003364DF" w:rsidRPr="0016423B" w:rsidRDefault="003364DF" w:rsidP="0016423B">
            <w:pPr>
              <w:jc w:val="center"/>
            </w:pPr>
            <w:r w:rsidRPr="0016423B">
              <w:t>4</w:t>
            </w:r>
          </w:p>
        </w:tc>
        <w:tc>
          <w:tcPr>
            <w:tcW w:w="1596" w:type="dxa"/>
          </w:tcPr>
          <w:p w:rsidR="003364DF" w:rsidRPr="0016423B" w:rsidRDefault="003364DF" w:rsidP="0016423B">
            <w:pPr>
              <w:jc w:val="center"/>
            </w:pPr>
            <w:r w:rsidRPr="0016423B">
              <w:t>45</w:t>
            </w:r>
          </w:p>
        </w:tc>
        <w:tc>
          <w:tcPr>
            <w:tcW w:w="1596" w:type="dxa"/>
          </w:tcPr>
          <w:p w:rsidR="003364DF" w:rsidRPr="0016423B" w:rsidRDefault="003364DF" w:rsidP="0016423B">
            <w:pPr>
              <w:jc w:val="center"/>
            </w:pPr>
            <w:r w:rsidRPr="0016423B">
              <w:t>180</w:t>
            </w:r>
          </w:p>
        </w:tc>
        <w:tc>
          <w:tcPr>
            <w:tcW w:w="1596" w:type="dxa"/>
          </w:tcPr>
          <w:p w:rsidR="003364DF" w:rsidRPr="0016423B" w:rsidRDefault="003364DF" w:rsidP="0016423B">
            <w:pPr>
              <w:jc w:val="center"/>
            </w:pPr>
            <w:r w:rsidRPr="0016423B">
              <w:t>16</w:t>
            </w:r>
          </w:p>
        </w:tc>
        <w:tc>
          <w:tcPr>
            <w:tcW w:w="1596" w:type="dxa"/>
          </w:tcPr>
          <w:p w:rsidR="003364DF" w:rsidRPr="0016423B" w:rsidRDefault="003364DF" w:rsidP="0016423B">
            <w:pPr>
              <w:jc w:val="center"/>
            </w:pPr>
            <w:r w:rsidRPr="0016423B">
              <w:t>2025</w:t>
            </w:r>
          </w:p>
        </w:tc>
      </w:tr>
      <w:tr w:rsidR="003364DF" w:rsidRPr="0016423B" w:rsidTr="003364DF">
        <w:tc>
          <w:tcPr>
            <w:tcW w:w="1596" w:type="dxa"/>
          </w:tcPr>
          <w:p w:rsidR="003364DF" w:rsidRPr="0016423B" w:rsidRDefault="003364DF" w:rsidP="0016423B">
            <w:pPr>
              <w:jc w:val="center"/>
            </w:pPr>
            <w:r w:rsidRPr="0016423B">
              <w:t>2004</w:t>
            </w:r>
          </w:p>
        </w:tc>
        <w:tc>
          <w:tcPr>
            <w:tcW w:w="1596" w:type="dxa"/>
          </w:tcPr>
          <w:p w:rsidR="003364DF" w:rsidRPr="0016423B" w:rsidRDefault="003364DF" w:rsidP="0016423B">
            <w:pPr>
              <w:jc w:val="center"/>
            </w:pPr>
            <w:r w:rsidRPr="0016423B">
              <w:t>5</w:t>
            </w:r>
          </w:p>
        </w:tc>
        <w:tc>
          <w:tcPr>
            <w:tcW w:w="1596" w:type="dxa"/>
          </w:tcPr>
          <w:p w:rsidR="003364DF" w:rsidRPr="0016423B" w:rsidRDefault="003364DF" w:rsidP="0016423B">
            <w:pPr>
              <w:jc w:val="center"/>
            </w:pPr>
            <w:r w:rsidRPr="0016423B">
              <w:t>64</w:t>
            </w:r>
          </w:p>
        </w:tc>
        <w:tc>
          <w:tcPr>
            <w:tcW w:w="1596" w:type="dxa"/>
          </w:tcPr>
          <w:p w:rsidR="003364DF" w:rsidRPr="0016423B" w:rsidRDefault="003364DF" w:rsidP="0016423B">
            <w:pPr>
              <w:jc w:val="center"/>
            </w:pPr>
            <w:r w:rsidRPr="0016423B">
              <w:t>320</w:t>
            </w:r>
          </w:p>
        </w:tc>
        <w:tc>
          <w:tcPr>
            <w:tcW w:w="1596" w:type="dxa"/>
          </w:tcPr>
          <w:p w:rsidR="003364DF" w:rsidRPr="0016423B" w:rsidRDefault="003364DF" w:rsidP="0016423B">
            <w:pPr>
              <w:jc w:val="center"/>
            </w:pPr>
            <w:r w:rsidRPr="0016423B">
              <w:t>25</w:t>
            </w:r>
          </w:p>
        </w:tc>
        <w:tc>
          <w:tcPr>
            <w:tcW w:w="1596" w:type="dxa"/>
          </w:tcPr>
          <w:p w:rsidR="003364DF" w:rsidRPr="0016423B" w:rsidRDefault="003364DF" w:rsidP="0016423B">
            <w:pPr>
              <w:jc w:val="center"/>
            </w:pPr>
            <w:r w:rsidRPr="0016423B">
              <w:t>4096</w:t>
            </w:r>
          </w:p>
        </w:tc>
      </w:tr>
      <w:tr w:rsidR="003364DF" w:rsidRPr="0016423B" w:rsidTr="003364DF">
        <w:tc>
          <w:tcPr>
            <w:tcW w:w="1596" w:type="dxa"/>
          </w:tcPr>
          <w:p w:rsidR="003364DF" w:rsidRPr="0016423B" w:rsidRDefault="003364DF" w:rsidP="0016423B">
            <w:pPr>
              <w:jc w:val="center"/>
            </w:pPr>
            <w:r w:rsidRPr="0016423B">
              <w:t>2005</w:t>
            </w:r>
          </w:p>
        </w:tc>
        <w:tc>
          <w:tcPr>
            <w:tcW w:w="1596" w:type="dxa"/>
          </w:tcPr>
          <w:p w:rsidR="003364DF" w:rsidRPr="0016423B" w:rsidRDefault="003364DF" w:rsidP="0016423B">
            <w:pPr>
              <w:jc w:val="center"/>
            </w:pPr>
            <w:r w:rsidRPr="0016423B">
              <w:t>6</w:t>
            </w:r>
          </w:p>
        </w:tc>
        <w:tc>
          <w:tcPr>
            <w:tcW w:w="1596" w:type="dxa"/>
          </w:tcPr>
          <w:p w:rsidR="003364DF" w:rsidRPr="0016423B" w:rsidRDefault="003364DF" w:rsidP="0016423B">
            <w:pPr>
              <w:jc w:val="center"/>
            </w:pPr>
            <w:r w:rsidRPr="0016423B">
              <w:t>61</w:t>
            </w:r>
          </w:p>
        </w:tc>
        <w:tc>
          <w:tcPr>
            <w:tcW w:w="1596" w:type="dxa"/>
          </w:tcPr>
          <w:p w:rsidR="003364DF" w:rsidRPr="0016423B" w:rsidRDefault="003364DF" w:rsidP="0016423B">
            <w:pPr>
              <w:jc w:val="center"/>
            </w:pPr>
            <w:r w:rsidRPr="0016423B">
              <w:t>366</w:t>
            </w:r>
          </w:p>
        </w:tc>
        <w:tc>
          <w:tcPr>
            <w:tcW w:w="1596" w:type="dxa"/>
          </w:tcPr>
          <w:p w:rsidR="003364DF" w:rsidRPr="0016423B" w:rsidRDefault="003364DF" w:rsidP="0016423B">
            <w:pPr>
              <w:jc w:val="center"/>
            </w:pPr>
            <w:r w:rsidRPr="0016423B">
              <w:t>36</w:t>
            </w:r>
          </w:p>
        </w:tc>
        <w:tc>
          <w:tcPr>
            <w:tcW w:w="1596" w:type="dxa"/>
          </w:tcPr>
          <w:p w:rsidR="003364DF" w:rsidRPr="0016423B" w:rsidRDefault="003364DF" w:rsidP="0016423B">
            <w:pPr>
              <w:jc w:val="center"/>
            </w:pPr>
            <w:r w:rsidRPr="0016423B">
              <w:t>3721</w:t>
            </w:r>
          </w:p>
        </w:tc>
      </w:tr>
      <w:tr w:rsidR="003364DF" w:rsidRPr="0016423B" w:rsidTr="003364DF">
        <w:tc>
          <w:tcPr>
            <w:tcW w:w="1596" w:type="dxa"/>
          </w:tcPr>
          <w:p w:rsidR="003364DF" w:rsidRPr="0016423B" w:rsidRDefault="003364DF" w:rsidP="0016423B">
            <w:pPr>
              <w:jc w:val="center"/>
            </w:pPr>
            <w:r w:rsidRPr="0016423B">
              <w:t>2006</w:t>
            </w:r>
          </w:p>
        </w:tc>
        <w:tc>
          <w:tcPr>
            <w:tcW w:w="1596" w:type="dxa"/>
          </w:tcPr>
          <w:p w:rsidR="003364DF" w:rsidRPr="0016423B" w:rsidRDefault="003364DF" w:rsidP="0016423B">
            <w:pPr>
              <w:jc w:val="center"/>
            </w:pPr>
            <w:r w:rsidRPr="0016423B">
              <w:t>7</w:t>
            </w:r>
          </w:p>
        </w:tc>
        <w:tc>
          <w:tcPr>
            <w:tcW w:w="1596" w:type="dxa"/>
          </w:tcPr>
          <w:p w:rsidR="003364DF" w:rsidRPr="0016423B" w:rsidRDefault="003364DF" w:rsidP="0016423B">
            <w:pPr>
              <w:jc w:val="center"/>
            </w:pPr>
            <w:r w:rsidRPr="0016423B">
              <w:t>83</w:t>
            </w:r>
          </w:p>
        </w:tc>
        <w:tc>
          <w:tcPr>
            <w:tcW w:w="1596" w:type="dxa"/>
          </w:tcPr>
          <w:p w:rsidR="003364DF" w:rsidRPr="0016423B" w:rsidRDefault="003364DF" w:rsidP="0016423B">
            <w:pPr>
              <w:jc w:val="center"/>
            </w:pPr>
            <w:r w:rsidRPr="0016423B">
              <w:t>581</w:t>
            </w:r>
          </w:p>
        </w:tc>
        <w:tc>
          <w:tcPr>
            <w:tcW w:w="1596" w:type="dxa"/>
          </w:tcPr>
          <w:p w:rsidR="003364DF" w:rsidRPr="0016423B" w:rsidRDefault="003364DF" w:rsidP="0016423B">
            <w:pPr>
              <w:jc w:val="center"/>
            </w:pPr>
            <w:r w:rsidRPr="0016423B">
              <w:t>49</w:t>
            </w:r>
          </w:p>
        </w:tc>
        <w:tc>
          <w:tcPr>
            <w:tcW w:w="1596" w:type="dxa"/>
          </w:tcPr>
          <w:p w:rsidR="003364DF" w:rsidRPr="0016423B" w:rsidRDefault="003364DF" w:rsidP="0016423B">
            <w:pPr>
              <w:jc w:val="center"/>
            </w:pPr>
            <w:r w:rsidRPr="0016423B">
              <w:t>6889</w:t>
            </w:r>
          </w:p>
        </w:tc>
      </w:tr>
      <w:tr w:rsidR="003364DF" w:rsidRPr="0016423B" w:rsidTr="003364DF">
        <w:tc>
          <w:tcPr>
            <w:tcW w:w="1596" w:type="dxa"/>
          </w:tcPr>
          <w:p w:rsidR="003364DF" w:rsidRPr="0016423B" w:rsidRDefault="003364DF" w:rsidP="0016423B">
            <w:pPr>
              <w:jc w:val="center"/>
            </w:pPr>
            <w:r w:rsidRPr="0016423B">
              <w:t>2007</w:t>
            </w:r>
          </w:p>
        </w:tc>
        <w:tc>
          <w:tcPr>
            <w:tcW w:w="1596" w:type="dxa"/>
          </w:tcPr>
          <w:p w:rsidR="003364DF" w:rsidRPr="0016423B" w:rsidRDefault="003364DF" w:rsidP="0016423B">
            <w:pPr>
              <w:jc w:val="center"/>
            </w:pPr>
            <w:r w:rsidRPr="0016423B">
              <w:t>8</w:t>
            </w:r>
          </w:p>
        </w:tc>
        <w:tc>
          <w:tcPr>
            <w:tcW w:w="1596" w:type="dxa"/>
          </w:tcPr>
          <w:p w:rsidR="003364DF" w:rsidRPr="0016423B" w:rsidRDefault="003364DF" w:rsidP="0016423B">
            <w:pPr>
              <w:jc w:val="center"/>
            </w:pPr>
            <w:r w:rsidRPr="0016423B">
              <w:t>123</w:t>
            </w:r>
          </w:p>
        </w:tc>
        <w:tc>
          <w:tcPr>
            <w:tcW w:w="1596" w:type="dxa"/>
          </w:tcPr>
          <w:p w:rsidR="003364DF" w:rsidRPr="0016423B" w:rsidRDefault="003364DF" w:rsidP="0016423B">
            <w:pPr>
              <w:jc w:val="center"/>
            </w:pPr>
            <w:r w:rsidRPr="0016423B">
              <w:t>984</w:t>
            </w:r>
          </w:p>
        </w:tc>
        <w:tc>
          <w:tcPr>
            <w:tcW w:w="1596" w:type="dxa"/>
          </w:tcPr>
          <w:p w:rsidR="003364DF" w:rsidRPr="0016423B" w:rsidRDefault="003364DF" w:rsidP="0016423B">
            <w:pPr>
              <w:jc w:val="center"/>
            </w:pPr>
            <w:r w:rsidRPr="0016423B">
              <w:t>64</w:t>
            </w:r>
          </w:p>
        </w:tc>
        <w:tc>
          <w:tcPr>
            <w:tcW w:w="1596" w:type="dxa"/>
          </w:tcPr>
          <w:p w:rsidR="003364DF" w:rsidRPr="0016423B" w:rsidRDefault="003364DF" w:rsidP="0016423B">
            <w:pPr>
              <w:jc w:val="center"/>
            </w:pPr>
            <w:r w:rsidRPr="0016423B">
              <w:t>15,129</w:t>
            </w:r>
          </w:p>
        </w:tc>
      </w:tr>
      <w:tr w:rsidR="003364DF" w:rsidRPr="0016423B" w:rsidTr="003364DF">
        <w:tc>
          <w:tcPr>
            <w:tcW w:w="1596" w:type="dxa"/>
          </w:tcPr>
          <w:p w:rsidR="003364DF" w:rsidRPr="0016423B" w:rsidRDefault="003364DF" w:rsidP="0016423B">
            <w:pPr>
              <w:jc w:val="center"/>
            </w:pPr>
            <w:r w:rsidRPr="0016423B">
              <w:t>2008</w:t>
            </w:r>
          </w:p>
        </w:tc>
        <w:tc>
          <w:tcPr>
            <w:tcW w:w="1596" w:type="dxa"/>
          </w:tcPr>
          <w:p w:rsidR="003364DF" w:rsidRPr="0016423B" w:rsidRDefault="003364DF" w:rsidP="0016423B">
            <w:pPr>
              <w:jc w:val="center"/>
            </w:pPr>
            <w:r w:rsidRPr="0016423B">
              <w:t>9</w:t>
            </w:r>
          </w:p>
        </w:tc>
        <w:tc>
          <w:tcPr>
            <w:tcW w:w="1596" w:type="dxa"/>
          </w:tcPr>
          <w:p w:rsidR="003364DF" w:rsidRPr="0016423B" w:rsidRDefault="003364DF" w:rsidP="0016423B">
            <w:pPr>
              <w:jc w:val="center"/>
            </w:pPr>
            <w:r w:rsidRPr="0016423B">
              <w:t>97</w:t>
            </w:r>
          </w:p>
        </w:tc>
        <w:tc>
          <w:tcPr>
            <w:tcW w:w="1596" w:type="dxa"/>
          </w:tcPr>
          <w:p w:rsidR="003364DF" w:rsidRPr="0016423B" w:rsidRDefault="003364DF" w:rsidP="0016423B">
            <w:pPr>
              <w:jc w:val="center"/>
            </w:pPr>
            <w:r w:rsidRPr="0016423B">
              <w:t>873</w:t>
            </w:r>
          </w:p>
        </w:tc>
        <w:tc>
          <w:tcPr>
            <w:tcW w:w="1596" w:type="dxa"/>
          </w:tcPr>
          <w:p w:rsidR="003364DF" w:rsidRPr="0016423B" w:rsidRDefault="003364DF" w:rsidP="0016423B">
            <w:pPr>
              <w:jc w:val="center"/>
            </w:pPr>
            <w:r w:rsidRPr="0016423B">
              <w:t>81</w:t>
            </w:r>
          </w:p>
        </w:tc>
        <w:tc>
          <w:tcPr>
            <w:tcW w:w="1596" w:type="dxa"/>
          </w:tcPr>
          <w:p w:rsidR="003364DF" w:rsidRPr="0016423B" w:rsidRDefault="003364DF" w:rsidP="0016423B">
            <w:pPr>
              <w:jc w:val="center"/>
            </w:pPr>
            <w:r w:rsidRPr="0016423B">
              <w:t>9409</w:t>
            </w:r>
          </w:p>
        </w:tc>
      </w:tr>
      <w:tr w:rsidR="003364DF" w:rsidRPr="0016423B" w:rsidTr="003364DF">
        <w:tc>
          <w:tcPr>
            <w:tcW w:w="1596" w:type="dxa"/>
          </w:tcPr>
          <w:p w:rsidR="003364DF" w:rsidRPr="0016423B" w:rsidRDefault="003364DF" w:rsidP="0016423B">
            <w:pPr>
              <w:jc w:val="center"/>
            </w:pPr>
            <w:r w:rsidRPr="0016423B">
              <w:t>2009</w:t>
            </w:r>
          </w:p>
        </w:tc>
        <w:tc>
          <w:tcPr>
            <w:tcW w:w="1596" w:type="dxa"/>
          </w:tcPr>
          <w:p w:rsidR="003364DF" w:rsidRPr="0016423B" w:rsidRDefault="003364DF" w:rsidP="0016423B">
            <w:pPr>
              <w:jc w:val="center"/>
            </w:pPr>
            <w:r w:rsidRPr="0016423B">
              <w:t>10</w:t>
            </w:r>
          </w:p>
        </w:tc>
        <w:tc>
          <w:tcPr>
            <w:tcW w:w="1596" w:type="dxa"/>
          </w:tcPr>
          <w:p w:rsidR="003364DF" w:rsidRPr="0016423B" w:rsidRDefault="003364DF" w:rsidP="0016423B">
            <w:pPr>
              <w:jc w:val="center"/>
            </w:pPr>
            <w:r w:rsidRPr="0016423B">
              <w:t>186</w:t>
            </w:r>
          </w:p>
        </w:tc>
        <w:tc>
          <w:tcPr>
            <w:tcW w:w="1596" w:type="dxa"/>
          </w:tcPr>
          <w:p w:rsidR="003364DF" w:rsidRPr="0016423B" w:rsidRDefault="003364DF" w:rsidP="0016423B">
            <w:pPr>
              <w:jc w:val="center"/>
            </w:pPr>
            <w:r w:rsidRPr="0016423B">
              <w:t>1860</w:t>
            </w:r>
          </w:p>
        </w:tc>
        <w:tc>
          <w:tcPr>
            <w:tcW w:w="1596" w:type="dxa"/>
          </w:tcPr>
          <w:p w:rsidR="003364DF" w:rsidRPr="0016423B" w:rsidRDefault="003364DF" w:rsidP="0016423B">
            <w:pPr>
              <w:jc w:val="center"/>
            </w:pPr>
            <w:r w:rsidRPr="0016423B">
              <w:t>100</w:t>
            </w:r>
          </w:p>
        </w:tc>
        <w:tc>
          <w:tcPr>
            <w:tcW w:w="1596" w:type="dxa"/>
          </w:tcPr>
          <w:p w:rsidR="003364DF" w:rsidRPr="0016423B" w:rsidRDefault="003364DF" w:rsidP="0016423B">
            <w:pPr>
              <w:jc w:val="center"/>
            </w:pPr>
            <w:r w:rsidRPr="0016423B">
              <w:t>34569</w:t>
            </w:r>
          </w:p>
        </w:tc>
      </w:tr>
      <w:tr w:rsidR="003364DF" w:rsidRPr="0016423B" w:rsidTr="003364DF">
        <w:tc>
          <w:tcPr>
            <w:tcW w:w="1596" w:type="dxa"/>
          </w:tcPr>
          <w:p w:rsidR="003364DF" w:rsidRPr="0016423B" w:rsidRDefault="003364DF" w:rsidP="0016423B">
            <w:pPr>
              <w:jc w:val="center"/>
            </w:pPr>
            <w:r w:rsidRPr="0016423B">
              <w:t>2010</w:t>
            </w:r>
          </w:p>
        </w:tc>
        <w:tc>
          <w:tcPr>
            <w:tcW w:w="1596" w:type="dxa"/>
          </w:tcPr>
          <w:p w:rsidR="003364DF" w:rsidRPr="0016423B" w:rsidRDefault="003364DF" w:rsidP="0016423B">
            <w:pPr>
              <w:jc w:val="center"/>
            </w:pPr>
            <w:r w:rsidRPr="0016423B">
              <w:t>11</w:t>
            </w:r>
          </w:p>
        </w:tc>
        <w:tc>
          <w:tcPr>
            <w:tcW w:w="1596" w:type="dxa"/>
          </w:tcPr>
          <w:p w:rsidR="003364DF" w:rsidRPr="0016423B" w:rsidRDefault="003364DF" w:rsidP="0016423B">
            <w:pPr>
              <w:jc w:val="center"/>
            </w:pPr>
            <w:r w:rsidRPr="0016423B">
              <w:t>225</w:t>
            </w:r>
          </w:p>
        </w:tc>
        <w:tc>
          <w:tcPr>
            <w:tcW w:w="1596" w:type="dxa"/>
          </w:tcPr>
          <w:p w:rsidR="003364DF" w:rsidRPr="0016423B" w:rsidRDefault="003364DF" w:rsidP="0016423B">
            <w:pPr>
              <w:jc w:val="center"/>
            </w:pPr>
            <w:r w:rsidRPr="0016423B">
              <w:t>2475</w:t>
            </w:r>
          </w:p>
        </w:tc>
        <w:tc>
          <w:tcPr>
            <w:tcW w:w="1596" w:type="dxa"/>
          </w:tcPr>
          <w:p w:rsidR="003364DF" w:rsidRPr="0016423B" w:rsidRDefault="003364DF" w:rsidP="0016423B">
            <w:pPr>
              <w:jc w:val="center"/>
            </w:pPr>
            <w:r w:rsidRPr="0016423B">
              <w:t>121</w:t>
            </w:r>
          </w:p>
        </w:tc>
        <w:tc>
          <w:tcPr>
            <w:tcW w:w="1596" w:type="dxa"/>
          </w:tcPr>
          <w:p w:rsidR="003364DF" w:rsidRPr="0016423B" w:rsidRDefault="003364DF" w:rsidP="0016423B">
            <w:pPr>
              <w:jc w:val="center"/>
            </w:pPr>
            <w:r w:rsidRPr="0016423B">
              <w:t>50625</w:t>
            </w:r>
          </w:p>
        </w:tc>
      </w:tr>
      <w:tr w:rsidR="003364DF" w:rsidRPr="0016423B" w:rsidTr="003364DF">
        <w:tc>
          <w:tcPr>
            <w:tcW w:w="1596" w:type="dxa"/>
          </w:tcPr>
          <w:p w:rsidR="003364DF" w:rsidRPr="0016423B" w:rsidRDefault="003364DF" w:rsidP="0016423B">
            <w:pPr>
              <w:jc w:val="center"/>
            </w:pPr>
            <w:r w:rsidRPr="0016423B">
              <w:t>2011</w:t>
            </w:r>
          </w:p>
        </w:tc>
        <w:tc>
          <w:tcPr>
            <w:tcW w:w="1596" w:type="dxa"/>
          </w:tcPr>
          <w:p w:rsidR="003364DF" w:rsidRPr="0016423B" w:rsidRDefault="003364DF" w:rsidP="0016423B">
            <w:pPr>
              <w:jc w:val="center"/>
            </w:pPr>
            <w:r w:rsidRPr="0016423B">
              <w:t>12</w:t>
            </w:r>
          </w:p>
        </w:tc>
        <w:tc>
          <w:tcPr>
            <w:tcW w:w="1596" w:type="dxa"/>
          </w:tcPr>
          <w:p w:rsidR="003364DF" w:rsidRPr="0016423B" w:rsidRDefault="003364DF" w:rsidP="0016423B">
            <w:pPr>
              <w:jc w:val="center"/>
            </w:pPr>
            <w:r w:rsidRPr="0016423B">
              <w:t>240</w:t>
            </w:r>
          </w:p>
        </w:tc>
        <w:tc>
          <w:tcPr>
            <w:tcW w:w="1596" w:type="dxa"/>
          </w:tcPr>
          <w:p w:rsidR="003364DF" w:rsidRPr="0016423B" w:rsidRDefault="003364DF" w:rsidP="0016423B">
            <w:pPr>
              <w:jc w:val="center"/>
            </w:pPr>
            <w:r w:rsidRPr="0016423B">
              <w:t>2880</w:t>
            </w:r>
          </w:p>
        </w:tc>
        <w:tc>
          <w:tcPr>
            <w:tcW w:w="1596" w:type="dxa"/>
          </w:tcPr>
          <w:p w:rsidR="003364DF" w:rsidRPr="0016423B" w:rsidRDefault="003364DF" w:rsidP="0016423B">
            <w:pPr>
              <w:jc w:val="center"/>
            </w:pPr>
            <w:r w:rsidRPr="0016423B">
              <w:t>144</w:t>
            </w:r>
          </w:p>
        </w:tc>
        <w:tc>
          <w:tcPr>
            <w:tcW w:w="1596" w:type="dxa"/>
          </w:tcPr>
          <w:p w:rsidR="003364DF" w:rsidRPr="0016423B" w:rsidRDefault="003364DF" w:rsidP="0016423B">
            <w:pPr>
              <w:jc w:val="center"/>
            </w:pPr>
            <w:r w:rsidRPr="0016423B">
              <w:t>57600</w:t>
            </w:r>
          </w:p>
        </w:tc>
      </w:tr>
      <w:tr w:rsidR="003364DF" w:rsidRPr="0016423B" w:rsidTr="003364DF">
        <w:tc>
          <w:tcPr>
            <w:tcW w:w="1596" w:type="dxa"/>
          </w:tcPr>
          <w:p w:rsidR="003364DF" w:rsidRPr="0016423B" w:rsidRDefault="003364DF" w:rsidP="0016423B">
            <w:pPr>
              <w:jc w:val="center"/>
              <w:rPr>
                <w:b/>
              </w:rPr>
            </w:pPr>
            <w:r w:rsidRPr="0016423B">
              <w:rPr>
                <w:b/>
              </w:rPr>
              <w:t>TOTAL</w:t>
            </w:r>
          </w:p>
        </w:tc>
        <w:tc>
          <w:tcPr>
            <w:tcW w:w="1596" w:type="dxa"/>
          </w:tcPr>
          <w:p w:rsidR="003364DF" w:rsidRPr="0016423B" w:rsidRDefault="003364DF" w:rsidP="0016423B">
            <w:pPr>
              <w:jc w:val="center"/>
              <w:rPr>
                <w:b/>
              </w:rPr>
            </w:pPr>
            <w:r w:rsidRPr="0016423B">
              <w:rPr>
                <w:b/>
              </w:rPr>
              <w:t>78</w:t>
            </w:r>
          </w:p>
        </w:tc>
        <w:tc>
          <w:tcPr>
            <w:tcW w:w="1596" w:type="dxa"/>
          </w:tcPr>
          <w:p w:rsidR="003364DF" w:rsidRPr="0016423B" w:rsidRDefault="003364DF" w:rsidP="0016423B">
            <w:pPr>
              <w:jc w:val="center"/>
              <w:rPr>
                <w:b/>
              </w:rPr>
            </w:pPr>
            <w:r w:rsidRPr="0016423B">
              <w:rPr>
                <w:b/>
              </w:rPr>
              <w:t>1278</w:t>
            </w:r>
          </w:p>
        </w:tc>
        <w:tc>
          <w:tcPr>
            <w:tcW w:w="1596" w:type="dxa"/>
          </w:tcPr>
          <w:p w:rsidR="003364DF" w:rsidRPr="0016423B" w:rsidRDefault="003364DF" w:rsidP="0016423B">
            <w:pPr>
              <w:jc w:val="center"/>
              <w:rPr>
                <w:b/>
              </w:rPr>
            </w:pPr>
            <w:r w:rsidRPr="0016423B">
              <w:rPr>
                <w:b/>
              </w:rPr>
              <w:t>10843</w:t>
            </w:r>
          </w:p>
        </w:tc>
        <w:tc>
          <w:tcPr>
            <w:tcW w:w="1596" w:type="dxa"/>
          </w:tcPr>
          <w:p w:rsidR="003364DF" w:rsidRPr="0016423B" w:rsidRDefault="003364DF" w:rsidP="0016423B">
            <w:pPr>
              <w:jc w:val="center"/>
              <w:rPr>
                <w:b/>
              </w:rPr>
            </w:pPr>
            <w:r w:rsidRPr="0016423B">
              <w:rPr>
                <w:b/>
              </w:rPr>
              <w:t>650</w:t>
            </w:r>
          </w:p>
        </w:tc>
        <w:tc>
          <w:tcPr>
            <w:tcW w:w="1596" w:type="dxa"/>
          </w:tcPr>
          <w:p w:rsidR="003364DF" w:rsidRPr="0016423B" w:rsidRDefault="003364DF" w:rsidP="0016423B">
            <w:pPr>
              <w:jc w:val="center"/>
              <w:rPr>
                <w:b/>
              </w:rPr>
            </w:pPr>
            <w:r w:rsidRPr="0016423B">
              <w:rPr>
                <w:b/>
              </w:rPr>
              <w:t>192166</w:t>
            </w:r>
          </w:p>
        </w:tc>
      </w:tr>
    </w:tbl>
    <w:p w:rsidR="003364DF" w:rsidRPr="0016423B" w:rsidRDefault="003364DF">
      <w:pPr>
        <w:rPr>
          <w:b/>
        </w:rPr>
      </w:pPr>
    </w:p>
    <w:p w:rsidR="003364DF" w:rsidRPr="0016423B" w:rsidRDefault="003364DF"/>
    <w:p w:rsidR="003364DF" w:rsidRPr="0016423B" w:rsidRDefault="003364DF" w:rsidP="003364DF">
      <w:r w:rsidRPr="0016423B">
        <w:t>B = 12 * 10,843 – 78 * 1278 / 12 * 650 – 782 = 13116 – 99,684 / 7800 – 6084 = 30,432 / 1716 = 17.73</w:t>
      </w:r>
    </w:p>
    <w:p w:rsidR="003364DF" w:rsidRPr="0016423B" w:rsidRDefault="003364DF" w:rsidP="003364DF"/>
    <w:p w:rsidR="003364DF" w:rsidRPr="0016423B" w:rsidRDefault="003364DF" w:rsidP="003364DF">
      <w:r w:rsidRPr="0016423B">
        <w:t>A = 1278 / 12 – 17.7 * 78 / 12 = 106.5 – 115.245 = -8.75</w:t>
      </w:r>
    </w:p>
    <w:p w:rsidR="003364DF" w:rsidRDefault="003364DF" w:rsidP="003364DF">
      <w:r w:rsidRPr="0016423B">
        <w:t>R = 12 * 10,843 – 78 * 1,278 / √ 12 * 650 -78 ² 12 * 198,514 - 1,278 ²= 130</w:t>
      </w:r>
      <w:proofErr w:type="gramStart"/>
      <w:r w:rsidRPr="0016423B">
        <w:t>,16</w:t>
      </w:r>
      <w:proofErr w:type="gramEnd"/>
      <w:r w:rsidRPr="0016423B">
        <w:t xml:space="preserve"> -99,684 / √ 7,800 – 6084 2,382,168 – 1,633,284 = 1,258,084,944= 30,432 / 35848.08 = .84892</w:t>
      </w:r>
    </w:p>
    <w:p w:rsidR="00C02086" w:rsidRPr="008E43BF" w:rsidRDefault="00C02086" w:rsidP="003364DF">
      <w:pPr>
        <w:rPr>
          <w:b/>
        </w:rPr>
      </w:pPr>
    </w:p>
    <w:p w:rsidR="003364DF" w:rsidRPr="008E43BF" w:rsidRDefault="00C02086" w:rsidP="003364DF">
      <w:pPr>
        <w:rPr>
          <w:b/>
        </w:rPr>
      </w:pPr>
      <w:r w:rsidRPr="008E43BF">
        <w:rPr>
          <w:b/>
        </w:rPr>
        <w:t>Explanation</w:t>
      </w:r>
    </w:p>
    <w:p w:rsidR="00C02086" w:rsidRDefault="00C02086" w:rsidP="003364DF">
      <w:r>
        <w:t xml:space="preserve">Moving average method is used in those scenarios where we want to calculate and analyze </w:t>
      </w:r>
      <w:r w:rsidR="008E43BF">
        <w:t>information</w:t>
      </w:r>
      <w:r>
        <w:t xml:space="preserve"> from time table or different time periods. In time tables, we are provided with </w:t>
      </w:r>
      <w:r w:rsidR="008E43BF">
        <w:t>information</w:t>
      </w:r>
      <w:r>
        <w:t xml:space="preserve"> pertaining to different time frames. In the given case, we have been give the information related to 11 years, starting from 2000 to 2011. This method gives the knowledge of the </w:t>
      </w:r>
      <w:r w:rsidR="008E43BF">
        <w:t>valleys</w:t>
      </w:r>
      <w:r>
        <w:t xml:space="preserve"> and peaks of the given </w:t>
      </w:r>
      <w:r w:rsidR="008E43BF">
        <w:t>data and</w:t>
      </w:r>
      <w:r>
        <w:t xml:space="preserve"> it makes a way easier to analyze the information.</w:t>
      </w:r>
    </w:p>
    <w:p w:rsidR="00777F79" w:rsidRDefault="00C02086" w:rsidP="003364DF">
      <w:r>
        <w:t xml:space="preserve">Moving average is not the only method used to calculate the </w:t>
      </w:r>
      <w:r w:rsidR="008E43BF">
        <w:t>averages. There are several other methods which are used for this purpose. Exponential smoothing method is used for the same purpose of calculating average. This method is used when we have to forecast things or measure reliability with the help of the data provided from the past or the present situation.</w:t>
      </w:r>
    </w:p>
    <w:p w:rsidR="00777F79" w:rsidRDefault="00777F79">
      <w:r>
        <w:br w:type="page"/>
      </w:r>
    </w:p>
    <w:p w:rsidR="00C02086" w:rsidRPr="00777F79" w:rsidRDefault="00777F79" w:rsidP="00777F79">
      <w:pPr>
        <w:jc w:val="center"/>
        <w:rPr>
          <w:b/>
        </w:rPr>
      </w:pPr>
      <w:r w:rsidRPr="00777F79">
        <w:rPr>
          <w:b/>
        </w:rPr>
        <w:lastRenderedPageBreak/>
        <w:t>Reference</w:t>
      </w:r>
    </w:p>
    <w:p w:rsidR="00777F79" w:rsidRDefault="00777F79" w:rsidP="003364DF">
      <w:proofErr w:type="spellStart"/>
      <w:proofErr w:type="gramStart"/>
      <w:r w:rsidRPr="00777F79">
        <w:t>Vonderembse</w:t>
      </w:r>
      <w:proofErr w:type="spellEnd"/>
      <w:r w:rsidRPr="00777F79">
        <w:t>, M. A., &amp;amp; White, G. P. (2013).</w:t>
      </w:r>
      <w:proofErr w:type="gramEnd"/>
      <w:r w:rsidRPr="00777F79">
        <w:t xml:space="preserve"> </w:t>
      </w:r>
      <w:proofErr w:type="gramStart"/>
      <w:r w:rsidRPr="00777F79">
        <w:t>Operations management [Electronic version].</w:t>
      </w:r>
      <w:proofErr w:type="gramEnd"/>
    </w:p>
    <w:p w:rsidR="00777F79" w:rsidRPr="0016423B" w:rsidRDefault="00777F79" w:rsidP="003364DF">
      <w:proofErr w:type="spellStart"/>
      <w:r>
        <w:t>Makridakis</w:t>
      </w:r>
      <w:proofErr w:type="spellEnd"/>
      <w:r>
        <w:t xml:space="preserve">, S., Wheelwright, S. C. &amp; Hyndman, R. J. (1998), Forecasting: methods and applications, 3rd </w:t>
      </w:r>
      <w:proofErr w:type="spellStart"/>
      <w:r>
        <w:t>edn</w:t>
      </w:r>
      <w:proofErr w:type="spellEnd"/>
      <w:r>
        <w:t>, John Wiley &amp; Sons, New York.</w:t>
      </w:r>
      <w:bookmarkStart w:id="0" w:name="_GoBack"/>
      <w:bookmarkEnd w:id="0"/>
    </w:p>
    <w:p w:rsidR="00C02086" w:rsidRPr="0016423B" w:rsidRDefault="00C02086"/>
    <w:sectPr w:rsidR="00C02086" w:rsidRPr="001642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91C"/>
    <w:rsid w:val="000A7842"/>
    <w:rsid w:val="0016423B"/>
    <w:rsid w:val="00180408"/>
    <w:rsid w:val="003364DF"/>
    <w:rsid w:val="00777F79"/>
    <w:rsid w:val="00867ADC"/>
    <w:rsid w:val="008E43BF"/>
    <w:rsid w:val="00C02086"/>
    <w:rsid w:val="00F85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
    <w:name w:val="t"/>
    <w:basedOn w:val="DefaultParagraphFont"/>
    <w:rsid w:val="00F8591C"/>
  </w:style>
  <w:style w:type="paragraph" w:styleId="BalloonText">
    <w:name w:val="Balloon Text"/>
    <w:basedOn w:val="Normal"/>
    <w:link w:val="BalloonTextChar"/>
    <w:uiPriority w:val="99"/>
    <w:semiHidden/>
    <w:unhideWhenUsed/>
    <w:rsid w:val="00F859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91C"/>
    <w:rPr>
      <w:rFonts w:ascii="Tahoma" w:hAnsi="Tahoma" w:cs="Tahoma"/>
      <w:sz w:val="16"/>
      <w:szCs w:val="16"/>
    </w:rPr>
  </w:style>
  <w:style w:type="table" w:styleId="TableGrid">
    <w:name w:val="Table Grid"/>
    <w:basedOn w:val="TableNormal"/>
    <w:uiPriority w:val="59"/>
    <w:rsid w:val="00F859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
    <w:name w:val="t"/>
    <w:basedOn w:val="DefaultParagraphFont"/>
    <w:rsid w:val="00F8591C"/>
  </w:style>
  <w:style w:type="paragraph" w:styleId="BalloonText">
    <w:name w:val="Balloon Text"/>
    <w:basedOn w:val="Normal"/>
    <w:link w:val="BalloonTextChar"/>
    <w:uiPriority w:val="99"/>
    <w:semiHidden/>
    <w:unhideWhenUsed/>
    <w:rsid w:val="00F859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91C"/>
    <w:rPr>
      <w:rFonts w:ascii="Tahoma" w:hAnsi="Tahoma" w:cs="Tahoma"/>
      <w:sz w:val="16"/>
      <w:szCs w:val="16"/>
    </w:rPr>
  </w:style>
  <w:style w:type="table" w:styleId="TableGrid">
    <w:name w:val="Table Grid"/>
    <w:basedOn w:val="TableNormal"/>
    <w:uiPriority w:val="59"/>
    <w:rsid w:val="00F859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863192">
      <w:bodyDiv w:val="1"/>
      <w:marLeft w:val="0"/>
      <w:marRight w:val="0"/>
      <w:marTop w:val="0"/>
      <w:marBottom w:val="0"/>
      <w:divBdr>
        <w:top w:val="none" w:sz="0" w:space="0" w:color="auto"/>
        <w:left w:val="none" w:sz="0" w:space="0" w:color="auto"/>
        <w:bottom w:val="none" w:sz="0" w:space="0" w:color="auto"/>
        <w:right w:val="none" w:sz="0" w:space="0" w:color="auto"/>
      </w:divBdr>
      <w:divsChild>
        <w:div w:id="1660838720">
          <w:marLeft w:val="0"/>
          <w:marRight w:val="0"/>
          <w:marTop w:val="180"/>
          <w:marBottom w:val="270"/>
          <w:divBdr>
            <w:top w:val="single" w:sz="6" w:space="0" w:color="E3E3E3"/>
            <w:left w:val="single" w:sz="6" w:space="0" w:color="E3E3E3"/>
            <w:bottom w:val="single" w:sz="6" w:space="0" w:color="E3E3E3"/>
            <w:right w:val="single" w:sz="6" w:space="0" w:color="E3E3E3"/>
          </w:divBdr>
          <w:divsChild>
            <w:div w:id="1539394538">
              <w:marLeft w:val="0"/>
              <w:marRight w:val="0"/>
              <w:marTop w:val="0"/>
              <w:marBottom w:val="0"/>
              <w:divBdr>
                <w:top w:val="none" w:sz="0" w:space="0" w:color="auto"/>
                <w:left w:val="none" w:sz="0" w:space="0" w:color="auto"/>
                <w:bottom w:val="none" w:sz="0" w:space="0" w:color="auto"/>
                <w:right w:val="none" w:sz="0" w:space="0" w:color="auto"/>
              </w:divBdr>
              <w:divsChild>
                <w:div w:id="2055344121">
                  <w:marLeft w:val="0"/>
                  <w:marRight w:val="0"/>
                  <w:marTop w:val="0"/>
                  <w:marBottom w:val="0"/>
                  <w:divBdr>
                    <w:top w:val="none" w:sz="0" w:space="0" w:color="auto"/>
                    <w:left w:val="none" w:sz="0" w:space="0" w:color="auto"/>
                    <w:bottom w:val="none" w:sz="0" w:space="0" w:color="auto"/>
                    <w:right w:val="none" w:sz="0" w:space="0" w:color="auto"/>
                  </w:divBdr>
                </w:div>
                <w:div w:id="163521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18148-817D-45CE-9E6B-F52D053CD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455</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2018-04-29T09:20:00Z</dcterms:created>
  <dcterms:modified xsi:type="dcterms:W3CDTF">2018-05-02T09:16:00Z</dcterms:modified>
</cp:coreProperties>
</file>