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Question 1 </w:t>
      </w: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When an organization puts together a temporary group of employees responsible for making a particular change, it is using which of the following coordinating mechanisms?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017"/>
        <w:gridCol w:w="284"/>
        <w:gridCol w:w="66"/>
        <w:gridCol w:w="895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0" w:name="question_2515925_answer_46140"/>
            <w:bookmarkEnd w:id="0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73458FF3" wp14:editId="4EB058D5">
                  <wp:extent cx="123825" cy="123825"/>
                  <wp:effectExtent l="0" t="0" r="9525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01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Liaisons </w:t>
            </w:r>
          </w:p>
        </w:tc>
        <w:tc>
          <w:tcPr>
            <w:tcW w:w="1245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" w:name="question_2515925_answer_62770"/>
            <w:bookmarkEnd w:id="1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E4CD172" wp14:editId="440BFC19">
                  <wp:extent cx="123825" cy="12382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26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Rules and procedures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" w:name="question_2515925_answer_67234"/>
            <w:bookmarkEnd w:id="2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1AD32453" wp14:editId="31254471">
                  <wp:extent cx="123825" cy="123825"/>
                  <wp:effectExtent l="0" t="0" r="9525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367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Committees </w:t>
            </w:r>
          </w:p>
        </w:tc>
        <w:tc>
          <w:tcPr>
            <w:tcW w:w="895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" w:name="question_2515925_answer_76757"/>
            <w:bookmarkEnd w:id="3"/>
            <w:r w:rsidRPr="00D70A40">
              <w:rPr>
                <w:rFonts w:cs="Times New Roman"/>
                <w:noProof/>
                <w:highlight w:val="blue"/>
                <w:lang w:eastAsia="en-US" w:bidi="ar-SA"/>
              </w:rPr>
              <w:drawing>
                <wp:inline distT="0" distB="0" distL="0" distR="0" wp14:anchorId="6862E960" wp14:editId="359FE41D">
                  <wp:extent cx="123825" cy="12382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301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Task forces </w:t>
            </w:r>
          </w:p>
        </w:tc>
        <w:tc>
          <w:tcPr>
            <w:tcW w:w="961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2C1B8D" w:rsidRDefault="00406C44" w:rsidP="00502CE3">
      <w:pPr>
        <w:widowControl/>
        <w:suppressAutoHyphens w:val="0"/>
        <w:spacing w:line="480" w:lineRule="auto"/>
        <w:rPr>
          <w:rFonts w:cs="Times New Roman"/>
          <w:b/>
        </w:rPr>
        <w:sectPr w:rsidR="00406C44" w:rsidRPr="002C1B8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D70A40" w:rsidRPr="00D70A40" w:rsidRDefault="002C1B8D" w:rsidP="00D70A40">
      <w:pPr>
        <w:widowControl/>
        <w:suppressAutoHyphens w:val="0"/>
        <w:spacing w:line="480" w:lineRule="auto"/>
        <w:jc w:val="center"/>
        <w:rPr>
          <w:rFonts w:cs="Times New Roman"/>
          <w:b/>
          <w:sz w:val="28"/>
        </w:rPr>
        <w:sectPr w:rsidR="00D70A40" w:rsidRPr="00D70A40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 w:rsidRPr="00D70A40">
        <w:rPr>
          <w:rFonts w:cs="Times New Roman"/>
          <w:b/>
          <w:sz w:val="28"/>
        </w:rPr>
        <w:lastRenderedPageBreak/>
        <w:t>Answer</w:t>
      </w:r>
    </w:p>
    <w:p w:rsidR="00D70A40" w:rsidRPr="00654EFE" w:rsidRDefault="00D70A40" w:rsidP="00D70A40">
      <w:pPr>
        <w:spacing w:line="480" w:lineRule="auto"/>
        <w:jc w:val="center"/>
        <w:rPr>
          <w:rFonts w:cs="Times New Roman"/>
          <w:b/>
        </w:rPr>
      </w:pPr>
      <w:r w:rsidRPr="00654EFE">
        <w:rPr>
          <w:rFonts w:cs="Times New Roman"/>
          <w:b/>
        </w:rPr>
        <w:lastRenderedPageBreak/>
        <w:t>Task Forces</w:t>
      </w:r>
    </w:p>
    <w:p w:rsidR="00D70A40" w:rsidRDefault="00D70A40" w:rsidP="00D70A40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Reference: Chapter 8, Section 8.7</w:t>
      </w:r>
    </w:p>
    <w:p w:rsidR="00D70A40" w:rsidRDefault="00D70A40" w:rsidP="00502CE3">
      <w:pPr>
        <w:spacing w:line="480" w:lineRule="auto"/>
        <w:rPr>
          <w:rFonts w:cs="Times New Roman"/>
        </w:rPr>
      </w:pPr>
    </w:p>
    <w:p w:rsidR="00D70A40" w:rsidRDefault="00D70A40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Question 2 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Coordination can be used to ensure that different parts of the organization work together to achieve goals. The two types of coordination are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886"/>
        <w:gridCol w:w="436"/>
        <w:gridCol w:w="83"/>
        <w:gridCol w:w="121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" w:name="question_2515924_answer_46460"/>
            <w:bookmarkEnd w:id="4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7909AC6A" wp14:editId="03285C3E">
                  <wp:extent cx="123825" cy="123825"/>
                  <wp:effectExtent l="0" t="0" r="9525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886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scarce</w:t>
            </w:r>
            <w:proofErr w:type="gramEnd"/>
            <w:r w:rsidRPr="00502CE3">
              <w:rPr>
                <w:rFonts w:cs="Times New Roman"/>
              </w:rPr>
              <w:t xml:space="preserve"> and stable. </w:t>
            </w:r>
          </w:p>
        </w:tc>
        <w:tc>
          <w:tcPr>
            <w:tcW w:w="640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" w:name="question_2515924_answer_10633"/>
            <w:bookmarkEnd w:id="5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3E676235" wp14:editId="1F2F6120">
                  <wp:extent cx="123825" cy="123825"/>
                  <wp:effectExtent l="0" t="0" r="9525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322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mass</w:t>
            </w:r>
            <w:proofErr w:type="gramEnd"/>
            <w:r w:rsidRPr="00502CE3">
              <w:rPr>
                <w:rFonts w:cs="Times New Roman"/>
              </w:rPr>
              <w:t xml:space="preserve"> and small-batch. </w:t>
            </w:r>
          </w:p>
        </w:tc>
        <w:tc>
          <w:tcPr>
            <w:tcW w:w="204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6" w:name="question_2515924_answer_13832"/>
            <w:bookmarkEnd w:id="6"/>
            <w:r w:rsidRPr="00D70A40">
              <w:rPr>
                <w:rFonts w:cs="Times New Roman"/>
                <w:noProof/>
                <w:highlight w:val="blue"/>
                <w:lang w:eastAsia="en-US" w:bidi="ar-SA"/>
              </w:rPr>
              <w:drawing>
                <wp:inline distT="0" distB="0" distL="0" distR="0" wp14:anchorId="1EA9AB16" wp14:editId="6E15329F">
                  <wp:extent cx="123825" cy="123825"/>
                  <wp:effectExtent l="0" t="0" r="9525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405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vertical</w:t>
            </w:r>
            <w:proofErr w:type="gramEnd"/>
            <w:r w:rsidRPr="00502CE3">
              <w:rPr>
                <w:rFonts w:cs="Times New Roman"/>
              </w:rPr>
              <w:t xml:space="preserve"> and horizontal. </w:t>
            </w:r>
          </w:p>
        </w:tc>
        <w:tc>
          <w:tcPr>
            <w:tcW w:w="121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7" w:name="question_2515924_answer_47372"/>
            <w:bookmarkEnd w:id="7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7B8156D4" wp14:editId="2BECF6DB">
                  <wp:extent cx="123825" cy="12382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52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focused</w:t>
            </w:r>
            <w:proofErr w:type="gramEnd"/>
            <w:r w:rsidRPr="00502CE3">
              <w:rPr>
                <w:rFonts w:cs="Times New Roman"/>
              </w:rPr>
              <w:t xml:space="preserve"> and ambiguous. </w:t>
            </w: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Default="002C1B8D" w:rsidP="00D70A40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 w:rsidRPr="003C21F3">
        <w:rPr>
          <w:rFonts w:cs="Times New Roman"/>
          <w:b/>
        </w:rPr>
        <w:lastRenderedPageBreak/>
        <w:t>Answer</w:t>
      </w:r>
    </w:p>
    <w:p w:rsidR="00D70A40" w:rsidRDefault="00D70A40" w:rsidP="00D70A40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Vertical and Horizontal</w:t>
      </w:r>
    </w:p>
    <w:p w:rsidR="00D70A40" w:rsidRPr="00D70A40" w:rsidRDefault="00D70A40" w:rsidP="00D70A40">
      <w:pPr>
        <w:widowControl/>
        <w:suppressAutoHyphens w:val="0"/>
        <w:spacing w:line="480" w:lineRule="auto"/>
        <w:jc w:val="center"/>
        <w:rPr>
          <w:rFonts w:cs="Times New Roman"/>
        </w:rPr>
      </w:pPr>
      <w:r w:rsidRPr="00D70A40">
        <w:rPr>
          <w:rFonts w:cs="Times New Roman"/>
        </w:rPr>
        <w:t>Reference: Chapter 8, Section 8.7</w:t>
      </w:r>
    </w:p>
    <w:p w:rsidR="003C21F3" w:rsidRDefault="003C21F3" w:rsidP="00502CE3">
      <w:pPr>
        <w:widowControl/>
        <w:suppressAutoHyphens w:val="0"/>
        <w:spacing w:line="480" w:lineRule="auto"/>
        <w:rPr>
          <w:rFonts w:cs="Times New Roman"/>
          <w:b/>
        </w:rPr>
      </w:pPr>
    </w:p>
    <w:p w:rsidR="003C21F3" w:rsidRPr="003C21F3" w:rsidRDefault="003C21F3" w:rsidP="00502CE3">
      <w:pPr>
        <w:widowControl/>
        <w:suppressAutoHyphens w:val="0"/>
        <w:spacing w:line="480" w:lineRule="auto"/>
        <w:rPr>
          <w:rFonts w:cs="Times New Roman"/>
          <w:b/>
        </w:rPr>
        <w:sectPr w:rsidR="003C21F3" w:rsidRPr="003C21F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D70A40" w:rsidRDefault="00D70A40">
      <w:pPr>
        <w:widowControl/>
        <w:suppressAutoHyphens w:val="0"/>
        <w:spacing w:after="200" w:line="276" w:lineRule="auto"/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Question 3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Managers with a conceptual decision making style are skilled at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284"/>
        <w:gridCol w:w="693"/>
        <w:gridCol w:w="94"/>
        <w:gridCol w:w="296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8" w:name="question_2515920_answer_34225"/>
            <w:bookmarkEnd w:id="8"/>
            <w:r w:rsidRPr="006C307F">
              <w:rPr>
                <w:rFonts w:cs="Times New Roman"/>
                <w:noProof/>
                <w:highlight w:val="blue"/>
                <w:lang w:eastAsia="en-US" w:bidi="ar-SA"/>
              </w:rPr>
              <w:lastRenderedPageBreak/>
              <w:drawing>
                <wp:inline distT="0" distB="0" distL="0" distR="0" wp14:anchorId="646B42E1" wp14:editId="01F1AC7A">
                  <wp:extent cx="123825" cy="12382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4977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developing</w:t>
            </w:r>
            <w:proofErr w:type="gramEnd"/>
            <w:r w:rsidRPr="00502CE3">
              <w:rPr>
                <w:rFonts w:cs="Times New Roman"/>
              </w:rPr>
              <w:t xml:space="preserve"> new solutions and relying on intuition. </w:t>
            </w:r>
          </w:p>
        </w:tc>
        <w:tc>
          <w:tcPr>
            <w:tcW w:w="390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9" w:name="question_2515920_answer_33212"/>
            <w:bookmarkEnd w:id="9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FD72E04" wp14:editId="5D0D47F0">
                  <wp:extent cx="123825" cy="12382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5071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using</w:t>
            </w:r>
            <w:proofErr w:type="gramEnd"/>
            <w:r w:rsidRPr="00502CE3">
              <w:rPr>
                <w:rFonts w:cs="Times New Roman"/>
              </w:rPr>
              <w:t xml:space="preserve"> logic and problem solving to make decisions. </w:t>
            </w:r>
          </w:p>
        </w:tc>
        <w:tc>
          <w:tcPr>
            <w:tcW w:w="296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0" w:name="question_2515920_answer_54124"/>
            <w:bookmarkEnd w:id="10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618D9F06" wp14:editId="111A850C">
                  <wp:extent cx="123825" cy="12382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536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basing</w:t>
            </w:r>
            <w:proofErr w:type="gramEnd"/>
            <w:r w:rsidRPr="00502CE3">
              <w:rPr>
                <w:rFonts w:cs="Times New Roman"/>
              </w:rPr>
              <w:t xml:space="preserve"> their decisions on facts and focusing on results.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1" w:name="question_2515920_answer_96176"/>
            <w:bookmarkEnd w:id="11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416EC4FF" wp14:editId="518847D9">
                  <wp:extent cx="123825" cy="1238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focusing</w:t>
            </w:r>
            <w:proofErr w:type="gramEnd"/>
            <w:r w:rsidRPr="00502CE3">
              <w:rPr>
                <w:rFonts w:cs="Times New Roman"/>
              </w:rPr>
              <w:t xml:space="preserve"> more on the individuals involved. </w:t>
            </w:r>
          </w:p>
        </w:tc>
        <w:tc>
          <w:tcPr>
            <w:tcW w:w="1083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D70A40" w:rsidRDefault="00D70A40" w:rsidP="00D70A40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 w:rsidRPr="00D70A40">
        <w:rPr>
          <w:rFonts w:cs="Times New Roman"/>
          <w:b/>
        </w:rPr>
        <w:lastRenderedPageBreak/>
        <w:t>Answer</w:t>
      </w:r>
    </w:p>
    <w:p w:rsidR="00D70A40" w:rsidRPr="00502CE3" w:rsidRDefault="00D70A40" w:rsidP="00502CE3">
      <w:pPr>
        <w:widowControl/>
        <w:suppressAutoHyphens w:val="0"/>
        <w:spacing w:line="480" w:lineRule="auto"/>
        <w:rPr>
          <w:rFonts w:cs="Times New Roman"/>
        </w:rPr>
        <w:sectPr w:rsidR="00D70A40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D70A40" w:rsidRPr="00654EFE" w:rsidRDefault="006C307F" w:rsidP="006C307F">
      <w:pPr>
        <w:spacing w:line="480" w:lineRule="auto"/>
        <w:jc w:val="center"/>
        <w:rPr>
          <w:rFonts w:cs="Times New Roman"/>
          <w:b/>
        </w:rPr>
      </w:pPr>
      <w:r w:rsidRPr="00654EFE">
        <w:rPr>
          <w:rFonts w:cs="Times New Roman"/>
          <w:b/>
        </w:rPr>
        <w:lastRenderedPageBreak/>
        <w:t>Developing new solutions and relying on intuition</w:t>
      </w:r>
    </w:p>
    <w:p w:rsidR="00D70A40" w:rsidRDefault="006C307F" w:rsidP="006C307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Reference: Chapter- 7, Section 7.4</w:t>
      </w: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>Question 4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A university bookstore reduces the number of work-study students it employs by installing a computerized book ordering kiosk. The bookstore uses the interactive technique known as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108"/>
        <w:gridCol w:w="8"/>
        <w:gridCol w:w="971"/>
        <w:gridCol w:w="816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2" w:name="question_2515914_answer_15984"/>
            <w:bookmarkEnd w:id="12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7439282B" wp14:editId="4FC6FFBE">
                  <wp:extent cx="123825" cy="12382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087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boundary</w:t>
            </w:r>
            <w:proofErr w:type="gramEnd"/>
            <w:r w:rsidRPr="00502CE3">
              <w:rPr>
                <w:rFonts w:cs="Times New Roman"/>
              </w:rPr>
              <w:t xml:space="preserve"> spanning. </w:t>
            </w:r>
          </w:p>
        </w:tc>
        <w:tc>
          <w:tcPr>
            <w:tcW w:w="816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3" w:name="question_2515914_answer_81928"/>
            <w:bookmarkEnd w:id="13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204DFB42" wp14:editId="6AACE7A5">
                  <wp:extent cx="123825" cy="12382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108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alliances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  <w:tc>
          <w:tcPr>
            <w:tcW w:w="1795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4" w:name="question_2515914_answer_12332"/>
            <w:bookmarkEnd w:id="14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063F8886" wp14:editId="4E653F84">
                  <wp:extent cx="123825" cy="12382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lobbying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  <w:tc>
          <w:tcPr>
            <w:tcW w:w="1787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5" w:name="question_2515914_answer_16042"/>
            <w:bookmarkEnd w:id="15"/>
            <w:r w:rsidRPr="00654EFE">
              <w:rPr>
                <w:rFonts w:cs="Times New Roman"/>
                <w:noProof/>
                <w:highlight w:val="blue"/>
                <w:lang w:eastAsia="en-US" w:bidi="ar-SA"/>
              </w:rPr>
              <w:drawing>
                <wp:inline distT="0" distB="0" distL="0" distR="0" wp14:anchorId="76336168" wp14:editId="2C2CD3F6">
                  <wp:extent cx="123825" cy="12382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9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organizational</w:t>
            </w:r>
            <w:proofErr w:type="gramEnd"/>
            <w:r w:rsidRPr="00502CE3">
              <w:rPr>
                <w:rFonts w:cs="Times New Roman"/>
              </w:rPr>
              <w:t xml:space="preserve"> restructuring. </w:t>
            </w: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D70A40" w:rsidRPr="00D70A40" w:rsidRDefault="00D70A40" w:rsidP="00D70A40">
      <w:pPr>
        <w:spacing w:line="480" w:lineRule="auto"/>
        <w:jc w:val="center"/>
        <w:rPr>
          <w:rFonts w:cs="Times New Roman"/>
          <w:b/>
        </w:rPr>
      </w:pPr>
      <w:r w:rsidRPr="00D70A40">
        <w:rPr>
          <w:rFonts w:cs="Times New Roman"/>
          <w:b/>
        </w:rPr>
        <w:lastRenderedPageBreak/>
        <w:t>Answer</w:t>
      </w:r>
    </w:p>
    <w:p w:rsidR="00D70A40" w:rsidRPr="00654EFE" w:rsidRDefault="00654EFE" w:rsidP="00654EFE">
      <w:pPr>
        <w:spacing w:line="480" w:lineRule="auto"/>
        <w:jc w:val="center"/>
        <w:rPr>
          <w:rFonts w:cs="Times New Roman"/>
          <w:b/>
        </w:rPr>
      </w:pPr>
      <w:r w:rsidRPr="00654EFE">
        <w:rPr>
          <w:rFonts w:cs="Times New Roman"/>
          <w:b/>
        </w:rPr>
        <w:t>Organizational Restructuring</w:t>
      </w:r>
    </w:p>
    <w:p w:rsidR="00654EFE" w:rsidRDefault="00654EFE" w:rsidP="00654EFE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Reference: Chapter 3, Section 3.5</w:t>
      </w: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> 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D70A40" w:rsidP="00502CE3">
      <w:pPr>
        <w:spacing w:line="480" w:lineRule="auto"/>
        <w:rPr>
          <w:rFonts w:cs="Times New Roman"/>
        </w:rPr>
      </w:pPr>
      <w:r>
        <w:rPr>
          <w:rFonts w:cs="Times New Roman"/>
        </w:rPr>
        <w:lastRenderedPageBreak/>
        <w:br w:type="column"/>
      </w:r>
      <w:r w:rsidR="00406C44" w:rsidRPr="00502CE3">
        <w:rPr>
          <w:rFonts w:cs="Times New Roman"/>
        </w:rPr>
        <w:lastRenderedPageBreak/>
        <w:t xml:space="preserve">Question 5 </w:t>
      </w: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In the United States, if a businessperson offers box seats for a professional football game to a prospective client upon their first meeting, it might be viewed as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"/>
        <w:gridCol w:w="927"/>
        <w:gridCol w:w="959"/>
        <w:gridCol w:w="25"/>
        <w:gridCol w:w="476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6" w:name="question_2515915_answer_74008"/>
            <w:bookmarkEnd w:id="16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20DAA5F3" wp14:editId="7F1D2DFF">
                  <wp:extent cx="123825" cy="12382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387" w:type="dxa"/>
            <w:gridSpan w:val="4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an</w:t>
            </w:r>
            <w:proofErr w:type="gramEnd"/>
            <w:r w:rsidRPr="00502CE3">
              <w:rPr>
                <w:rFonts w:cs="Times New Roman"/>
              </w:rPr>
              <w:t xml:space="preserve"> appropriate gesture. </w:t>
            </w: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7" w:name="question_2515915_answer_82472"/>
            <w:bookmarkEnd w:id="17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1D7A7DDC" wp14:editId="7F3B1BE3">
                  <wp:extent cx="123825" cy="12382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8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an</w:t>
            </w:r>
            <w:proofErr w:type="gramEnd"/>
            <w:r w:rsidRPr="00502CE3">
              <w:rPr>
                <w:rFonts w:cs="Times New Roman"/>
              </w:rPr>
              <w:t xml:space="preserve"> expected perk. </w:t>
            </w:r>
          </w:p>
        </w:tc>
        <w:tc>
          <w:tcPr>
            <w:tcW w:w="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8" w:name="question_2515915_answer_24945"/>
            <w:bookmarkEnd w:id="18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19A9D1CC" wp14:editId="22E23C2E">
                  <wp:extent cx="123825" cy="12382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91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a</w:t>
            </w:r>
            <w:proofErr w:type="gramEnd"/>
            <w:r w:rsidRPr="00502CE3">
              <w:rPr>
                <w:rFonts w:cs="Times New Roman"/>
              </w:rPr>
              <w:t xml:space="preserve"> considerate gift. </w:t>
            </w:r>
          </w:p>
        </w:tc>
        <w:tc>
          <w:tcPr>
            <w:tcW w:w="4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19" w:name="question_2515915_answer_9212"/>
            <w:bookmarkEnd w:id="19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C2B659C" wp14:editId="07E5F4A8">
                  <wp:extent cx="123825" cy="123825"/>
                  <wp:effectExtent l="0" t="0" r="952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9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a</w:t>
            </w:r>
            <w:proofErr w:type="gramEnd"/>
            <w:r w:rsidRPr="00502CE3">
              <w:rPr>
                <w:rFonts w:cs="Times New Roman"/>
              </w:rPr>
              <w:t xml:space="preserve"> bribe. </w:t>
            </w:r>
          </w:p>
        </w:tc>
        <w:tc>
          <w:tcPr>
            <w:tcW w:w="1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Default="00D70A40" w:rsidP="00D70A40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 w:rsidRPr="00D70A40">
        <w:rPr>
          <w:rFonts w:cs="Times New Roman"/>
          <w:b/>
        </w:rPr>
        <w:lastRenderedPageBreak/>
        <w:t>Answer</w:t>
      </w:r>
    </w:p>
    <w:p w:rsidR="00D70A40" w:rsidRDefault="00654EFE" w:rsidP="00D70A40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 w:rsidRPr="00654EFE">
        <w:rPr>
          <w:rFonts w:cs="Times New Roman"/>
          <w:b/>
        </w:rPr>
        <w:t>A</w:t>
      </w:r>
      <w:r>
        <w:rPr>
          <w:rFonts w:cs="Times New Roman"/>
          <w:b/>
        </w:rPr>
        <w:t xml:space="preserve"> B</w:t>
      </w:r>
      <w:r w:rsidRPr="00654EFE">
        <w:rPr>
          <w:rFonts w:cs="Times New Roman"/>
          <w:b/>
        </w:rPr>
        <w:t>ribe</w:t>
      </w:r>
    </w:p>
    <w:p w:rsidR="00654EFE" w:rsidRPr="00654EFE" w:rsidRDefault="00654EFE" w:rsidP="00D70A40">
      <w:pPr>
        <w:widowControl/>
        <w:suppressAutoHyphens w:val="0"/>
        <w:spacing w:line="480" w:lineRule="auto"/>
        <w:jc w:val="center"/>
        <w:rPr>
          <w:rFonts w:cs="Times New Roman"/>
        </w:rPr>
      </w:pPr>
      <w:r w:rsidRPr="00654EFE">
        <w:rPr>
          <w:rFonts w:cs="Times New Roman"/>
        </w:rPr>
        <w:t>Reference: Chapter 4, Section 4.2</w:t>
      </w:r>
    </w:p>
    <w:p w:rsidR="00D70A40" w:rsidRPr="00502CE3" w:rsidRDefault="00D70A40" w:rsidP="00502CE3">
      <w:pPr>
        <w:widowControl/>
        <w:suppressAutoHyphens w:val="0"/>
        <w:spacing w:line="480" w:lineRule="auto"/>
        <w:rPr>
          <w:rFonts w:cs="Times New Roman"/>
        </w:rPr>
        <w:sectPr w:rsidR="00D70A40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D70A40" w:rsidRDefault="00D70A40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>Question 6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At the upper-management level in a larger firm, which combination of management skills is usually most important?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3155"/>
        <w:gridCol w:w="227"/>
        <w:gridCol w:w="164"/>
        <w:gridCol w:w="222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0" w:name="question_2515912_answer_11117"/>
            <w:bookmarkEnd w:id="20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1BE7827D" wp14:editId="1B85A465">
                  <wp:extent cx="123825" cy="12382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3382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Technical and interpersonal skills </w:t>
            </w:r>
          </w:p>
        </w:tc>
        <w:tc>
          <w:tcPr>
            <w:tcW w:w="386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1" w:name="question_2515912_answer_93220"/>
            <w:bookmarkEnd w:id="21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710065E5" wp14:editId="3751ECAA">
                  <wp:extent cx="123825" cy="123825"/>
                  <wp:effectExtent l="0" t="0" r="952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376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Leadership and communication skills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2" w:name="question_2515912_answer_69188"/>
            <w:bookmarkEnd w:id="22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CF113F1" wp14:editId="2796EAC1">
                  <wp:extent cx="123825" cy="12382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3155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Interpersonal skills exclusively </w:t>
            </w:r>
          </w:p>
        </w:tc>
        <w:tc>
          <w:tcPr>
            <w:tcW w:w="613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3" w:name="question_2515912_answer_46018"/>
            <w:bookmarkEnd w:id="23"/>
            <w:r w:rsidRPr="00654EFE">
              <w:rPr>
                <w:rFonts w:cs="Times New Roman"/>
                <w:noProof/>
                <w:highlight w:val="blue"/>
                <w:lang w:eastAsia="en-US" w:bidi="ar-SA"/>
              </w:rPr>
              <w:drawing>
                <wp:inline distT="0" distB="0" distL="0" distR="0" wp14:anchorId="6363D7F4" wp14:editId="086090B9">
                  <wp:extent cx="123825" cy="12382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3546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Conceptual and interpersonal skills </w:t>
            </w:r>
          </w:p>
        </w:tc>
        <w:tc>
          <w:tcPr>
            <w:tcW w:w="222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> 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654EFE" w:rsidRPr="00654EFE" w:rsidRDefault="00654EFE" w:rsidP="00654EFE">
      <w:pPr>
        <w:widowControl/>
        <w:suppressAutoHyphens w:val="0"/>
        <w:spacing w:after="200" w:line="276" w:lineRule="auto"/>
        <w:jc w:val="center"/>
        <w:rPr>
          <w:rFonts w:cs="Times New Roman"/>
          <w:b/>
        </w:rPr>
      </w:pPr>
      <w:r w:rsidRPr="00654EFE">
        <w:rPr>
          <w:rFonts w:cs="Times New Roman"/>
          <w:b/>
        </w:rPr>
        <w:lastRenderedPageBreak/>
        <w:t>Answer</w:t>
      </w:r>
    </w:p>
    <w:p w:rsidR="00654EFE" w:rsidRPr="00654EFE" w:rsidRDefault="00654EFE" w:rsidP="00654EFE">
      <w:pPr>
        <w:widowControl/>
        <w:suppressAutoHyphens w:val="0"/>
        <w:spacing w:after="200" w:line="276" w:lineRule="auto"/>
        <w:jc w:val="center"/>
        <w:rPr>
          <w:rFonts w:cs="Times New Roman"/>
          <w:b/>
        </w:rPr>
      </w:pPr>
      <w:r w:rsidRPr="00654EFE">
        <w:rPr>
          <w:rFonts w:cs="Times New Roman"/>
          <w:b/>
        </w:rPr>
        <w:t>Conceptual and interpersonal skills</w:t>
      </w:r>
    </w:p>
    <w:p w:rsidR="00654EFE" w:rsidRDefault="00654EFE" w:rsidP="001322EE">
      <w:pPr>
        <w:widowControl/>
        <w:suppressAutoHyphens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</w:rPr>
        <w:t>Reference</w:t>
      </w:r>
      <w:r w:rsidR="001322EE">
        <w:rPr>
          <w:rFonts w:cs="Times New Roman"/>
        </w:rPr>
        <w:t>: Chapter 1, Section 1.1</w:t>
      </w:r>
      <w:r>
        <w:rPr>
          <w:rFonts w:cs="Times New Roman"/>
        </w:rPr>
        <w:br w:type="page"/>
      </w: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>Question 7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When a manager gathers and uses information to make a choice about how an organization's resources will be used, he or she engages in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285"/>
        <w:gridCol w:w="30"/>
        <w:gridCol w:w="516"/>
        <w:gridCol w:w="341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4" w:name="question_2515913_answer_87128"/>
            <w:bookmarkEnd w:id="24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16796503" wp14:editId="4A24EA39">
                  <wp:extent cx="123825" cy="12382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831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decision</w:t>
            </w:r>
            <w:proofErr w:type="gramEnd"/>
            <w:r w:rsidRPr="00502CE3">
              <w:rPr>
                <w:rFonts w:cs="Times New Roman"/>
              </w:rPr>
              <w:t xml:space="preserve"> making. </w:t>
            </w:r>
          </w:p>
        </w:tc>
        <w:tc>
          <w:tcPr>
            <w:tcW w:w="341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5" w:name="question_2515913_answer_41787"/>
            <w:bookmarkEnd w:id="25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053A6726" wp14:editId="2C93D980">
                  <wp:extent cx="123825" cy="1238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17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committee</w:t>
            </w:r>
            <w:proofErr w:type="gramEnd"/>
            <w:r w:rsidRPr="00502CE3">
              <w:rPr>
                <w:rFonts w:cs="Times New Roman"/>
              </w:rPr>
              <w:t xml:space="preserve"> planning.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6" w:name="question_2515913_answer_14297"/>
            <w:bookmarkEnd w:id="26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3F0BBBEC" wp14:editId="40351DF5">
                  <wp:extent cx="123825" cy="12382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285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organizing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  <w:tc>
          <w:tcPr>
            <w:tcW w:w="887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7" w:name="question_2515913_answer_94526"/>
            <w:bookmarkEnd w:id="27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0CB15F2" wp14:editId="1A15CBDE">
                  <wp:extent cx="123825" cy="12382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controlling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  <w:tc>
          <w:tcPr>
            <w:tcW w:w="857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1322EE" w:rsidRPr="001322EE" w:rsidRDefault="001322EE" w:rsidP="001322EE">
      <w:pPr>
        <w:spacing w:line="480" w:lineRule="auto"/>
        <w:jc w:val="center"/>
        <w:rPr>
          <w:rFonts w:cs="Times New Roman"/>
          <w:b/>
        </w:rPr>
      </w:pPr>
      <w:r w:rsidRPr="001322EE">
        <w:rPr>
          <w:rFonts w:cs="Times New Roman"/>
          <w:b/>
        </w:rPr>
        <w:lastRenderedPageBreak/>
        <w:t>Answer</w:t>
      </w:r>
    </w:p>
    <w:p w:rsidR="001322EE" w:rsidRPr="001322EE" w:rsidRDefault="00AB3052" w:rsidP="001322EE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Decision Making</w:t>
      </w:r>
    </w:p>
    <w:p w:rsidR="00406C44" w:rsidRPr="00502CE3" w:rsidRDefault="001322EE" w:rsidP="001322EE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Reference:</w:t>
      </w:r>
    </w:p>
    <w:p w:rsidR="00406C44" w:rsidRPr="00502CE3" w:rsidRDefault="00AB3052" w:rsidP="00AB3052">
      <w:pPr>
        <w:widowControl/>
        <w:suppressAutoHyphens w:val="0"/>
        <w:spacing w:line="480" w:lineRule="auto"/>
        <w:jc w:val="center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>
        <w:rPr>
          <w:rFonts w:cs="Times New Roman"/>
        </w:rPr>
        <w:t>Chapter 7, Section 7.1</w:t>
      </w:r>
    </w:p>
    <w:p w:rsidR="001322EE" w:rsidRDefault="001322EE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Question 8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After one of her employees loses a finger in a machine accident, Lulu is convinced that installing additional safety shields at a total cost of $1.5 million is the right thing to do, even though OSHA does not require it. Lulu is very likely a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"/>
        <w:gridCol w:w="1054"/>
        <w:gridCol w:w="173"/>
        <w:gridCol w:w="14"/>
        <w:gridCol w:w="307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8" w:name="question_2515916_answer_92554"/>
            <w:bookmarkEnd w:id="28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513ACD27" wp14:editId="57DD3246">
                  <wp:extent cx="123825" cy="123825"/>
                  <wp:effectExtent l="0" t="0" r="9525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548" w:type="dxa"/>
            <w:gridSpan w:val="4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deontologists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29" w:name="question_2515916_answer_88811"/>
            <w:bookmarkEnd w:id="29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BDE90DA" wp14:editId="0467EAD8">
                  <wp:extent cx="123825" cy="1238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2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humanists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  <w:tc>
          <w:tcPr>
            <w:tcW w:w="3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0" w:name="question_2515916_answer_26468"/>
            <w:bookmarkEnd w:id="30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21A9064F" wp14:editId="6C63D41F">
                  <wp:extent cx="123825" cy="1238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2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capitalists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  <w:tc>
          <w:tcPr>
            <w:tcW w:w="3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1" w:name="question_2515916_answer_13105"/>
            <w:bookmarkEnd w:id="31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4CCD97C8" wp14:editId="0644AA81">
                  <wp:extent cx="123825" cy="12382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ethicists</w:t>
            </w:r>
            <w:proofErr w:type="gramEnd"/>
            <w:r w:rsidRPr="00502CE3">
              <w:rPr>
                <w:rFonts w:cs="Times New Roman"/>
              </w:rPr>
              <w:t>.</w:t>
            </w:r>
          </w:p>
        </w:tc>
        <w:tc>
          <w:tcPr>
            <w:tcW w:w="4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1322EE" w:rsidRPr="00502CE3" w:rsidRDefault="001322EE" w:rsidP="001322EE">
      <w:pPr>
        <w:widowControl/>
        <w:suppressAutoHyphens w:val="0"/>
        <w:spacing w:line="480" w:lineRule="auto"/>
        <w:jc w:val="center"/>
        <w:rPr>
          <w:rFonts w:cs="Times New Roman"/>
        </w:rPr>
        <w:sectPr w:rsidR="001322EE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 w:rsidRPr="001322EE">
        <w:rPr>
          <w:rFonts w:cs="Times New Roman"/>
          <w:b/>
        </w:rPr>
        <w:lastRenderedPageBreak/>
        <w:t>Answer</w:t>
      </w:r>
    </w:p>
    <w:p w:rsidR="001322EE" w:rsidRPr="001322EE" w:rsidRDefault="00345977" w:rsidP="001322EE">
      <w:pPr>
        <w:widowControl/>
        <w:suppressAutoHyphens w:val="0"/>
        <w:spacing w:after="20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D</w:t>
      </w:r>
      <w:r w:rsidRPr="00345977">
        <w:rPr>
          <w:rFonts w:cs="Times New Roman"/>
          <w:b/>
        </w:rPr>
        <w:t>eontologists</w:t>
      </w:r>
    </w:p>
    <w:p w:rsidR="001322EE" w:rsidRDefault="001322EE" w:rsidP="001322EE">
      <w:pPr>
        <w:widowControl/>
        <w:suppressAutoHyphens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</w:rPr>
        <w:t>Reference:</w:t>
      </w:r>
      <w:r w:rsidR="00345977">
        <w:rPr>
          <w:rFonts w:cs="Times New Roman"/>
        </w:rPr>
        <w:t xml:space="preserve"> Chapter 4, Section 4.3</w:t>
      </w:r>
      <w:r>
        <w:rPr>
          <w:rFonts w:cs="Times New Roman"/>
        </w:rPr>
        <w:br w:type="page"/>
      </w:r>
    </w:p>
    <w:p w:rsidR="001322EE" w:rsidRDefault="001322EE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Question 9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Which of the following is NOT an assumption of the classical model of decision making?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"/>
        <w:gridCol w:w="5824"/>
        <w:gridCol w:w="92"/>
        <w:gridCol w:w="207"/>
        <w:gridCol w:w="545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2" w:name="question_2515918_answer_50788"/>
            <w:bookmarkEnd w:id="32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134DB7FC" wp14:editId="2797FCF7">
                  <wp:extent cx="123825" cy="1238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6668" w:type="dxa"/>
            <w:gridSpan w:val="4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The manager has complete information about the decision situation. </w:t>
            </w: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3" w:name="question_2515918_answer_55557"/>
            <w:bookmarkEnd w:id="33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0CD04EF9" wp14:editId="2E72659F">
                  <wp:extent cx="123825" cy="1238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59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Managers are logical, rational, and economically motivated. </w:t>
            </w:r>
          </w:p>
        </w:tc>
        <w:tc>
          <w:tcPr>
            <w:tcW w:w="7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4" w:name="question_2515918_answer_49352"/>
            <w:bookmarkEnd w:id="34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75B16351" wp14:editId="313C2379">
                  <wp:extent cx="123825" cy="1238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61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The problem is clearly defined, and all alternatives are known. 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5" w:name="question_2515918_answer_98695"/>
            <w:bookmarkEnd w:id="35"/>
            <w:r w:rsidRPr="008930C9">
              <w:rPr>
                <w:rFonts w:cs="Times New Roman"/>
                <w:noProof/>
                <w:highlight w:val="blue"/>
                <w:lang w:eastAsia="en-US" w:bidi="ar-SA"/>
              </w:rPr>
              <w:drawing>
                <wp:inline distT="0" distB="0" distL="0" distR="0" wp14:anchorId="49882269" wp14:editId="069D003F">
                  <wp:extent cx="123825" cy="1238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5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Emotion and stress will affect the decision making process. </w:t>
            </w:r>
          </w:p>
        </w:tc>
        <w:tc>
          <w:tcPr>
            <w:tcW w:w="8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8930C9" w:rsidRPr="008930C9" w:rsidRDefault="008930C9" w:rsidP="008930C9">
      <w:pPr>
        <w:widowControl/>
        <w:suppressAutoHyphens w:val="0"/>
        <w:spacing w:line="480" w:lineRule="auto"/>
        <w:jc w:val="center"/>
        <w:rPr>
          <w:rFonts w:cs="Times New Roman"/>
          <w:b/>
        </w:rPr>
        <w:sectPr w:rsidR="008930C9" w:rsidRPr="008930C9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 w:rsidRPr="008930C9">
        <w:rPr>
          <w:rFonts w:cs="Times New Roman"/>
          <w:b/>
        </w:rPr>
        <w:lastRenderedPageBreak/>
        <w:t>Answer</w:t>
      </w:r>
    </w:p>
    <w:p w:rsidR="008930C9" w:rsidRPr="008930C9" w:rsidRDefault="008930C9" w:rsidP="008930C9">
      <w:pPr>
        <w:spacing w:line="480" w:lineRule="auto"/>
        <w:jc w:val="center"/>
        <w:rPr>
          <w:rFonts w:cs="Times New Roman"/>
          <w:b/>
        </w:rPr>
      </w:pPr>
      <w:r w:rsidRPr="008930C9">
        <w:rPr>
          <w:rFonts w:cs="Times New Roman"/>
          <w:b/>
        </w:rPr>
        <w:lastRenderedPageBreak/>
        <w:t>Emotion and stress will affect the decision making process</w:t>
      </w:r>
    </w:p>
    <w:p w:rsidR="008930C9" w:rsidRDefault="008930C9" w:rsidP="008930C9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Reference: Chapter 7, Section 7.3</w:t>
      </w:r>
    </w:p>
    <w:p w:rsidR="008930C9" w:rsidRDefault="008930C9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>Question 10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Group participation throughout the decision making process leads to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583"/>
        <w:gridCol w:w="95"/>
        <w:gridCol w:w="486"/>
        <w:gridCol w:w="64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6" w:name="question_2515922_answer_4291"/>
            <w:bookmarkEnd w:id="36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680254A6" wp14:editId="3C766110">
                  <wp:extent cx="123825" cy="1238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4678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commitment</w:t>
            </w:r>
            <w:proofErr w:type="gramEnd"/>
            <w:r w:rsidRPr="00502CE3">
              <w:rPr>
                <w:rFonts w:cs="Times New Roman"/>
              </w:rPr>
              <w:t xml:space="preserve"> to and acceptance of the decision. </w:t>
            </w:r>
          </w:p>
        </w:tc>
        <w:tc>
          <w:tcPr>
            <w:tcW w:w="550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7" w:name="question_2515922_answer_74410"/>
            <w:bookmarkEnd w:id="37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247666D9" wp14:editId="6D5469F9">
                  <wp:extent cx="123825" cy="1238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522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succumbing</w:t>
            </w:r>
            <w:proofErr w:type="gramEnd"/>
            <w:r w:rsidRPr="00502CE3">
              <w:rPr>
                <w:rFonts w:cs="Times New Roman"/>
              </w:rPr>
              <w:t xml:space="preserve"> to the phenomenon called "groupthink."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8" w:name="question_2515922_answer_77923"/>
            <w:bookmarkEnd w:id="38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A7258D0" wp14:editId="6FC5F801">
                  <wp:extent cx="123825" cy="1238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4583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poorer</w:t>
            </w:r>
            <w:proofErr w:type="gramEnd"/>
            <w:r w:rsidRPr="00502CE3">
              <w:rPr>
                <w:rFonts w:cs="Times New Roman"/>
              </w:rPr>
              <w:t xml:space="preserve"> decisions at every organizational level. </w:t>
            </w:r>
          </w:p>
        </w:tc>
        <w:tc>
          <w:tcPr>
            <w:tcW w:w="645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39" w:name="question_2515922_answer_85617"/>
            <w:bookmarkEnd w:id="39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18C83367" wp14:editId="5368C5C4">
                  <wp:extent cx="123825" cy="1238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5164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committees</w:t>
            </w:r>
            <w:proofErr w:type="gramEnd"/>
            <w:r w:rsidRPr="00502CE3">
              <w:rPr>
                <w:rFonts w:cs="Times New Roman"/>
              </w:rPr>
              <w:t xml:space="preserve"> beginning to dominate the organization. </w:t>
            </w:r>
          </w:p>
        </w:tc>
        <w:tc>
          <w:tcPr>
            <w:tcW w:w="64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8930C9" w:rsidRPr="008930C9" w:rsidRDefault="008930C9" w:rsidP="008930C9">
      <w:pPr>
        <w:widowControl/>
        <w:suppressAutoHyphens w:val="0"/>
        <w:spacing w:after="200" w:line="276" w:lineRule="auto"/>
        <w:jc w:val="center"/>
        <w:rPr>
          <w:rFonts w:cs="Times New Roman"/>
          <w:b/>
        </w:rPr>
      </w:pPr>
      <w:r w:rsidRPr="008930C9">
        <w:rPr>
          <w:rFonts w:cs="Times New Roman"/>
          <w:b/>
        </w:rPr>
        <w:lastRenderedPageBreak/>
        <w:t>Answer</w:t>
      </w:r>
    </w:p>
    <w:p w:rsidR="008930C9" w:rsidRPr="008930C9" w:rsidRDefault="00CB7335" w:rsidP="008930C9">
      <w:pPr>
        <w:widowControl/>
        <w:suppressAutoHyphens w:val="0"/>
        <w:spacing w:after="20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Commitment to and Acceptance of the D</w:t>
      </w:r>
      <w:r w:rsidRPr="00CB7335">
        <w:rPr>
          <w:rFonts w:cs="Times New Roman"/>
          <w:b/>
        </w:rPr>
        <w:t>ecision</w:t>
      </w:r>
    </w:p>
    <w:p w:rsidR="001322EE" w:rsidRDefault="008930C9" w:rsidP="008930C9">
      <w:pPr>
        <w:widowControl/>
        <w:suppressAutoHyphens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</w:rPr>
        <w:t>Reference</w:t>
      </w:r>
      <w:r w:rsidR="00CB7335">
        <w:rPr>
          <w:rFonts w:cs="Times New Roman"/>
        </w:rPr>
        <w:t>: Chapter 7, Section 7.6</w:t>
      </w:r>
      <w:r w:rsidR="001322EE">
        <w:rPr>
          <w:rFonts w:cs="Times New Roman"/>
        </w:rPr>
        <w:br w:type="page"/>
      </w:r>
    </w:p>
    <w:p w:rsidR="001322EE" w:rsidRDefault="001322EE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Question 11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In Chester Barnard's approach to systems theory, he stresses that a cooperative system is effective because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143"/>
        <w:gridCol w:w="510"/>
        <w:gridCol w:w="370"/>
        <w:gridCol w:w="301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0" w:name="question_2515926_answer_45424"/>
            <w:bookmarkEnd w:id="40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740D3457" wp14:editId="399DD9CD">
                  <wp:extent cx="123825" cy="123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4143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it</w:t>
            </w:r>
            <w:proofErr w:type="gramEnd"/>
            <w:r w:rsidRPr="00502CE3">
              <w:rPr>
                <w:rFonts w:cs="Times New Roman"/>
              </w:rPr>
              <w:t xml:space="preserve"> recognizes the power of personal goals. </w:t>
            </w:r>
          </w:p>
        </w:tc>
        <w:tc>
          <w:tcPr>
            <w:tcW w:w="1181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1" w:name="question_2515926_answer_68940"/>
            <w:bookmarkEnd w:id="41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77B97266" wp14:editId="2066A699">
                  <wp:extent cx="123825" cy="1238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5023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it</w:t>
            </w:r>
            <w:proofErr w:type="gramEnd"/>
            <w:r w:rsidRPr="00502CE3">
              <w:rPr>
                <w:rFonts w:cs="Times New Roman"/>
              </w:rPr>
              <w:t xml:space="preserve"> is a more formal organization with fewer groups. </w:t>
            </w:r>
          </w:p>
        </w:tc>
        <w:tc>
          <w:tcPr>
            <w:tcW w:w="301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2" w:name="question_2515926_answer_72292"/>
            <w:bookmarkEnd w:id="42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1D11F2A8" wp14:editId="5496DDEA">
                  <wp:extent cx="123825" cy="1238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532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of</w:t>
            </w:r>
            <w:proofErr w:type="gramEnd"/>
            <w:r w:rsidRPr="00502CE3">
              <w:rPr>
                <w:rFonts w:cs="Times New Roman"/>
              </w:rPr>
              <w:t xml:space="preserve"> competition among subsystems in the organization.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3" w:name="question_2515926_answer_63467"/>
            <w:bookmarkEnd w:id="43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3ACC2D67" wp14:editId="45F6A8A0">
                  <wp:extent cx="123825" cy="1238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4653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of</w:t>
            </w:r>
            <w:proofErr w:type="gramEnd"/>
            <w:r w:rsidRPr="00502CE3">
              <w:rPr>
                <w:rFonts w:cs="Times New Roman"/>
              </w:rPr>
              <w:t xml:space="preserve"> belief in the organizations purpose and goal. </w:t>
            </w:r>
          </w:p>
        </w:tc>
        <w:tc>
          <w:tcPr>
            <w:tcW w:w="671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CB7335" w:rsidRDefault="00CB7335" w:rsidP="00CB7335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 w:rsidRPr="00CB7335">
        <w:rPr>
          <w:rFonts w:cs="Times New Roman"/>
          <w:b/>
        </w:rPr>
        <w:lastRenderedPageBreak/>
        <w:t>Answer</w:t>
      </w:r>
    </w:p>
    <w:p w:rsidR="00CB7335" w:rsidRPr="00CB7335" w:rsidRDefault="00CB7335" w:rsidP="00CB7335">
      <w:pPr>
        <w:widowControl/>
        <w:suppressAutoHyphens w:val="0"/>
        <w:spacing w:line="480" w:lineRule="auto"/>
        <w:jc w:val="center"/>
        <w:rPr>
          <w:rFonts w:cs="Times New Roman"/>
          <w:b/>
        </w:rPr>
        <w:sectPr w:rsidR="00CB7335" w:rsidRPr="00CB7335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CB7335" w:rsidRPr="00CB7335" w:rsidRDefault="00B14C73" w:rsidP="00CB7335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I</w:t>
      </w:r>
      <w:r w:rsidRPr="00B14C73">
        <w:rPr>
          <w:rFonts w:cs="Times New Roman"/>
          <w:b/>
        </w:rPr>
        <w:t xml:space="preserve">t recognizes the power of personal goals. </w:t>
      </w:r>
      <w:r w:rsidRPr="00B14C73">
        <w:rPr>
          <w:rFonts w:cs="Times New Roman"/>
          <w:b/>
        </w:rPr>
        <w:tab/>
      </w:r>
    </w:p>
    <w:p w:rsidR="00CB7335" w:rsidRDefault="00CB7335" w:rsidP="00CB7335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</w:t>
      </w:r>
      <w:r w:rsidR="00E72859">
        <w:rPr>
          <w:rFonts w:cs="Times New Roman"/>
        </w:rPr>
        <w:t>: Chapter 2</w:t>
      </w:r>
      <w:r w:rsidR="00B14C73">
        <w:rPr>
          <w:rFonts w:cs="Times New Roman"/>
        </w:rPr>
        <w:t xml:space="preserve">, Section </w:t>
      </w:r>
      <w:r w:rsidR="00E72859">
        <w:rPr>
          <w:rFonts w:cs="Times New Roman"/>
        </w:rPr>
        <w:t>2.5</w:t>
      </w:r>
    </w:p>
    <w:p w:rsidR="00CB7335" w:rsidRDefault="00CB7335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Question 12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Whitney discovers that her supervisor is padding his expense account. Research has shown that individuals in similar situations will most likely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589"/>
        <w:gridCol w:w="654"/>
        <w:gridCol w:w="827"/>
        <w:gridCol w:w="1649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4" w:name="question_2515917_answer_17467"/>
            <w:bookmarkEnd w:id="44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22AFE4A8" wp14:editId="50E3D566">
                  <wp:extent cx="123825" cy="1238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243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report</w:t>
            </w:r>
            <w:proofErr w:type="gramEnd"/>
            <w:r w:rsidRPr="00502CE3">
              <w:rPr>
                <w:rFonts w:cs="Times New Roman"/>
              </w:rPr>
              <w:t xml:space="preserve"> her supervisor. </w:t>
            </w:r>
          </w:p>
        </w:tc>
        <w:tc>
          <w:tcPr>
            <w:tcW w:w="2476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5" w:name="question_2515917_answer_70272"/>
            <w:bookmarkEnd w:id="45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4F7E9820" wp14:editId="469ED6F2">
                  <wp:extent cx="123825" cy="1238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589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call</w:t>
            </w:r>
            <w:proofErr w:type="gramEnd"/>
            <w:r w:rsidRPr="00502CE3">
              <w:rPr>
                <w:rFonts w:cs="Times New Roman"/>
              </w:rPr>
              <w:t xml:space="preserve"> the media. </w:t>
            </w:r>
          </w:p>
        </w:tc>
        <w:tc>
          <w:tcPr>
            <w:tcW w:w="3130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6" w:name="question_2515917_answer_6337"/>
            <w:bookmarkEnd w:id="46"/>
            <w:r w:rsidRPr="00E72859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4E7F21C1" wp14:editId="7E3EBCBB">
                  <wp:extent cx="123825" cy="1238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47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blackmail</w:t>
            </w:r>
            <w:proofErr w:type="gramEnd"/>
            <w:r w:rsidRPr="00502CE3">
              <w:rPr>
                <w:rFonts w:cs="Times New Roman"/>
              </w:rPr>
              <w:t xml:space="preserve"> the supervisor into giving her a raise.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7" w:name="question_2515917_answer_513"/>
            <w:bookmarkEnd w:id="47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2724548" wp14:editId="04D8CCC0">
                  <wp:extent cx="123825" cy="1238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3070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pad</w:t>
            </w:r>
            <w:proofErr w:type="gramEnd"/>
            <w:r w:rsidRPr="00502CE3">
              <w:rPr>
                <w:rFonts w:cs="Times New Roman"/>
              </w:rPr>
              <w:t xml:space="preserve"> her own expense account. </w:t>
            </w:r>
          </w:p>
        </w:tc>
        <w:tc>
          <w:tcPr>
            <w:tcW w:w="1649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> </w:t>
      </w:r>
    </w:p>
    <w:p w:rsidR="00CB7335" w:rsidRPr="00CB7335" w:rsidRDefault="00CB7335" w:rsidP="00CB7335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 w:rsidRPr="00CB7335">
        <w:rPr>
          <w:rFonts w:cs="Times New Roman"/>
          <w:b/>
        </w:rPr>
        <w:t>Answer</w:t>
      </w:r>
    </w:p>
    <w:p w:rsidR="00CB7335" w:rsidRPr="00CB7335" w:rsidRDefault="00CB7335" w:rsidP="00CB7335">
      <w:pPr>
        <w:widowControl/>
        <w:suppressAutoHyphens w:val="0"/>
        <w:spacing w:line="480" w:lineRule="auto"/>
        <w:jc w:val="center"/>
        <w:rPr>
          <w:rFonts w:cs="Times New Roman"/>
          <w:b/>
        </w:rPr>
        <w:sectPr w:rsidR="00CB7335" w:rsidRPr="00CB7335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CB7335" w:rsidRPr="00CB7335" w:rsidRDefault="00E72859" w:rsidP="00CB7335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P</w:t>
      </w:r>
      <w:r w:rsidRPr="00E72859">
        <w:rPr>
          <w:rFonts w:cs="Times New Roman"/>
          <w:b/>
        </w:rPr>
        <w:t xml:space="preserve">ad </w:t>
      </w:r>
      <w:proofErr w:type="gramStart"/>
      <w:r w:rsidRPr="00E72859">
        <w:rPr>
          <w:rFonts w:cs="Times New Roman"/>
          <w:b/>
        </w:rPr>
        <w:t>her own</w:t>
      </w:r>
      <w:proofErr w:type="gramEnd"/>
      <w:r w:rsidRPr="00E72859">
        <w:rPr>
          <w:rFonts w:cs="Times New Roman"/>
          <w:b/>
        </w:rPr>
        <w:t xml:space="preserve"> expense account</w:t>
      </w:r>
    </w:p>
    <w:p w:rsidR="00CB7335" w:rsidRDefault="00CB7335" w:rsidP="00CB7335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</w:t>
      </w:r>
      <w:r>
        <w:rPr>
          <w:rFonts w:cs="Times New Roman"/>
        </w:rPr>
        <w:t>:</w:t>
      </w:r>
    </w:p>
    <w:p w:rsidR="001322EE" w:rsidRDefault="001322EE">
      <w:pPr>
        <w:widowControl/>
        <w:suppressAutoHyphens w:val="0"/>
        <w:spacing w:after="200" w:line="276" w:lineRule="auto"/>
        <w:rPr>
          <w:rFonts w:cs="Times New Roman"/>
        </w:rPr>
      </w:pPr>
      <w:bookmarkStart w:id="48" w:name="_GoBack"/>
      <w:bookmarkEnd w:id="48"/>
    </w:p>
    <w:p w:rsidR="001322EE" w:rsidRDefault="001322EE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Question 13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The organizational structure associated with narrow spans of control is the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780"/>
        <w:gridCol w:w="29"/>
        <w:gridCol w:w="22"/>
        <w:gridCol w:w="963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49" w:name="question_2515923_answer_80179"/>
            <w:bookmarkEnd w:id="49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0C33A351" wp14:editId="340D0B6E">
                  <wp:extent cx="123825" cy="1238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831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flat</w:t>
            </w:r>
            <w:proofErr w:type="gramEnd"/>
            <w:r w:rsidRPr="00502CE3">
              <w:rPr>
                <w:rFonts w:cs="Times New Roman"/>
              </w:rPr>
              <w:t xml:space="preserve"> organization. </w:t>
            </w:r>
          </w:p>
        </w:tc>
        <w:tc>
          <w:tcPr>
            <w:tcW w:w="963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0" w:name="question_2515923_answer_26726"/>
            <w:bookmarkEnd w:id="50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737C4CDB" wp14:editId="029D5BDB">
                  <wp:extent cx="123825" cy="1238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79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decentralized</w:t>
            </w:r>
            <w:proofErr w:type="gramEnd"/>
            <w:r w:rsidRPr="00502CE3">
              <w:rPr>
                <w:rFonts w:cs="Times New Roman"/>
              </w:rPr>
              <w:t xml:space="preserve"> organization.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1" w:name="question_2515923_answer_62234"/>
            <w:bookmarkEnd w:id="51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69D9A26B" wp14:editId="5D38D61D">
                  <wp:extent cx="123825" cy="1238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780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matrix</w:t>
            </w:r>
            <w:proofErr w:type="gramEnd"/>
            <w:r w:rsidRPr="00502CE3">
              <w:rPr>
                <w:rFonts w:cs="Times New Roman"/>
              </w:rPr>
              <w:t xml:space="preserve"> structure. </w:t>
            </w:r>
          </w:p>
        </w:tc>
        <w:tc>
          <w:tcPr>
            <w:tcW w:w="1014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2" w:name="question_2515923_answer_85769"/>
            <w:bookmarkEnd w:id="52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687AEEF3" wp14:editId="4F2DC701">
                  <wp:extent cx="123825" cy="1238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809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tall</w:t>
            </w:r>
            <w:proofErr w:type="gramEnd"/>
            <w:r w:rsidRPr="00502CE3">
              <w:rPr>
                <w:rFonts w:cs="Times New Roman"/>
              </w:rPr>
              <w:t xml:space="preserve"> organization. </w:t>
            </w:r>
          </w:p>
        </w:tc>
        <w:tc>
          <w:tcPr>
            <w:tcW w:w="985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> 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1322EE" w:rsidRPr="001322EE" w:rsidRDefault="001322EE" w:rsidP="001322EE">
      <w:pPr>
        <w:spacing w:line="480" w:lineRule="auto"/>
        <w:jc w:val="center"/>
        <w:rPr>
          <w:rFonts w:cs="Times New Roman"/>
          <w:b/>
        </w:rPr>
      </w:pPr>
      <w:r w:rsidRPr="001322EE">
        <w:rPr>
          <w:rFonts w:cs="Times New Roman"/>
          <w:b/>
        </w:rPr>
        <w:lastRenderedPageBreak/>
        <w:t>Answer</w:t>
      </w:r>
    </w:p>
    <w:p w:rsidR="001322EE" w:rsidRPr="001322EE" w:rsidRDefault="00D53D66" w:rsidP="001322EE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Tall O</w:t>
      </w:r>
      <w:r w:rsidRPr="00D53D66">
        <w:rPr>
          <w:rFonts w:cs="Times New Roman"/>
          <w:b/>
        </w:rPr>
        <w:t>rganization</w:t>
      </w:r>
    </w:p>
    <w:p w:rsidR="001322EE" w:rsidRDefault="001322EE" w:rsidP="001322EE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Reference:</w:t>
      </w:r>
      <w:r w:rsidR="00D53D66">
        <w:rPr>
          <w:rFonts w:cs="Times New Roman"/>
        </w:rPr>
        <w:t xml:space="preserve"> Chapter 8, Section 8.3</w:t>
      </w:r>
    </w:p>
    <w:p w:rsidR="001322EE" w:rsidRDefault="001322EE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Question 14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Isaac hires a production manager today who he knows is dependable, even though in three weeks he might be able to hire a person who is potentially brilliant. Isaac’s action is an example of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249"/>
        <w:gridCol w:w="27"/>
        <w:gridCol w:w="797"/>
        <w:gridCol w:w="872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3" w:name="question_2515919_answer_89673"/>
            <w:bookmarkEnd w:id="53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2A384C54" wp14:editId="4CD4F99F">
                  <wp:extent cx="123825" cy="1238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sacrificing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  <w:tc>
          <w:tcPr>
            <w:tcW w:w="1669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4" w:name="question_2515919_answer_47708"/>
            <w:bookmarkEnd w:id="54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21793110" wp14:editId="415C06A8">
                  <wp:extent cx="123825" cy="123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073" w:type="dxa"/>
            <w:gridSpan w:val="3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playing</w:t>
            </w:r>
            <w:proofErr w:type="gramEnd"/>
            <w:r w:rsidRPr="00502CE3">
              <w:rPr>
                <w:rFonts w:cs="Times New Roman"/>
              </w:rPr>
              <w:t xml:space="preserve"> on a hunch. </w:t>
            </w:r>
          </w:p>
        </w:tc>
        <w:tc>
          <w:tcPr>
            <w:tcW w:w="872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5" w:name="question_2515919_answer_35740"/>
            <w:bookmarkEnd w:id="55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02783EB1" wp14:editId="5A09AFBE">
                  <wp:extent cx="123825" cy="123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29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showing</w:t>
            </w:r>
            <w:proofErr w:type="gramEnd"/>
            <w:r w:rsidRPr="00502CE3">
              <w:rPr>
                <w:rFonts w:cs="Times New Roman"/>
              </w:rPr>
              <w:t xml:space="preserve"> low risk propensity. </w:t>
            </w: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6" w:name="question_2515919_answer_93580"/>
            <w:bookmarkEnd w:id="56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40A7E2A5" wp14:editId="03AE9D86">
                  <wp:extent cx="123825" cy="1238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249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gramStart"/>
            <w:r w:rsidRPr="00502CE3">
              <w:rPr>
                <w:rFonts w:cs="Times New Roman"/>
              </w:rPr>
              <w:t>satisficing</w:t>
            </w:r>
            <w:proofErr w:type="gramEnd"/>
            <w:r w:rsidRPr="00502CE3">
              <w:rPr>
                <w:rFonts w:cs="Times New Roman"/>
              </w:rPr>
              <w:t xml:space="preserve">. </w:t>
            </w:r>
          </w:p>
        </w:tc>
        <w:tc>
          <w:tcPr>
            <w:tcW w:w="1696" w:type="dxa"/>
            <w:gridSpan w:val="3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> </w:t>
      </w:r>
    </w:p>
    <w:p w:rsidR="00CB7335" w:rsidRPr="00CB7335" w:rsidRDefault="00CB7335" w:rsidP="00CB7335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 w:rsidRPr="00CB7335">
        <w:rPr>
          <w:rFonts w:cs="Times New Roman"/>
          <w:b/>
        </w:rPr>
        <w:t>Answer</w:t>
      </w:r>
    </w:p>
    <w:p w:rsidR="00CB7335" w:rsidRPr="00CB7335" w:rsidRDefault="00CB7335" w:rsidP="00CB7335">
      <w:pPr>
        <w:widowControl/>
        <w:suppressAutoHyphens w:val="0"/>
        <w:spacing w:line="480" w:lineRule="auto"/>
        <w:jc w:val="center"/>
        <w:rPr>
          <w:rFonts w:cs="Times New Roman"/>
          <w:b/>
        </w:rPr>
        <w:sectPr w:rsidR="00CB7335" w:rsidRPr="00CB7335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CB7335" w:rsidRPr="00CB7335" w:rsidRDefault="00D53D66" w:rsidP="00CB7335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</w:t>
      </w:r>
      <w:r w:rsidRPr="00D53D66">
        <w:rPr>
          <w:rFonts w:cs="Times New Roman"/>
          <w:b/>
        </w:rPr>
        <w:t>atisficing</w:t>
      </w:r>
    </w:p>
    <w:p w:rsidR="00CB7335" w:rsidRDefault="00CB7335" w:rsidP="00CB7335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</w:t>
      </w:r>
      <w:r>
        <w:rPr>
          <w:rFonts w:cs="Times New Roman"/>
        </w:rPr>
        <w:t>:</w:t>
      </w:r>
      <w:r w:rsidR="00D53D66">
        <w:rPr>
          <w:rFonts w:cs="Times New Roman"/>
        </w:rPr>
        <w:t xml:space="preserve"> Chapter 7, Section 7.3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1322EE" w:rsidRDefault="001322EE">
      <w:pPr>
        <w:widowControl/>
        <w:suppressAutoHyphens w:val="0"/>
        <w:spacing w:after="200" w:line="276" w:lineRule="auto"/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p w:rsidR="001322EE" w:rsidRDefault="001322EE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>Question 15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lastRenderedPageBreak/>
        <w:t xml:space="preserve">Which of the following is NOT a typical reaction to emotion and stress in the decision making process? 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453"/>
        <w:gridCol w:w="199"/>
        <w:gridCol w:w="36"/>
      </w:tblGrid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7" w:name="question_2515921_answer_41055"/>
            <w:bookmarkEnd w:id="57"/>
            <w:r w:rsidRPr="00502CE3">
              <w:rPr>
                <w:rFonts w:cs="Times New Roman"/>
                <w:noProof/>
                <w:lang w:eastAsia="en-US" w:bidi="ar-SA"/>
              </w:rPr>
              <w:lastRenderedPageBreak/>
              <w:drawing>
                <wp:inline distT="0" distB="0" distL="0" distR="0" wp14:anchorId="31B0A4EB" wp14:editId="60B3AAE7">
                  <wp:extent cx="123825" cy="1238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453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Overreaction </w:t>
            </w:r>
          </w:p>
        </w:tc>
        <w:tc>
          <w:tcPr>
            <w:tcW w:w="235" w:type="dxa"/>
            <w:gridSpan w:val="2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406C44">
        <w:tc>
          <w:tcPr>
            <w:tcW w:w="357" w:type="dxa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8" w:name="question_2515921_answer_97209"/>
            <w:bookmarkEnd w:id="58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67B05075" wp14:editId="720B91F6">
                  <wp:extent cx="123825" cy="1238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652" w:type="dxa"/>
            <w:gridSpan w:val="2"/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</w:rPr>
              <w:t xml:space="preserve">Procrastination </w:t>
            </w:r>
          </w:p>
        </w:tc>
        <w:tc>
          <w:tcPr>
            <w:tcW w:w="36" w:type="dxa"/>
          </w:tcPr>
          <w:p w:rsidR="00406C44" w:rsidRPr="00502CE3" w:rsidRDefault="00406C44" w:rsidP="00502CE3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406C44" w:rsidRPr="00502CE3" w:rsidTr="00CB7335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bookmarkStart w:id="59" w:name="question_2515921_answer_35315"/>
            <w:bookmarkEnd w:id="59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40EB7511" wp14:editId="23F6D9D4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68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proofErr w:type="spellStart"/>
            <w:r w:rsidRPr="00502CE3">
              <w:rPr>
                <w:rFonts w:cs="Times New Roman"/>
              </w:rPr>
              <w:t>Hypervigilance</w:t>
            </w:r>
            <w:proofErr w:type="spellEnd"/>
            <w:r w:rsidRPr="00502CE3">
              <w:rPr>
                <w:rFonts w:cs="Times New Roman"/>
              </w:rPr>
              <w:t xml:space="preserve"> </w:t>
            </w:r>
          </w:p>
        </w:tc>
      </w:tr>
      <w:tr w:rsidR="00406C44" w:rsidRPr="00502CE3" w:rsidTr="00406C44"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  <w:color w:val="000000"/>
              </w:rPr>
            </w:pPr>
            <w:bookmarkStart w:id="60" w:name="question_2515921_answer_97610"/>
            <w:bookmarkEnd w:id="60"/>
            <w:r w:rsidRPr="00502CE3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00F6CE3" wp14:editId="7AD11641">
                  <wp:extent cx="123825" cy="123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E3">
              <w:rPr>
                <w:rFonts w:cs="Times New Roman"/>
              </w:rPr>
              <w:t xml:space="preserve"> </w:t>
            </w:r>
          </w:p>
        </w:tc>
        <w:tc>
          <w:tcPr>
            <w:tcW w:w="168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6C44" w:rsidRPr="00502CE3" w:rsidRDefault="00406C44" w:rsidP="00502CE3">
            <w:pPr>
              <w:pStyle w:val="TableContents"/>
              <w:spacing w:line="480" w:lineRule="auto"/>
              <w:rPr>
                <w:rFonts w:cs="Times New Roman"/>
              </w:rPr>
            </w:pPr>
            <w:r w:rsidRPr="00502CE3">
              <w:rPr>
                <w:rFonts w:cs="Times New Roman"/>
                <w:color w:val="000000"/>
              </w:rPr>
              <w:t>Framing</w:t>
            </w:r>
          </w:p>
        </w:tc>
      </w:tr>
    </w:tbl>
    <w:p w:rsidR="00CB7335" w:rsidRPr="00CB7335" w:rsidRDefault="00CB7335" w:rsidP="00CB7335">
      <w:pPr>
        <w:widowControl/>
        <w:suppressAutoHyphens w:val="0"/>
        <w:spacing w:line="480" w:lineRule="auto"/>
        <w:jc w:val="center"/>
        <w:rPr>
          <w:rFonts w:cs="Times New Roman"/>
          <w:b/>
        </w:rPr>
      </w:pPr>
      <w:r w:rsidRPr="00CB7335">
        <w:rPr>
          <w:rFonts w:cs="Times New Roman"/>
          <w:b/>
        </w:rPr>
        <w:t>Answer</w:t>
      </w:r>
    </w:p>
    <w:p w:rsidR="00CB7335" w:rsidRPr="00CB7335" w:rsidRDefault="00CB7335" w:rsidP="00CB7335">
      <w:pPr>
        <w:widowControl/>
        <w:suppressAutoHyphens w:val="0"/>
        <w:spacing w:line="480" w:lineRule="auto"/>
        <w:jc w:val="center"/>
        <w:rPr>
          <w:rFonts w:cs="Times New Roman"/>
          <w:b/>
        </w:rPr>
        <w:sectPr w:rsidR="00CB7335" w:rsidRPr="00CB7335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CB7335" w:rsidRPr="00CB7335" w:rsidRDefault="00583066" w:rsidP="00CB7335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Framing</w:t>
      </w:r>
    </w:p>
    <w:p w:rsidR="00CB7335" w:rsidRDefault="00CB7335" w:rsidP="00CB7335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Reference</w:t>
      </w:r>
      <w:r>
        <w:rPr>
          <w:rFonts w:cs="Times New Roman"/>
        </w:rPr>
        <w:t>:</w:t>
      </w:r>
      <w:r w:rsidR="00583066">
        <w:rPr>
          <w:rFonts w:cs="Times New Roman"/>
        </w:rPr>
        <w:t xml:space="preserve"> Chapter 7, Section 7.5</w:t>
      </w:r>
    </w:p>
    <w:p w:rsidR="00406C44" w:rsidRPr="00502CE3" w:rsidRDefault="00406C44" w:rsidP="00502CE3">
      <w:pPr>
        <w:widowControl/>
        <w:suppressAutoHyphens w:val="0"/>
        <w:spacing w:line="480" w:lineRule="auto"/>
        <w:rPr>
          <w:rFonts w:cs="Times New Roman"/>
        </w:rPr>
        <w:sectPr w:rsidR="00406C44" w:rsidRPr="00502CE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</w:p>
    <w:p w:rsidR="00406C44" w:rsidRPr="00502CE3" w:rsidRDefault="00406C44" w:rsidP="00502CE3">
      <w:pPr>
        <w:spacing w:line="480" w:lineRule="auto"/>
        <w:rPr>
          <w:rFonts w:cs="Times New Roman"/>
        </w:rPr>
      </w:pPr>
      <w:r w:rsidRPr="00502CE3">
        <w:rPr>
          <w:rFonts w:cs="Times New Roman"/>
        </w:rPr>
        <w:t xml:space="preserve">All answers can be located in the </w:t>
      </w:r>
      <w:proofErr w:type="spellStart"/>
      <w:r w:rsidRPr="00502CE3">
        <w:rPr>
          <w:rFonts w:cs="Times New Roman"/>
        </w:rPr>
        <w:t>the</w:t>
      </w:r>
      <w:proofErr w:type="spellEnd"/>
      <w:r w:rsidRPr="00502CE3">
        <w:rPr>
          <w:rFonts w:cs="Times New Roman"/>
        </w:rPr>
        <w:t xml:space="preserve"> following book I have previously emailed to </w:t>
      </w:r>
      <w:proofErr w:type="spellStart"/>
      <w:r w:rsidRPr="00502CE3">
        <w:rPr>
          <w:rFonts w:cs="Times New Roman"/>
        </w:rPr>
        <w:t>yall</w:t>
      </w:r>
      <w:proofErr w:type="spellEnd"/>
      <w:r w:rsidRPr="00502CE3">
        <w:rPr>
          <w:rFonts w:cs="Times New Roman"/>
        </w:rPr>
        <w:t>...</w:t>
      </w:r>
    </w:p>
    <w:p w:rsidR="00406C44" w:rsidRPr="00502CE3" w:rsidRDefault="00406C44" w:rsidP="00502CE3">
      <w:pPr>
        <w:pStyle w:val="BodyText"/>
        <w:spacing w:after="0" w:line="480" w:lineRule="auto"/>
        <w:rPr>
          <w:rFonts w:cs="Times New Roman"/>
        </w:rPr>
      </w:pPr>
    </w:p>
    <w:p w:rsidR="00406C44" w:rsidRPr="00502CE3" w:rsidRDefault="00406C44" w:rsidP="00502CE3">
      <w:pPr>
        <w:pStyle w:val="BodyText"/>
        <w:spacing w:after="0" w:line="480" w:lineRule="auto"/>
        <w:rPr>
          <w:rStyle w:val="Emphasis"/>
          <w:rFonts w:cs="Times New Roman"/>
          <w:bCs/>
          <w:i w:val="0"/>
          <w:color w:val="000000"/>
        </w:rPr>
      </w:pPr>
      <w:proofErr w:type="gramStart"/>
      <w:r w:rsidRPr="00502CE3">
        <w:rPr>
          <w:rFonts w:cs="Times New Roman"/>
          <w:color w:val="000000"/>
        </w:rPr>
        <w:t>Bierman, L., Ferrell, O. C., &amp; Ferrell, L. (2016).</w:t>
      </w:r>
      <w:proofErr w:type="gramEnd"/>
      <w:r w:rsidRPr="00502CE3">
        <w:rPr>
          <w:rFonts w:cs="Times New Roman"/>
          <w:color w:val="000000"/>
        </w:rPr>
        <w:t xml:space="preserve"> </w:t>
      </w:r>
      <w:r w:rsidRPr="00502CE3">
        <w:rPr>
          <w:rStyle w:val="Emphasis"/>
          <w:rFonts w:cs="Times New Roman"/>
          <w:i w:val="0"/>
          <w:color w:val="000000"/>
        </w:rPr>
        <w:t xml:space="preserve">Management: Principles and applications, </w:t>
      </w:r>
    </w:p>
    <w:p w:rsidR="00406C44" w:rsidRPr="00502CE3" w:rsidRDefault="00406C44" w:rsidP="00502CE3">
      <w:pPr>
        <w:pStyle w:val="BodyText"/>
        <w:spacing w:after="0" w:line="480" w:lineRule="auto"/>
        <w:rPr>
          <w:rFonts w:cs="Times New Roman"/>
        </w:rPr>
      </w:pPr>
      <w:r w:rsidRPr="00502CE3">
        <w:rPr>
          <w:rStyle w:val="Emphasis"/>
          <w:rFonts w:cs="Times New Roman"/>
          <w:bCs/>
          <w:i w:val="0"/>
          <w:color w:val="000000"/>
        </w:rPr>
        <w:t xml:space="preserve">            </w:t>
      </w:r>
      <w:proofErr w:type="gramStart"/>
      <w:r w:rsidRPr="00502CE3">
        <w:rPr>
          <w:rStyle w:val="Emphasis"/>
          <w:rFonts w:cs="Times New Roman"/>
          <w:bCs/>
          <w:i w:val="0"/>
          <w:color w:val="000000"/>
        </w:rPr>
        <w:t>custom</w:t>
      </w:r>
      <w:proofErr w:type="gramEnd"/>
      <w:r w:rsidRPr="00502CE3">
        <w:rPr>
          <w:rStyle w:val="Emphasis"/>
          <w:rFonts w:cs="Times New Roman"/>
          <w:bCs/>
          <w:i w:val="0"/>
          <w:color w:val="000000"/>
        </w:rPr>
        <w:t xml:space="preserve"> edition </w:t>
      </w:r>
      <w:r w:rsidRPr="00502CE3">
        <w:rPr>
          <w:rFonts w:cs="Times New Roman"/>
          <w:bCs/>
          <w:color w:val="000000"/>
        </w:rPr>
        <w:t>[Electronic version]. Solon, OH: Academic Media Solutions.</w:t>
      </w:r>
    </w:p>
    <w:p w:rsidR="00406C44" w:rsidRPr="00502CE3" w:rsidRDefault="00406C44" w:rsidP="00502CE3">
      <w:pPr>
        <w:pStyle w:val="BodyText"/>
        <w:spacing w:after="0" w:line="480" w:lineRule="auto"/>
        <w:rPr>
          <w:rFonts w:cs="Times New Roman"/>
        </w:rPr>
      </w:pPr>
      <w:r w:rsidRPr="00502CE3">
        <w:rPr>
          <w:rFonts w:cs="Times New Roman"/>
          <w:bCs/>
          <w:color w:val="000000"/>
        </w:rPr>
        <w:t>All I need back is the question number and the answer to that question... Thanks...</w:t>
      </w:r>
    </w:p>
    <w:p w:rsidR="00EE389A" w:rsidRPr="00502CE3" w:rsidRDefault="00EE389A" w:rsidP="00502CE3">
      <w:pPr>
        <w:spacing w:line="480" w:lineRule="auto"/>
        <w:rPr>
          <w:rFonts w:cs="Times New Roman"/>
        </w:rPr>
      </w:pPr>
    </w:p>
    <w:sectPr w:rsidR="00EE389A" w:rsidRPr="00502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44"/>
    <w:rsid w:val="001322EE"/>
    <w:rsid w:val="002C1B8D"/>
    <w:rsid w:val="003234BF"/>
    <w:rsid w:val="00345977"/>
    <w:rsid w:val="003C21F3"/>
    <w:rsid w:val="00406C44"/>
    <w:rsid w:val="00502CE3"/>
    <w:rsid w:val="00583066"/>
    <w:rsid w:val="005D4023"/>
    <w:rsid w:val="00654EFE"/>
    <w:rsid w:val="006C307F"/>
    <w:rsid w:val="008930C9"/>
    <w:rsid w:val="00A302AD"/>
    <w:rsid w:val="00AB3052"/>
    <w:rsid w:val="00B14C73"/>
    <w:rsid w:val="00CB7335"/>
    <w:rsid w:val="00D53D66"/>
    <w:rsid w:val="00D70A40"/>
    <w:rsid w:val="00E72859"/>
    <w:rsid w:val="00E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3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06C4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06C44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406C44"/>
    <w:pPr>
      <w:suppressLineNumbers/>
    </w:pPr>
  </w:style>
  <w:style w:type="character" w:styleId="Emphasis">
    <w:name w:val="Emphasis"/>
    <w:basedOn w:val="DefaultParagraphFont"/>
    <w:qFormat/>
    <w:rsid w:val="00406C4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C4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44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3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06C4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06C44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406C44"/>
    <w:pPr>
      <w:suppressLineNumbers/>
    </w:pPr>
  </w:style>
  <w:style w:type="character" w:styleId="Emphasis">
    <w:name w:val="Emphasis"/>
    <w:basedOn w:val="DefaultParagraphFont"/>
    <w:qFormat/>
    <w:rsid w:val="00406C4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C4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44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2018-06-07T16:48:00Z</dcterms:created>
  <dcterms:modified xsi:type="dcterms:W3CDTF">2018-06-07T22:43:00Z</dcterms:modified>
</cp:coreProperties>
</file>