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A6F" w:rsidRPr="00882AF5" w:rsidRDefault="00882AF5" w:rsidP="00882AF5">
      <w:pPr>
        <w:spacing w:after="0" w:line="480" w:lineRule="auto"/>
        <w:jc w:val="center"/>
        <w:rPr>
          <w:rFonts w:ascii="Times New Roman" w:hAnsi="Times New Roman" w:cs="Times New Roman"/>
          <w:sz w:val="24"/>
          <w:szCs w:val="24"/>
        </w:rPr>
      </w:pPr>
      <w:r w:rsidRPr="00882AF5">
        <w:rPr>
          <w:rFonts w:ascii="Times New Roman" w:hAnsi="Times New Roman" w:cs="Times New Roman"/>
          <w:sz w:val="24"/>
          <w:szCs w:val="24"/>
        </w:rPr>
        <w:t>Topic 1 DQ 1</w:t>
      </w:r>
    </w:p>
    <w:p w:rsidR="00882AF5" w:rsidRDefault="00882AF5" w:rsidP="00882AF5">
      <w:pPr>
        <w:spacing w:after="0" w:line="480" w:lineRule="auto"/>
        <w:jc w:val="center"/>
        <w:rPr>
          <w:rFonts w:ascii="Times New Roman" w:hAnsi="Times New Roman" w:cs="Times New Roman"/>
          <w:sz w:val="24"/>
          <w:szCs w:val="24"/>
        </w:rPr>
      </w:pPr>
      <w:r w:rsidRPr="00882AF5">
        <w:rPr>
          <w:rFonts w:ascii="Times New Roman" w:hAnsi="Times New Roman" w:cs="Times New Roman"/>
          <w:sz w:val="24"/>
          <w:szCs w:val="24"/>
        </w:rPr>
        <w:t>GCU Library Scholarly Database</w:t>
      </w:r>
    </w:p>
    <w:p w:rsidR="00882AF5" w:rsidRDefault="008C3F91" w:rsidP="00F11ED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are several GCU library scholarly databases that help thousands of students in finding full text</w:t>
      </w:r>
      <w:r w:rsidR="00096C49">
        <w:rPr>
          <w:rFonts w:ascii="Times New Roman" w:hAnsi="Times New Roman" w:cs="Times New Roman"/>
          <w:sz w:val="24"/>
          <w:szCs w:val="24"/>
        </w:rPr>
        <w:t xml:space="preserve"> research articles and</w:t>
      </w:r>
      <w:r>
        <w:rPr>
          <w:rFonts w:ascii="Times New Roman" w:hAnsi="Times New Roman" w:cs="Times New Roman"/>
          <w:sz w:val="24"/>
          <w:szCs w:val="24"/>
        </w:rPr>
        <w:t xml:space="preserve"> journals</w:t>
      </w:r>
      <w:r w:rsidR="00096C49">
        <w:rPr>
          <w:rFonts w:ascii="Times New Roman" w:hAnsi="Times New Roman" w:cs="Times New Roman"/>
          <w:sz w:val="24"/>
          <w:szCs w:val="24"/>
        </w:rPr>
        <w:t>.</w:t>
      </w:r>
      <w:r>
        <w:rPr>
          <w:rFonts w:ascii="Times New Roman" w:hAnsi="Times New Roman" w:cs="Times New Roman"/>
          <w:sz w:val="24"/>
          <w:szCs w:val="24"/>
        </w:rPr>
        <w:t xml:space="preserve"> </w:t>
      </w:r>
      <w:r w:rsidR="00C726D3">
        <w:rPr>
          <w:rFonts w:ascii="Times New Roman" w:hAnsi="Times New Roman" w:cs="Times New Roman"/>
          <w:sz w:val="24"/>
          <w:szCs w:val="24"/>
        </w:rPr>
        <w:t xml:space="preserve">Likewise, I can use a number of GCU library scholarly databases </w:t>
      </w:r>
      <w:r w:rsidR="004F7601">
        <w:rPr>
          <w:rFonts w:ascii="Times New Roman" w:hAnsi="Times New Roman" w:cs="Times New Roman"/>
          <w:sz w:val="24"/>
          <w:szCs w:val="24"/>
        </w:rPr>
        <w:t xml:space="preserve">for finding the best research articles, however, </w:t>
      </w:r>
      <w:r w:rsidR="00F11A7D">
        <w:rPr>
          <w:rFonts w:ascii="Times New Roman" w:hAnsi="Times New Roman" w:cs="Times New Roman"/>
          <w:sz w:val="24"/>
          <w:szCs w:val="24"/>
        </w:rPr>
        <w:t xml:space="preserve">I believe that </w:t>
      </w:r>
      <w:proofErr w:type="spellStart"/>
      <w:r w:rsidR="00B16F17" w:rsidRPr="00B16F17">
        <w:rPr>
          <w:rFonts w:ascii="Times New Roman" w:hAnsi="Times New Roman" w:cs="Times New Roman"/>
          <w:sz w:val="24"/>
          <w:szCs w:val="24"/>
        </w:rPr>
        <w:t>ProQuest</w:t>
      </w:r>
      <w:proofErr w:type="spellEnd"/>
      <w:r w:rsidR="00B16F17" w:rsidRPr="00B16F17">
        <w:rPr>
          <w:rFonts w:ascii="Times New Roman" w:hAnsi="Times New Roman" w:cs="Times New Roman"/>
          <w:sz w:val="24"/>
          <w:szCs w:val="24"/>
        </w:rPr>
        <w:t xml:space="preserve"> Nursing </w:t>
      </w:r>
      <w:r w:rsidR="00B16F17">
        <w:rPr>
          <w:rFonts w:ascii="Times New Roman" w:hAnsi="Times New Roman" w:cs="Times New Roman"/>
          <w:sz w:val="24"/>
          <w:szCs w:val="24"/>
        </w:rPr>
        <w:t xml:space="preserve">&amp; </w:t>
      </w:r>
      <w:r w:rsidR="00F11A7D">
        <w:rPr>
          <w:rFonts w:ascii="Times New Roman" w:hAnsi="Times New Roman" w:cs="Times New Roman"/>
          <w:sz w:val="24"/>
          <w:szCs w:val="24"/>
        </w:rPr>
        <w:t xml:space="preserve">Allied Health Source and </w:t>
      </w:r>
      <w:r w:rsidR="00B16F17">
        <w:rPr>
          <w:rFonts w:ascii="Times New Roman" w:hAnsi="Times New Roman" w:cs="Times New Roman"/>
          <w:sz w:val="24"/>
          <w:szCs w:val="24"/>
        </w:rPr>
        <w:t xml:space="preserve">CINAHL complete </w:t>
      </w:r>
      <w:r w:rsidR="00F11A7D">
        <w:rPr>
          <w:rFonts w:ascii="Times New Roman" w:hAnsi="Times New Roman" w:cs="Times New Roman"/>
          <w:sz w:val="24"/>
          <w:szCs w:val="24"/>
        </w:rPr>
        <w:t>will help me the most in finding required</w:t>
      </w:r>
      <w:r w:rsidR="00B16F17">
        <w:rPr>
          <w:rFonts w:ascii="Times New Roman" w:hAnsi="Times New Roman" w:cs="Times New Roman"/>
          <w:sz w:val="24"/>
          <w:szCs w:val="24"/>
        </w:rPr>
        <w:t xml:space="preserve"> research articles </w:t>
      </w:r>
      <w:r w:rsidR="00F11A7D">
        <w:rPr>
          <w:rFonts w:ascii="Times New Roman" w:hAnsi="Times New Roman" w:cs="Times New Roman"/>
          <w:sz w:val="24"/>
          <w:szCs w:val="24"/>
        </w:rPr>
        <w:t xml:space="preserve"> </w:t>
      </w:r>
      <w:r w:rsidR="00B16F17" w:rsidRPr="00B16F17">
        <w:rPr>
          <w:rFonts w:ascii="Times New Roman" w:hAnsi="Times New Roman" w:cs="Times New Roman"/>
          <w:sz w:val="24"/>
          <w:szCs w:val="24"/>
        </w:rPr>
        <w:t>support my EBP proposal</w:t>
      </w:r>
      <w:r w:rsidR="00B16F17">
        <w:rPr>
          <w:rFonts w:ascii="Times New Roman" w:hAnsi="Times New Roman" w:cs="Times New Roman"/>
          <w:sz w:val="24"/>
          <w:szCs w:val="24"/>
        </w:rPr>
        <w:t>.</w:t>
      </w:r>
    </w:p>
    <w:p w:rsidR="00A974F2" w:rsidRDefault="00F11ED3" w:rsidP="00F11ED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many reasons </w:t>
      </w:r>
      <w:r w:rsidR="002B53CC">
        <w:rPr>
          <w:rFonts w:ascii="Times New Roman" w:hAnsi="Times New Roman" w:cs="Times New Roman"/>
          <w:sz w:val="24"/>
          <w:szCs w:val="24"/>
        </w:rPr>
        <w:t>to trust these to databases as the most helpful</w:t>
      </w:r>
      <w:r w:rsidR="004B542E">
        <w:rPr>
          <w:rFonts w:ascii="Times New Roman" w:hAnsi="Times New Roman" w:cs="Times New Roman"/>
          <w:sz w:val="24"/>
          <w:szCs w:val="24"/>
        </w:rPr>
        <w:t xml:space="preserve"> including the wide range of research material that this database offers related to nursing, complementary medicine, alternative medicine, and other similar fields. </w:t>
      </w:r>
      <w:r w:rsidR="00A974F2">
        <w:rPr>
          <w:rFonts w:ascii="Times New Roman" w:hAnsi="Times New Roman" w:cs="Times New Roman"/>
          <w:sz w:val="24"/>
          <w:szCs w:val="24"/>
        </w:rPr>
        <w:t>There are more than 860 full text titles along with more than 12000 full text dissertations</w:t>
      </w:r>
      <w:r w:rsidR="002B53CC">
        <w:rPr>
          <w:rFonts w:ascii="Times New Roman" w:hAnsi="Times New Roman" w:cs="Times New Roman"/>
          <w:sz w:val="24"/>
          <w:szCs w:val="24"/>
        </w:rPr>
        <w:t xml:space="preserve"> </w:t>
      </w:r>
      <w:r w:rsidR="00A974F2">
        <w:rPr>
          <w:rFonts w:ascii="Times New Roman" w:hAnsi="Times New Roman" w:cs="Times New Roman"/>
          <w:sz w:val="24"/>
          <w:szCs w:val="24"/>
        </w:rPr>
        <w:t xml:space="preserve">that are suggestive of demanding nursing scholarships. Moreover, </w:t>
      </w:r>
      <w:proofErr w:type="spellStart"/>
      <w:r w:rsidR="00A974F2">
        <w:rPr>
          <w:rFonts w:ascii="Times New Roman" w:hAnsi="Times New Roman" w:cs="Times New Roman"/>
          <w:sz w:val="24"/>
          <w:szCs w:val="24"/>
        </w:rPr>
        <w:t>ProQuest</w:t>
      </w:r>
      <w:proofErr w:type="spellEnd"/>
      <w:r w:rsidR="00A974F2">
        <w:rPr>
          <w:rFonts w:ascii="Times New Roman" w:hAnsi="Times New Roman" w:cs="Times New Roman"/>
          <w:sz w:val="24"/>
          <w:szCs w:val="24"/>
        </w:rPr>
        <w:t xml:space="preserve"> Nursing &amp; Allied Health Source provides access to evidence – based nursing material, training tools, and online reference books from various institutes. Cultural reports and training videos are also available as helpful source for better understanding of patient care.</w:t>
      </w:r>
      <w:r w:rsidR="00330060">
        <w:rPr>
          <w:rFonts w:ascii="Times New Roman" w:hAnsi="Times New Roman" w:cs="Times New Roman"/>
          <w:sz w:val="24"/>
          <w:szCs w:val="24"/>
        </w:rPr>
        <w:t xml:space="preserve"> </w:t>
      </w:r>
      <w:r w:rsidR="00A974F2">
        <w:rPr>
          <w:rFonts w:ascii="Times New Roman" w:hAnsi="Times New Roman" w:cs="Times New Roman"/>
          <w:sz w:val="24"/>
          <w:szCs w:val="24"/>
        </w:rPr>
        <w:t xml:space="preserve">Likewise, CINAHIL Complete is among the strongest nursing databases, offering access to nursing journals and research tools and is comprised of over 1300 journal titles. This database covers more than fifty nursing specialties in addition to </w:t>
      </w:r>
      <w:r w:rsidR="00330060">
        <w:rPr>
          <w:rFonts w:ascii="Times New Roman" w:hAnsi="Times New Roman" w:cs="Times New Roman"/>
          <w:sz w:val="24"/>
          <w:szCs w:val="24"/>
        </w:rPr>
        <w:t>evidence – based care sheets, research instruments, and education modules.</w:t>
      </w:r>
    </w:p>
    <w:p w:rsidR="00FC2D79" w:rsidRDefault="00330060" w:rsidP="00666B4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Whereas, although Google is a helpful source of getting information about different topics and fields, sometimes it does not offer correct results or does not lead  to the required material. Sometimes </w:t>
      </w:r>
      <w:r w:rsidR="00666B4E">
        <w:rPr>
          <w:rFonts w:ascii="Times New Roman" w:hAnsi="Times New Roman" w:cs="Times New Roman"/>
          <w:sz w:val="24"/>
          <w:szCs w:val="24"/>
        </w:rPr>
        <w:t>Google or other research databases take us to the required sources but most of the time those sources are not available for free.</w:t>
      </w:r>
      <w:r w:rsidR="00FC2D79">
        <w:rPr>
          <w:rFonts w:ascii="Times New Roman" w:hAnsi="Times New Roman" w:cs="Times New Roman"/>
          <w:sz w:val="24"/>
          <w:szCs w:val="24"/>
        </w:rPr>
        <w:t xml:space="preserve"> Moreover, the data and information available </w:t>
      </w:r>
      <w:r w:rsidR="005431B8">
        <w:rPr>
          <w:rFonts w:ascii="Times New Roman" w:hAnsi="Times New Roman" w:cs="Times New Roman"/>
          <w:sz w:val="24"/>
          <w:szCs w:val="24"/>
        </w:rPr>
        <w:t>at Google is not authentic, and therefore cannot be cited in research articles.</w:t>
      </w:r>
    </w:p>
    <w:p w:rsidR="001E32F3" w:rsidRPr="00882AF5" w:rsidRDefault="001E32F3" w:rsidP="005431B8">
      <w:pPr>
        <w:spacing w:after="0" w:line="480" w:lineRule="auto"/>
        <w:ind w:left="360"/>
        <w:jc w:val="center"/>
        <w:rPr>
          <w:rFonts w:ascii="Times New Roman" w:hAnsi="Times New Roman" w:cs="Times New Roman"/>
          <w:sz w:val="24"/>
          <w:szCs w:val="24"/>
        </w:rPr>
      </w:pPr>
      <w:r w:rsidRPr="00882AF5">
        <w:rPr>
          <w:rFonts w:ascii="Times New Roman" w:hAnsi="Times New Roman" w:cs="Times New Roman"/>
          <w:sz w:val="24"/>
          <w:szCs w:val="24"/>
        </w:rPr>
        <w:lastRenderedPageBreak/>
        <w:t>Reference</w:t>
      </w:r>
    </w:p>
    <w:p w:rsidR="001E32F3" w:rsidRDefault="005431B8" w:rsidP="005431B8">
      <w:pPr>
        <w:spacing w:after="0" w:line="480" w:lineRule="auto"/>
        <w:ind w:left="1080" w:hanging="720"/>
        <w:rPr>
          <w:rFonts w:ascii="Times New Roman" w:hAnsi="Times New Roman" w:cs="Times New Roman"/>
          <w:sz w:val="24"/>
          <w:szCs w:val="24"/>
        </w:rPr>
      </w:pPr>
      <w:proofErr w:type="gramStart"/>
      <w:r w:rsidRPr="005431B8">
        <w:rPr>
          <w:rFonts w:ascii="Times New Roman" w:hAnsi="Times New Roman" w:cs="Times New Roman"/>
          <w:sz w:val="24"/>
          <w:szCs w:val="24"/>
        </w:rPr>
        <w:t>Cirt.gcu.edu. (2018).</w:t>
      </w:r>
      <w:proofErr w:type="gramEnd"/>
      <w:r w:rsidRPr="005431B8">
        <w:rPr>
          <w:rFonts w:ascii="Times New Roman" w:hAnsi="Times New Roman" w:cs="Times New Roman"/>
          <w:sz w:val="24"/>
          <w:szCs w:val="24"/>
        </w:rPr>
        <w:t xml:space="preserve"> </w:t>
      </w:r>
      <w:proofErr w:type="gramStart"/>
      <w:r w:rsidRPr="005431B8">
        <w:rPr>
          <w:rFonts w:ascii="Times New Roman" w:hAnsi="Times New Roman" w:cs="Times New Roman"/>
          <w:sz w:val="24"/>
          <w:szCs w:val="24"/>
        </w:rPr>
        <w:t>GCU Library Skills - Center for Innovation in Research and Teaching.</w:t>
      </w:r>
      <w:proofErr w:type="gramEnd"/>
      <w:r w:rsidRPr="005431B8">
        <w:rPr>
          <w:rFonts w:ascii="Times New Roman" w:hAnsi="Times New Roman" w:cs="Times New Roman"/>
          <w:sz w:val="24"/>
          <w:szCs w:val="24"/>
        </w:rPr>
        <w:t xml:space="preserve"> [</w:t>
      </w:r>
      <w:proofErr w:type="gramStart"/>
      <w:r w:rsidRPr="005431B8">
        <w:rPr>
          <w:rFonts w:ascii="Times New Roman" w:hAnsi="Times New Roman" w:cs="Times New Roman"/>
          <w:sz w:val="24"/>
          <w:szCs w:val="24"/>
        </w:rPr>
        <w:t>online</w:t>
      </w:r>
      <w:proofErr w:type="gramEnd"/>
      <w:r w:rsidRPr="005431B8">
        <w:rPr>
          <w:rFonts w:ascii="Times New Roman" w:hAnsi="Times New Roman" w:cs="Times New Roman"/>
          <w:sz w:val="24"/>
          <w:szCs w:val="24"/>
        </w:rPr>
        <w:t>] Available at: https://cirt.gcu.edu/research/developmentresources/research_ready/researchreadyintroduction/library [Accessed 18 Sep. 2018].</w:t>
      </w:r>
      <w:bookmarkStart w:id="0" w:name="_GoBack"/>
      <w:bookmarkEnd w:id="0"/>
    </w:p>
    <w:p w:rsidR="005431B8" w:rsidRDefault="005431B8" w:rsidP="00882AF5">
      <w:pPr>
        <w:spacing w:after="0" w:line="480" w:lineRule="auto"/>
        <w:ind w:left="360"/>
        <w:rPr>
          <w:rFonts w:ascii="Times New Roman" w:hAnsi="Times New Roman" w:cs="Times New Roman"/>
          <w:sz w:val="24"/>
          <w:szCs w:val="24"/>
        </w:rPr>
      </w:pPr>
    </w:p>
    <w:p w:rsidR="005431B8" w:rsidRPr="00882AF5" w:rsidRDefault="005431B8" w:rsidP="00882AF5">
      <w:pPr>
        <w:spacing w:after="0" w:line="480" w:lineRule="auto"/>
        <w:ind w:left="360"/>
        <w:rPr>
          <w:rFonts w:ascii="Times New Roman" w:hAnsi="Times New Roman" w:cs="Times New Roman"/>
          <w:sz w:val="24"/>
          <w:szCs w:val="24"/>
        </w:rPr>
      </w:pPr>
    </w:p>
    <w:sectPr w:rsidR="005431B8" w:rsidRPr="00882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37EBB"/>
    <w:multiLevelType w:val="hybridMultilevel"/>
    <w:tmpl w:val="2546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A6F"/>
    <w:rsid w:val="00096C49"/>
    <w:rsid w:val="001B2A6F"/>
    <w:rsid w:val="001E32F3"/>
    <w:rsid w:val="002B53CC"/>
    <w:rsid w:val="00330060"/>
    <w:rsid w:val="0033708F"/>
    <w:rsid w:val="003C43E5"/>
    <w:rsid w:val="004B542E"/>
    <w:rsid w:val="004F7601"/>
    <w:rsid w:val="005431B8"/>
    <w:rsid w:val="00666B4E"/>
    <w:rsid w:val="00692535"/>
    <w:rsid w:val="00882AF5"/>
    <w:rsid w:val="008B3930"/>
    <w:rsid w:val="008C3F91"/>
    <w:rsid w:val="00A974F2"/>
    <w:rsid w:val="00B16F17"/>
    <w:rsid w:val="00BE7A68"/>
    <w:rsid w:val="00C726D3"/>
    <w:rsid w:val="00D22D58"/>
    <w:rsid w:val="00F11A7D"/>
    <w:rsid w:val="00F11ED3"/>
    <w:rsid w:val="00F44B87"/>
    <w:rsid w:val="00FC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930"/>
    <w:pPr>
      <w:ind w:left="720"/>
      <w:contextualSpacing/>
    </w:pPr>
  </w:style>
  <w:style w:type="character" w:styleId="Hyperlink">
    <w:name w:val="Hyperlink"/>
    <w:basedOn w:val="DefaultParagraphFont"/>
    <w:uiPriority w:val="99"/>
    <w:unhideWhenUsed/>
    <w:rsid w:val="005431B8"/>
    <w:rPr>
      <w:color w:val="0563C1" w:themeColor="hyperlink"/>
      <w:u w:val="single"/>
    </w:rPr>
  </w:style>
  <w:style w:type="character" w:styleId="FollowedHyperlink">
    <w:name w:val="FollowedHyperlink"/>
    <w:basedOn w:val="DefaultParagraphFont"/>
    <w:uiPriority w:val="99"/>
    <w:semiHidden/>
    <w:unhideWhenUsed/>
    <w:rsid w:val="005431B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930"/>
    <w:pPr>
      <w:ind w:left="720"/>
      <w:contextualSpacing/>
    </w:pPr>
  </w:style>
  <w:style w:type="character" w:styleId="Hyperlink">
    <w:name w:val="Hyperlink"/>
    <w:basedOn w:val="DefaultParagraphFont"/>
    <w:uiPriority w:val="99"/>
    <w:unhideWhenUsed/>
    <w:rsid w:val="005431B8"/>
    <w:rPr>
      <w:color w:val="0563C1" w:themeColor="hyperlink"/>
      <w:u w:val="single"/>
    </w:rPr>
  </w:style>
  <w:style w:type="character" w:styleId="FollowedHyperlink">
    <w:name w:val="FollowedHyperlink"/>
    <w:basedOn w:val="DefaultParagraphFont"/>
    <w:uiPriority w:val="99"/>
    <w:semiHidden/>
    <w:unhideWhenUsed/>
    <w:rsid w:val="005431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22727">
      <w:bodyDiv w:val="1"/>
      <w:marLeft w:val="0"/>
      <w:marRight w:val="0"/>
      <w:marTop w:val="0"/>
      <w:marBottom w:val="0"/>
      <w:divBdr>
        <w:top w:val="none" w:sz="0" w:space="0" w:color="auto"/>
        <w:left w:val="none" w:sz="0" w:space="0" w:color="auto"/>
        <w:bottom w:val="none" w:sz="0" w:space="0" w:color="auto"/>
        <w:right w:val="none" w:sz="0" w:space="0" w:color="auto"/>
      </w:divBdr>
      <w:divsChild>
        <w:div w:id="2021157846">
          <w:marLeft w:val="0"/>
          <w:marRight w:val="15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3AE0B-D376-4E2E-8F77-2C036EC2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2017-04-19T04:54:00Z</dcterms:created>
  <dcterms:modified xsi:type="dcterms:W3CDTF">2018-09-18T22:15:00Z</dcterms:modified>
</cp:coreProperties>
</file>