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CA7" w:rsidRPr="00DD0846" w:rsidRDefault="00876CA7" w:rsidP="00876CA7">
      <w:pPr>
        <w:pStyle w:val="Heading1"/>
        <w:rPr>
          <w:color w:val="auto"/>
        </w:rPr>
      </w:pPr>
    </w:p>
    <w:p w:rsidR="00876CA7" w:rsidRPr="00DD0846" w:rsidRDefault="00876CA7" w:rsidP="00876CA7">
      <w:pPr>
        <w:pStyle w:val="Heading1"/>
        <w:rPr>
          <w:color w:val="auto"/>
        </w:rPr>
      </w:pPr>
    </w:p>
    <w:p w:rsidR="00843DF3" w:rsidRPr="00DD0846" w:rsidRDefault="00843DF3" w:rsidP="00843DF3">
      <w:pPr>
        <w:jc w:val="center"/>
      </w:pPr>
    </w:p>
    <w:p w:rsidR="00843DF3" w:rsidRPr="00DD0846" w:rsidRDefault="00843DF3" w:rsidP="00843DF3">
      <w:pPr>
        <w:jc w:val="center"/>
      </w:pPr>
    </w:p>
    <w:p w:rsidR="00843DF3" w:rsidRPr="00DD0846" w:rsidRDefault="00843DF3" w:rsidP="00843DF3">
      <w:pPr>
        <w:jc w:val="center"/>
      </w:pPr>
    </w:p>
    <w:p w:rsidR="00843DF3" w:rsidRPr="00DD0846" w:rsidRDefault="00843DF3" w:rsidP="00843DF3">
      <w:pPr>
        <w:jc w:val="center"/>
      </w:pPr>
    </w:p>
    <w:p w:rsidR="00843DF3" w:rsidRPr="00DD0846" w:rsidRDefault="00843DF3" w:rsidP="00843DF3">
      <w:pPr>
        <w:jc w:val="center"/>
      </w:pPr>
    </w:p>
    <w:p w:rsidR="0034519F" w:rsidRPr="00DD0846" w:rsidRDefault="0034519F" w:rsidP="0034519F">
      <w:pPr>
        <w:jc w:val="center"/>
        <w:rPr>
          <w:rFonts w:ascii="Times New Roman" w:hAnsi="Times New Roman" w:cs="Times New Roman"/>
          <w:sz w:val="32"/>
        </w:rPr>
      </w:pPr>
      <w:r w:rsidRPr="00DD0846">
        <w:rPr>
          <w:rFonts w:ascii="Times New Roman" w:hAnsi="Times New Roman" w:cs="Times New Roman"/>
          <w:sz w:val="32"/>
        </w:rPr>
        <w:t>Personal 10 week Journal for Capstone</w:t>
      </w:r>
    </w:p>
    <w:p w:rsidR="00843DF3" w:rsidRPr="00DD0846" w:rsidRDefault="00843DF3" w:rsidP="00843DF3">
      <w:pPr>
        <w:jc w:val="center"/>
        <w:rPr>
          <w:rFonts w:ascii="Times New Roman" w:hAnsi="Times New Roman" w:cs="Times New Roman"/>
          <w:sz w:val="32"/>
        </w:rPr>
      </w:pPr>
      <w:r w:rsidRPr="00DD0846">
        <w:rPr>
          <w:rFonts w:ascii="Times New Roman" w:hAnsi="Times New Roman" w:cs="Times New Roman"/>
          <w:sz w:val="32"/>
        </w:rPr>
        <w:t>Name</w:t>
      </w:r>
    </w:p>
    <w:p w:rsidR="00843DF3" w:rsidRPr="00DD0846" w:rsidRDefault="00843DF3" w:rsidP="00843DF3">
      <w:pPr>
        <w:jc w:val="center"/>
        <w:rPr>
          <w:rFonts w:ascii="Times New Roman" w:hAnsi="Times New Roman" w:cs="Times New Roman"/>
          <w:sz w:val="32"/>
        </w:rPr>
      </w:pPr>
      <w:r w:rsidRPr="00DD0846">
        <w:rPr>
          <w:rFonts w:ascii="Times New Roman" w:hAnsi="Times New Roman" w:cs="Times New Roman"/>
          <w:sz w:val="32"/>
        </w:rPr>
        <w:t>Institution</w:t>
      </w:r>
    </w:p>
    <w:p w:rsidR="0034519F" w:rsidRPr="00DD0846" w:rsidRDefault="0034519F" w:rsidP="00843DF3">
      <w:pPr>
        <w:jc w:val="center"/>
        <w:rPr>
          <w:rFonts w:ascii="Times New Roman" w:hAnsi="Times New Roman" w:cs="Times New Roman"/>
          <w:sz w:val="32"/>
        </w:rPr>
      </w:pPr>
      <w:r w:rsidRPr="00DD0846">
        <w:rPr>
          <w:rFonts w:ascii="Times New Roman" w:hAnsi="Times New Roman" w:cs="Times New Roman"/>
          <w:sz w:val="32"/>
        </w:rPr>
        <w:t>Date</w:t>
      </w:r>
    </w:p>
    <w:p w:rsidR="002C2252" w:rsidRPr="00DD0846" w:rsidRDefault="002C2252" w:rsidP="002C2252"/>
    <w:p w:rsidR="00876CA7" w:rsidRPr="00DD0846" w:rsidRDefault="00876CA7" w:rsidP="00876CA7">
      <w:pPr>
        <w:pStyle w:val="Heading1"/>
        <w:rPr>
          <w:color w:val="auto"/>
        </w:rPr>
      </w:pPr>
    </w:p>
    <w:p w:rsidR="00876CA7" w:rsidRPr="00DD0846" w:rsidRDefault="00876CA7" w:rsidP="00876CA7">
      <w:pPr>
        <w:pStyle w:val="Heading1"/>
        <w:rPr>
          <w:color w:val="auto"/>
        </w:rPr>
      </w:pPr>
    </w:p>
    <w:p w:rsidR="00876CA7" w:rsidRPr="00DD0846" w:rsidRDefault="00876CA7" w:rsidP="00876CA7">
      <w:pPr>
        <w:pStyle w:val="Heading1"/>
        <w:rPr>
          <w:color w:val="auto"/>
        </w:rPr>
      </w:pPr>
    </w:p>
    <w:p w:rsidR="00E7414E" w:rsidRPr="00DD0846" w:rsidRDefault="00E7414E" w:rsidP="00B372AB">
      <w:pPr>
        <w:pStyle w:val="Heading1"/>
        <w:jc w:val="center"/>
        <w:rPr>
          <w:color w:val="auto"/>
        </w:rPr>
      </w:pPr>
    </w:p>
    <w:p w:rsidR="00843DF3" w:rsidRPr="00DD0846" w:rsidRDefault="00843DF3" w:rsidP="00843DF3"/>
    <w:p w:rsidR="0034519F" w:rsidRPr="00DD0846" w:rsidRDefault="0034519F">
      <w:r w:rsidRPr="00DD0846">
        <w:br w:type="page"/>
      </w:r>
    </w:p>
    <w:sdt>
      <w:sdtPr>
        <w:rPr>
          <w:rFonts w:asciiTheme="minorHAnsi" w:eastAsiaTheme="minorHAnsi" w:hAnsiTheme="minorHAnsi" w:cstheme="minorBidi"/>
          <w:b w:val="0"/>
          <w:bCs w:val="0"/>
          <w:color w:val="auto"/>
          <w:sz w:val="22"/>
          <w:szCs w:val="22"/>
        </w:rPr>
        <w:id w:val="12295141"/>
        <w:docPartObj>
          <w:docPartGallery w:val="Table of Contents"/>
          <w:docPartUnique/>
        </w:docPartObj>
      </w:sdtPr>
      <w:sdtEndPr/>
      <w:sdtContent>
        <w:p w:rsidR="00E7414E" w:rsidRPr="00DD0846" w:rsidRDefault="00E7414E" w:rsidP="00A67FEA">
          <w:pPr>
            <w:pStyle w:val="TOCHeading"/>
            <w:jc w:val="center"/>
            <w:rPr>
              <w:color w:val="auto"/>
            </w:rPr>
          </w:pPr>
          <w:r w:rsidRPr="00DD0846">
            <w:rPr>
              <w:color w:val="auto"/>
            </w:rPr>
            <w:t>Table of Contents</w:t>
          </w:r>
        </w:p>
        <w:p w:rsidR="00242349" w:rsidRDefault="008449E4">
          <w:pPr>
            <w:pStyle w:val="TOC1"/>
            <w:rPr>
              <w:rFonts w:eastAsiaTheme="minorEastAsia"/>
              <w:noProof/>
            </w:rPr>
          </w:pPr>
          <w:r w:rsidRPr="00DD0846">
            <w:fldChar w:fldCharType="begin"/>
          </w:r>
          <w:r w:rsidR="00E7414E" w:rsidRPr="00DD0846">
            <w:instrText xml:space="preserve"> TOC \o "1-3" \h \z \u </w:instrText>
          </w:r>
          <w:r w:rsidRPr="00DD0846">
            <w:fldChar w:fldCharType="separate"/>
          </w:r>
          <w:hyperlink w:anchor="_Toc530693913" w:history="1">
            <w:r w:rsidR="00242349" w:rsidRPr="004F1A71">
              <w:rPr>
                <w:rStyle w:val="Hyperlink"/>
                <w:rFonts w:ascii="Times New Roman" w:hAnsi="Times New Roman" w:cs="Times New Roman"/>
                <w:noProof/>
              </w:rPr>
              <w:t>Introduction</w:t>
            </w:r>
            <w:r w:rsidR="00242349">
              <w:rPr>
                <w:noProof/>
                <w:webHidden/>
              </w:rPr>
              <w:tab/>
            </w:r>
            <w:r w:rsidR="00242349">
              <w:rPr>
                <w:noProof/>
                <w:webHidden/>
              </w:rPr>
              <w:fldChar w:fldCharType="begin"/>
            </w:r>
            <w:r w:rsidR="00242349">
              <w:rPr>
                <w:noProof/>
                <w:webHidden/>
              </w:rPr>
              <w:instrText xml:space="preserve"> PAGEREF _Toc530693913 \h </w:instrText>
            </w:r>
            <w:r w:rsidR="00242349">
              <w:rPr>
                <w:noProof/>
                <w:webHidden/>
              </w:rPr>
            </w:r>
            <w:r w:rsidR="00242349">
              <w:rPr>
                <w:noProof/>
                <w:webHidden/>
              </w:rPr>
              <w:fldChar w:fldCharType="separate"/>
            </w:r>
            <w:r w:rsidR="00242349">
              <w:rPr>
                <w:noProof/>
                <w:webHidden/>
              </w:rPr>
              <w:t>3</w:t>
            </w:r>
            <w:r w:rsidR="00242349">
              <w:rPr>
                <w:noProof/>
                <w:webHidden/>
              </w:rPr>
              <w:fldChar w:fldCharType="end"/>
            </w:r>
          </w:hyperlink>
        </w:p>
        <w:p w:rsidR="00242349" w:rsidRDefault="00242349">
          <w:pPr>
            <w:pStyle w:val="TOC1"/>
            <w:rPr>
              <w:rFonts w:eastAsiaTheme="minorEastAsia"/>
              <w:noProof/>
            </w:rPr>
          </w:pPr>
          <w:hyperlink w:anchor="_Toc530693914" w:history="1">
            <w:r w:rsidRPr="004F1A71">
              <w:rPr>
                <w:rStyle w:val="Hyperlink"/>
                <w:rFonts w:ascii="Times New Roman" w:hAnsi="Times New Roman" w:cs="Times New Roman"/>
                <w:noProof/>
              </w:rPr>
              <w:t>New practice approaches</w:t>
            </w:r>
            <w:r>
              <w:rPr>
                <w:noProof/>
                <w:webHidden/>
              </w:rPr>
              <w:tab/>
            </w:r>
            <w:r>
              <w:rPr>
                <w:noProof/>
                <w:webHidden/>
              </w:rPr>
              <w:fldChar w:fldCharType="begin"/>
            </w:r>
            <w:r>
              <w:rPr>
                <w:noProof/>
                <w:webHidden/>
              </w:rPr>
              <w:instrText xml:space="preserve"> PAGEREF _Toc530693914 \h </w:instrText>
            </w:r>
            <w:r>
              <w:rPr>
                <w:noProof/>
                <w:webHidden/>
              </w:rPr>
            </w:r>
            <w:r>
              <w:rPr>
                <w:noProof/>
                <w:webHidden/>
              </w:rPr>
              <w:fldChar w:fldCharType="separate"/>
            </w:r>
            <w:r>
              <w:rPr>
                <w:noProof/>
                <w:webHidden/>
              </w:rPr>
              <w:t>3</w:t>
            </w:r>
            <w:r>
              <w:rPr>
                <w:noProof/>
                <w:webHidden/>
              </w:rPr>
              <w:fldChar w:fldCharType="end"/>
            </w:r>
          </w:hyperlink>
        </w:p>
        <w:p w:rsidR="00242349" w:rsidRDefault="00242349">
          <w:pPr>
            <w:pStyle w:val="TOC1"/>
            <w:rPr>
              <w:rFonts w:eastAsiaTheme="minorEastAsia"/>
              <w:noProof/>
            </w:rPr>
          </w:pPr>
          <w:hyperlink w:anchor="_Toc530693915" w:history="1">
            <w:r w:rsidRPr="004F1A71">
              <w:rPr>
                <w:rStyle w:val="Hyperlink"/>
                <w:rFonts w:ascii="Times New Roman" w:hAnsi="Times New Roman" w:cs="Times New Roman"/>
                <w:noProof/>
              </w:rPr>
              <w:t>Intra-professional collaboration</w:t>
            </w:r>
            <w:r>
              <w:rPr>
                <w:noProof/>
                <w:webHidden/>
              </w:rPr>
              <w:tab/>
            </w:r>
            <w:r>
              <w:rPr>
                <w:noProof/>
                <w:webHidden/>
              </w:rPr>
              <w:fldChar w:fldCharType="begin"/>
            </w:r>
            <w:r>
              <w:rPr>
                <w:noProof/>
                <w:webHidden/>
              </w:rPr>
              <w:instrText xml:space="preserve"> PAGEREF _Toc530693915 \h </w:instrText>
            </w:r>
            <w:r>
              <w:rPr>
                <w:noProof/>
                <w:webHidden/>
              </w:rPr>
            </w:r>
            <w:r>
              <w:rPr>
                <w:noProof/>
                <w:webHidden/>
              </w:rPr>
              <w:fldChar w:fldCharType="separate"/>
            </w:r>
            <w:r>
              <w:rPr>
                <w:noProof/>
                <w:webHidden/>
              </w:rPr>
              <w:t>4</w:t>
            </w:r>
            <w:r>
              <w:rPr>
                <w:noProof/>
                <w:webHidden/>
              </w:rPr>
              <w:fldChar w:fldCharType="end"/>
            </w:r>
          </w:hyperlink>
        </w:p>
        <w:p w:rsidR="00242349" w:rsidRDefault="00242349">
          <w:pPr>
            <w:pStyle w:val="TOC1"/>
            <w:rPr>
              <w:rFonts w:eastAsiaTheme="minorEastAsia"/>
              <w:noProof/>
            </w:rPr>
          </w:pPr>
          <w:hyperlink w:anchor="_Toc530693916" w:history="1">
            <w:r w:rsidRPr="004F1A71">
              <w:rPr>
                <w:rStyle w:val="Hyperlink"/>
                <w:rFonts w:ascii="Times New Roman" w:hAnsi="Times New Roman" w:cs="Times New Roman"/>
                <w:noProof/>
              </w:rPr>
              <w:t>Health policy</w:t>
            </w:r>
            <w:r>
              <w:rPr>
                <w:noProof/>
                <w:webHidden/>
              </w:rPr>
              <w:tab/>
            </w:r>
            <w:r>
              <w:rPr>
                <w:noProof/>
                <w:webHidden/>
              </w:rPr>
              <w:fldChar w:fldCharType="begin"/>
            </w:r>
            <w:r>
              <w:rPr>
                <w:noProof/>
                <w:webHidden/>
              </w:rPr>
              <w:instrText xml:space="preserve"> PAGEREF _Toc530693916 \h </w:instrText>
            </w:r>
            <w:r>
              <w:rPr>
                <w:noProof/>
                <w:webHidden/>
              </w:rPr>
            </w:r>
            <w:r>
              <w:rPr>
                <w:noProof/>
                <w:webHidden/>
              </w:rPr>
              <w:fldChar w:fldCharType="separate"/>
            </w:r>
            <w:r>
              <w:rPr>
                <w:noProof/>
                <w:webHidden/>
              </w:rPr>
              <w:t>6</w:t>
            </w:r>
            <w:r>
              <w:rPr>
                <w:noProof/>
                <w:webHidden/>
              </w:rPr>
              <w:fldChar w:fldCharType="end"/>
            </w:r>
          </w:hyperlink>
        </w:p>
        <w:p w:rsidR="00242349" w:rsidRDefault="00242349">
          <w:pPr>
            <w:pStyle w:val="TOC1"/>
            <w:rPr>
              <w:rFonts w:eastAsiaTheme="minorEastAsia"/>
              <w:noProof/>
            </w:rPr>
          </w:pPr>
          <w:hyperlink w:anchor="_Toc530693917" w:history="1">
            <w:r w:rsidRPr="004F1A71">
              <w:rPr>
                <w:rStyle w:val="Hyperlink"/>
                <w:rFonts w:ascii="Times New Roman" w:hAnsi="Times New Roman" w:cs="Times New Roman"/>
                <w:noProof/>
              </w:rPr>
              <w:t>Health care delivery and clinical systems</w:t>
            </w:r>
            <w:r>
              <w:rPr>
                <w:noProof/>
                <w:webHidden/>
              </w:rPr>
              <w:tab/>
            </w:r>
            <w:r>
              <w:rPr>
                <w:noProof/>
                <w:webHidden/>
              </w:rPr>
              <w:fldChar w:fldCharType="begin"/>
            </w:r>
            <w:r>
              <w:rPr>
                <w:noProof/>
                <w:webHidden/>
              </w:rPr>
              <w:instrText xml:space="preserve"> PAGEREF _Toc530693917 \h </w:instrText>
            </w:r>
            <w:r>
              <w:rPr>
                <w:noProof/>
                <w:webHidden/>
              </w:rPr>
            </w:r>
            <w:r>
              <w:rPr>
                <w:noProof/>
                <w:webHidden/>
              </w:rPr>
              <w:fldChar w:fldCharType="separate"/>
            </w:r>
            <w:r>
              <w:rPr>
                <w:noProof/>
                <w:webHidden/>
              </w:rPr>
              <w:t>7</w:t>
            </w:r>
            <w:r>
              <w:rPr>
                <w:noProof/>
                <w:webHidden/>
              </w:rPr>
              <w:fldChar w:fldCharType="end"/>
            </w:r>
          </w:hyperlink>
        </w:p>
        <w:p w:rsidR="00242349" w:rsidRDefault="00242349">
          <w:pPr>
            <w:pStyle w:val="TOC1"/>
            <w:rPr>
              <w:rFonts w:eastAsiaTheme="minorEastAsia"/>
              <w:noProof/>
            </w:rPr>
          </w:pPr>
          <w:hyperlink w:anchor="_Toc530693918" w:history="1">
            <w:r w:rsidRPr="004F1A71">
              <w:rPr>
                <w:rStyle w:val="Hyperlink"/>
                <w:rFonts w:ascii="Times New Roman" w:hAnsi="Times New Roman" w:cs="Times New Roman"/>
                <w:noProof/>
              </w:rPr>
              <w:t>Ethical considerations in health care</w:t>
            </w:r>
            <w:r>
              <w:rPr>
                <w:noProof/>
                <w:webHidden/>
              </w:rPr>
              <w:tab/>
            </w:r>
            <w:r>
              <w:rPr>
                <w:noProof/>
                <w:webHidden/>
              </w:rPr>
              <w:fldChar w:fldCharType="begin"/>
            </w:r>
            <w:r>
              <w:rPr>
                <w:noProof/>
                <w:webHidden/>
              </w:rPr>
              <w:instrText xml:space="preserve"> PAGEREF _Toc530693918 \h </w:instrText>
            </w:r>
            <w:r>
              <w:rPr>
                <w:noProof/>
                <w:webHidden/>
              </w:rPr>
            </w:r>
            <w:r>
              <w:rPr>
                <w:noProof/>
                <w:webHidden/>
              </w:rPr>
              <w:fldChar w:fldCharType="separate"/>
            </w:r>
            <w:r>
              <w:rPr>
                <w:noProof/>
                <w:webHidden/>
              </w:rPr>
              <w:t>9</w:t>
            </w:r>
            <w:r>
              <w:rPr>
                <w:noProof/>
                <w:webHidden/>
              </w:rPr>
              <w:fldChar w:fldCharType="end"/>
            </w:r>
          </w:hyperlink>
          <w:bookmarkStart w:id="0" w:name="_GoBack"/>
          <w:bookmarkEnd w:id="0"/>
        </w:p>
        <w:p w:rsidR="00242349" w:rsidRDefault="00242349">
          <w:pPr>
            <w:pStyle w:val="TOC1"/>
            <w:rPr>
              <w:rFonts w:eastAsiaTheme="minorEastAsia"/>
              <w:noProof/>
            </w:rPr>
          </w:pPr>
          <w:hyperlink w:anchor="_Toc530693919" w:history="1">
            <w:r w:rsidRPr="004F1A71">
              <w:rPr>
                <w:rStyle w:val="Hyperlink"/>
                <w:rFonts w:ascii="Times New Roman" w:hAnsi="Times New Roman" w:cs="Times New Roman"/>
                <w:noProof/>
              </w:rPr>
              <w:t>Population health concerns</w:t>
            </w:r>
            <w:r>
              <w:rPr>
                <w:noProof/>
                <w:webHidden/>
              </w:rPr>
              <w:tab/>
            </w:r>
            <w:r>
              <w:rPr>
                <w:noProof/>
                <w:webHidden/>
              </w:rPr>
              <w:fldChar w:fldCharType="begin"/>
            </w:r>
            <w:r>
              <w:rPr>
                <w:noProof/>
                <w:webHidden/>
              </w:rPr>
              <w:instrText xml:space="preserve"> PAGEREF _Toc530693919 \h </w:instrText>
            </w:r>
            <w:r>
              <w:rPr>
                <w:noProof/>
                <w:webHidden/>
              </w:rPr>
            </w:r>
            <w:r>
              <w:rPr>
                <w:noProof/>
                <w:webHidden/>
              </w:rPr>
              <w:fldChar w:fldCharType="separate"/>
            </w:r>
            <w:r>
              <w:rPr>
                <w:noProof/>
                <w:webHidden/>
              </w:rPr>
              <w:t>10</w:t>
            </w:r>
            <w:r>
              <w:rPr>
                <w:noProof/>
                <w:webHidden/>
              </w:rPr>
              <w:fldChar w:fldCharType="end"/>
            </w:r>
          </w:hyperlink>
        </w:p>
        <w:p w:rsidR="00242349" w:rsidRDefault="00242349">
          <w:pPr>
            <w:pStyle w:val="TOC1"/>
            <w:rPr>
              <w:rFonts w:eastAsiaTheme="minorEastAsia"/>
              <w:noProof/>
            </w:rPr>
          </w:pPr>
          <w:hyperlink w:anchor="_Toc530693920" w:history="1">
            <w:r w:rsidRPr="004F1A71">
              <w:rPr>
                <w:rStyle w:val="Hyperlink"/>
                <w:rFonts w:ascii="Times New Roman" w:hAnsi="Times New Roman" w:cs="Times New Roman"/>
                <w:noProof/>
              </w:rPr>
              <w:t>The role of technology in improving healthcare outcomes</w:t>
            </w:r>
            <w:r>
              <w:rPr>
                <w:noProof/>
                <w:webHidden/>
              </w:rPr>
              <w:tab/>
            </w:r>
            <w:r>
              <w:rPr>
                <w:noProof/>
                <w:webHidden/>
              </w:rPr>
              <w:fldChar w:fldCharType="begin"/>
            </w:r>
            <w:r>
              <w:rPr>
                <w:noProof/>
                <w:webHidden/>
              </w:rPr>
              <w:instrText xml:space="preserve"> PAGEREF _Toc530693920 \h </w:instrText>
            </w:r>
            <w:r>
              <w:rPr>
                <w:noProof/>
                <w:webHidden/>
              </w:rPr>
            </w:r>
            <w:r>
              <w:rPr>
                <w:noProof/>
                <w:webHidden/>
              </w:rPr>
              <w:fldChar w:fldCharType="separate"/>
            </w:r>
            <w:r>
              <w:rPr>
                <w:noProof/>
                <w:webHidden/>
              </w:rPr>
              <w:t>10</w:t>
            </w:r>
            <w:r>
              <w:rPr>
                <w:noProof/>
                <w:webHidden/>
              </w:rPr>
              <w:fldChar w:fldCharType="end"/>
            </w:r>
          </w:hyperlink>
        </w:p>
        <w:p w:rsidR="00242349" w:rsidRDefault="00242349">
          <w:pPr>
            <w:pStyle w:val="TOC1"/>
            <w:rPr>
              <w:rFonts w:eastAsiaTheme="minorEastAsia"/>
              <w:noProof/>
            </w:rPr>
          </w:pPr>
          <w:hyperlink w:anchor="_Toc530693921" w:history="1">
            <w:r w:rsidRPr="004F1A71">
              <w:rPr>
                <w:rStyle w:val="Hyperlink"/>
                <w:rFonts w:ascii="Times New Roman" w:hAnsi="Times New Roman" w:cs="Times New Roman"/>
                <w:noProof/>
              </w:rPr>
              <w:t>Leadership and Economic Models</w:t>
            </w:r>
            <w:r>
              <w:rPr>
                <w:noProof/>
                <w:webHidden/>
              </w:rPr>
              <w:tab/>
            </w:r>
            <w:r>
              <w:rPr>
                <w:noProof/>
                <w:webHidden/>
              </w:rPr>
              <w:fldChar w:fldCharType="begin"/>
            </w:r>
            <w:r>
              <w:rPr>
                <w:noProof/>
                <w:webHidden/>
              </w:rPr>
              <w:instrText xml:space="preserve"> PAGEREF _Toc530693921 \h </w:instrText>
            </w:r>
            <w:r>
              <w:rPr>
                <w:noProof/>
                <w:webHidden/>
              </w:rPr>
            </w:r>
            <w:r>
              <w:rPr>
                <w:noProof/>
                <w:webHidden/>
              </w:rPr>
              <w:fldChar w:fldCharType="separate"/>
            </w:r>
            <w:r>
              <w:rPr>
                <w:noProof/>
                <w:webHidden/>
              </w:rPr>
              <w:t>11</w:t>
            </w:r>
            <w:r>
              <w:rPr>
                <w:noProof/>
                <w:webHidden/>
              </w:rPr>
              <w:fldChar w:fldCharType="end"/>
            </w:r>
          </w:hyperlink>
        </w:p>
        <w:p w:rsidR="00242349" w:rsidRDefault="00242349">
          <w:pPr>
            <w:pStyle w:val="TOC1"/>
            <w:rPr>
              <w:rFonts w:eastAsiaTheme="minorEastAsia"/>
              <w:noProof/>
            </w:rPr>
          </w:pPr>
          <w:hyperlink w:anchor="_Toc530693922" w:history="1">
            <w:r w:rsidRPr="004F1A71">
              <w:rPr>
                <w:rStyle w:val="Hyperlink"/>
                <w:noProof/>
              </w:rPr>
              <w:t>Health Disparities</w:t>
            </w:r>
            <w:r>
              <w:rPr>
                <w:noProof/>
                <w:webHidden/>
              </w:rPr>
              <w:tab/>
            </w:r>
            <w:r>
              <w:rPr>
                <w:noProof/>
                <w:webHidden/>
              </w:rPr>
              <w:fldChar w:fldCharType="begin"/>
            </w:r>
            <w:r>
              <w:rPr>
                <w:noProof/>
                <w:webHidden/>
              </w:rPr>
              <w:instrText xml:space="preserve"> PAGEREF _Toc530693922 \h </w:instrText>
            </w:r>
            <w:r>
              <w:rPr>
                <w:noProof/>
                <w:webHidden/>
              </w:rPr>
            </w:r>
            <w:r>
              <w:rPr>
                <w:noProof/>
                <w:webHidden/>
              </w:rPr>
              <w:fldChar w:fldCharType="separate"/>
            </w:r>
            <w:r>
              <w:rPr>
                <w:noProof/>
                <w:webHidden/>
              </w:rPr>
              <w:t>12</w:t>
            </w:r>
            <w:r>
              <w:rPr>
                <w:noProof/>
                <w:webHidden/>
              </w:rPr>
              <w:fldChar w:fldCharType="end"/>
            </w:r>
          </w:hyperlink>
        </w:p>
        <w:p w:rsidR="00242349" w:rsidRDefault="00242349">
          <w:pPr>
            <w:pStyle w:val="TOC1"/>
            <w:rPr>
              <w:rFonts w:eastAsiaTheme="minorEastAsia"/>
              <w:noProof/>
            </w:rPr>
          </w:pPr>
          <w:hyperlink w:anchor="_Toc530693923" w:history="1">
            <w:r w:rsidRPr="004F1A71">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_Toc530693923 \h </w:instrText>
            </w:r>
            <w:r>
              <w:rPr>
                <w:noProof/>
                <w:webHidden/>
              </w:rPr>
            </w:r>
            <w:r>
              <w:rPr>
                <w:noProof/>
                <w:webHidden/>
              </w:rPr>
              <w:fldChar w:fldCharType="separate"/>
            </w:r>
            <w:r>
              <w:rPr>
                <w:noProof/>
                <w:webHidden/>
              </w:rPr>
              <w:t>12</w:t>
            </w:r>
            <w:r>
              <w:rPr>
                <w:noProof/>
                <w:webHidden/>
              </w:rPr>
              <w:fldChar w:fldCharType="end"/>
            </w:r>
          </w:hyperlink>
        </w:p>
        <w:p w:rsidR="00242349" w:rsidRDefault="00242349">
          <w:pPr>
            <w:pStyle w:val="TOC1"/>
            <w:rPr>
              <w:rFonts w:eastAsiaTheme="minorEastAsia"/>
              <w:noProof/>
            </w:rPr>
          </w:pPr>
          <w:hyperlink w:anchor="_Toc530693924" w:history="1">
            <w:r w:rsidRPr="004F1A71">
              <w:rPr>
                <w:rStyle w:val="Hyperlink"/>
                <w:rFonts w:ascii="Times New Roman" w:eastAsia="Times New Roman" w:hAnsi="Times New Roman" w:cs="Times New Roman"/>
                <w:noProof/>
              </w:rPr>
              <w:t>References</w:t>
            </w:r>
            <w:r>
              <w:rPr>
                <w:noProof/>
                <w:webHidden/>
              </w:rPr>
              <w:tab/>
            </w:r>
            <w:r>
              <w:rPr>
                <w:noProof/>
                <w:webHidden/>
              </w:rPr>
              <w:fldChar w:fldCharType="begin"/>
            </w:r>
            <w:r>
              <w:rPr>
                <w:noProof/>
                <w:webHidden/>
              </w:rPr>
              <w:instrText xml:space="preserve"> PAGEREF _Toc530693924 \h </w:instrText>
            </w:r>
            <w:r>
              <w:rPr>
                <w:noProof/>
                <w:webHidden/>
              </w:rPr>
            </w:r>
            <w:r>
              <w:rPr>
                <w:noProof/>
                <w:webHidden/>
              </w:rPr>
              <w:fldChar w:fldCharType="separate"/>
            </w:r>
            <w:r>
              <w:rPr>
                <w:noProof/>
                <w:webHidden/>
              </w:rPr>
              <w:t>14</w:t>
            </w:r>
            <w:r>
              <w:rPr>
                <w:noProof/>
                <w:webHidden/>
              </w:rPr>
              <w:fldChar w:fldCharType="end"/>
            </w:r>
          </w:hyperlink>
        </w:p>
        <w:p w:rsidR="00E7414E" w:rsidRPr="00DD0846" w:rsidRDefault="008449E4">
          <w:r w:rsidRPr="00DD0846">
            <w:fldChar w:fldCharType="end"/>
          </w:r>
        </w:p>
      </w:sdtContent>
    </w:sdt>
    <w:p w:rsidR="00E7414E" w:rsidRPr="00DD0846" w:rsidRDefault="00E7414E" w:rsidP="00B372AB">
      <w:pPr>
        <w:pStyle w:val="Heading1"/>
        <w:jc w:val="center"/>
        <w:rPr>
          <w:color w:val="auto"/>
        </w:rPr>
      </w:pPr>
    </w:p>
    <w:p w:rsidR="00E7414E" w:rsidRPr="00DD0846" w:rsidRDefault="00E7414E" w:rsidP="00B372AB">
      <w:pPr>
        <w:pStyle w:val="Heading1"/>
        <w:jc w:val="center"/>
        <w:rPr>
          <w:color w:val="auto"/>
        </w:rPr>
      </w:pPr>
    </w:p>
    <w:p w:rsidR="00E7414E" w:rsidRPr="00DD0846" w:rsidRDefault="00E7414E" w:rsidP="00B372AB">
      <w:pPr>
        <w:pStyle w:val="Heading1"/>
        <w:jc w:val="center"/>
        <w:rPr>
          <w:color w:val="auto"/>
        </w:rPr>
      </w:pPr>
    </w:p>
    <w:p w:rsidR="00E7414E" w:rsidRPr="00DD0846" w:rsidRDefault="00E7414E" w:rsidP="00E7414E">
      <w:pPr>
        <w:pStyle w:val="Heading1"/>
        <w:rPr>
          <w:color w:val="auto"/>
        </w:rPr>
      </w:pPr>
    </w:p>
    <w:p w:rsidR="00E7414E" w:rsidRPr="00DD0846" w:rsidRDefault="00E7414E" w:rsidP="00E7414E"/>
    <w:p w:rsidR="00E7414E" w:rsidRPr="00DD0846" w:rsidRDefault="00E7414E" w:rsidP="00E7414E"/>
    <w:p w:rsidR="00E7414E" w:rsidRPr="00DD0846" w:rsidRDefault="00E7414E" w:rsidP="00E7414E"/>
    <w:p w:rsidR="00C238F8" w:rsidRPr="00DD0846" w:rsidRDefault="00C238F8" w:rsidP="00621999">
      <w:pPr>
        <w:pStyle w:val="Heading1"/>
        <w:rPr>
          <w:color w:val="auto"/>
        </w:rPr>
      </w:pPr>
    </w:p>
    <w:p w:rsidR="00621999" w:rsidRPr="00DD0846" w:rsidRDefault="00621999" w:rsidP="00621999"/>
    <w:p w:rsidR="00A555A5" w:rsidRPr="00DD0846" w:rsidRDefault="00A555A5" w:rsidP="005F0B05">
      <w:pPr>
        <w:pStyle w:val="Heading1"/>
        <w:spacing w:before="0" w:line="480" w:lineRule="auto"/>
        <w:jc w:val="center"/>
        <w:rPr>
          <w:rFonts w:ascii="Times New Roman" w:hAnsi="Times New Roman" w:cs="Times New Roman"/>
          <w:color w:val="auto"/>
          <w:sz w:val="24"/>
          <w:szCs w:val="24"/>
        </w:rPr>
      </w:pPr>
      <w:bookmarkStart w:id="1" w:name="_Toc530693913"/>
      <w:r w:rsidRPr="00DD0846">
        <w:rPr>
          <w:rFonts w:ascii="Times New Roman" w:hAnsi="Times New Roman" w:cs="Times New Roman"/>
          <w:color w:val="auto"/>
          <w:sz w:val="24"/>
          <w:szCs w:val="24"/>
        </w:rPr>
        <w:t>Introduction</w:t>
      </w:r>
      <w:bookmarkEnd w:id="1"/>
    </w:p>
    <w:p w:rsidR="005F0B05" w:rsidRPr="00DD0846" w:rsidRDefault="00A555A5" w:rsidP="00120012">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One is required to give one-course extensive reflective journal, which incorporates inquiry, and leadership into the current practice as this applies to the Professional Capstone</w:t>
      </w:r>
      <w:r w:rsidR="00235A8B" w:rsidRPr="00DD0846">
        <w:rPr>
          <w:rFonts w:ascii="Times New Roman" w:hAnsi="Times New Roman" w:cs="Times New Roman"/>
          <w:sz w:val="24"/>
          <w:szCs w:val="24"/>
        </w:rPr>
        <w:t xml:space="preserve"> and Practicum</w:t>
      </w:r>
      <w:r w:rsidRPr="00DD0846">
        <w:rPr>
          <w:rFonts w:ascii="Times New Roman" w:hAnsi="Times New Roman" w:cs="Times New Roman"/>
          <w:sz w:val="24"/>
          <w:szCs w:val="24"/>
        </w:rPr>
        <w:t xml:space="preserve"> course. My journal proposed to reflect on the individual skills and knowledge attained in the Professional Capstone </w:t>
      </w:r>
      <w:r w:rsidR="00235A8B" w:rsidRPr="00DD0846">
        <w:rPr>
          <w:rFonts w:ascii="Times New Roman" w:hAnsi="Times New Roman" w:cs="Times New Roman"/>
          <w:sz w:val="24"/>
          <w:szCs w:val="24"/>
        </w:rPr>
        <w:t xml:space="preserve">and Practicum </w:t>
      </w:r>
      <w:r w:rsidRPr="00DD0846">
        <w:rPr>
          <w:rFonts w:ascii="Times New Roman" w:hAnsi="Times New Roman" w:cs="Times New Roman"/>
          <w:sz w:val="24"/>
          <w:szCs w:val="24"/>
        </w:rPr>
        <w:t xml:space="preserve">course. </w:t>
      </w:r>
      <w:r w:rsidR="008460FE" w:rsidRPr="00DD0846">
        <w:rPr>
          <w:rFonts w:ascii="Times New Roman" w:hAnsi="Times New Roman" w:cs="Times New Roman"/>
          <w:sz w:val="24"/>
          <w:szCs w:val="24"/>
        </w:rPr>
        <w:t xml:space="preserve">Work related stress </w:t>
      </w:r>
      <w:r w:rsidRPr="00DD0846">
        <w:rPr>
          <w:rFonts w:ascii="Times New Roman" w:hAnsi="Times New Roman" w:cs="Times New Roman"/>
          <w:sz w:val="24"/>
          <w:szCs w:val="24"/>
        </w:rPr>
        <w:t xml:space="preserve">within the </w:t>
      </w:r>
      <w:r w:rsidR="00452DB0" w:rsidRPr="00DD0846">
        <w:rPr>
          <w:rFonts w:ascii="Times New Roman" w:hAnsi="Times New Roman" w:cs="Times New Roman"/>
          <w:sz w:val="24"/>
          <w:szCs w:val="24"/>
        </w:rPr>
        <w:t>critical care unit</w:t>
      </w:r>
      <w:r w:rsidR="00D532C5" w:rsidRPr="00DD0846">
        <w:rPr>
          <w:rFonts w:ascii="Times New Roman" w:hAnsi="Times New Roman" w:cs="Times New Roman"/>
          <w:sz w:val="24"/>
          <w:szCs w:val="24"/>
        </w:rPr>
        <w:t>s</w:t>
      </w:r>
      <w:r w:rsidR="00452DB0" w:rsidRPr="00DD0846">
        <w:rPr>
          <w:rFonts w:ascii="Times New Roman" w:hAnsi="Times New Roman" w:cs="Times New Roman"/>
          <w:sz w:val="24"/>
          <w:szCs w:val="24"/>
        </w:rPr>
        <w:t xml:space="preserve"> </w:t>
      </w:r>
      <w:r w:rsidRPr="00DD0846">
        <w:rPr>
          <w:rFonts w:ascii="Times New Roman" w:hAnsi="Times New Roman" w:cs="Times New Roman"/>
          <w:sz w:val="24"/>
          <w:szCs w:val="24"/>
        </w:rPr>
        <w:t>is attaining the attention of the nurse researchers and nurse educators as the impacts on academic success, learning, persistence, and student satisfaction</w:t>
      </w:r>
      <w:r w:rsidR="008460FE" w:rsidRPr="00DD0846">
        <w:rPr>
          <w:rFonts w:ascii="Times New Roman" w:hAnsi="Times New Roman" w:cs="Times New Roman"/>
          <w:sz w:val="24"/>
          <w:szCs w:val="24"/>
        </w:rPr>
        <w:t xml:space="preserve"> are highly</w:t>
      </w:r>
      <w:r w:rsidRPr="00DD0846">
        <w:rPr>
          <w:rFonts w:ascii="Times New Roman" w:hAnsi="Times New Roman" w:cs="Times New Roman"/>
          <w:sz w:val="24"/>
          <w:szCs w:val="24"/>
        </w:rPr>
        <w:t xml:space="preserve"> recognized. It must address the variable amalgamations of the job-related issue and stress of the staff in association to operating with the </w:t>
      </w:r>
      <w:r w:rsidR="005F0B05" w:rsidRPr="00DD0846">
        <w:rPr>
          <w:rFonts w:ascii="Times New Roman" w:hAnsi="Times New Roman" w:cs="Times New Roman"/>
          <w:sz w:val="24"/>
          <w:szCs w:val="24"/>
        </w:rPr>
        <w:t>critically</w:t>
      </w:r>
      <w:r w:rsidRPr="00DD0846">
        <w:rPr>
          <w:rFonts w:ascii="Times New Roman" w:hAnsi="Times New Roman" w:cs="Times New Roman"/>
          <w:sz w:val="24"/>
          <w:szCs w:val="24"/>
        </w:rPr>
        <w:t xml:space="preserve"> challenged patients </w:t>
      </w:r>
      <w:r w:rsidR="005F0B05" w:rsidRPr="00DD0846">
        <w:rPr>
          <w:rFonts w:ascii="Times New Roman" w:hAnsi="Times New Roman" w:cs="Times New Roman"/>
          <w:sz w:val="24"/>
          <w:szCs w:val="24"/>
        </w:rPr>
        <w:t>within the clinical environment.</w:t>
      </w:r>
    </w:p>
    <w:p w:rsidR="00A555A5" w:rsidRPr="00DD0846" w:rsidRDefault="00A555A5" w:rsidP="00120012">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 xml:space="preserve">During my process of placement, I worked in a </w:t>
      </w:r>
      <w:r w:rsidR="00263A98" w:rsidRPr="00DD0846">
        <w:rPr>
          <w:rFonts w:ascii="Times New Roman" w:hAnsi="Times New Roman" w:cs="Times New Roman"/>
          <w:sz w:val="24"/>
          <w:szCs w:val="24"/>
        </w:rPr>
        <w:t>critical care unit</w:t>
      </w:r>
      <w:r w:rsidRPr="00DD0846">
        <w:rPr>
          <w:rFonts w:ascii="Times New Roman" w:hAnsi="Times New Roman" w:cs="Times New Roman"/>
          <w:sz w:val="24"/>
          <w:szCs w:val="24"/>
        </w:rPr>
        <w:t xml:space="preserve"> under my mentor’s supervision. I need to reflect on the knowledge and skill I learned at my practicum, which assisted in developing my career pathways alternatives. Operating under the guidance of my mentor, </w:t>
      </w:r>
      <w:r w:rsidR="0030212C" w:rsidRPr="00DD0846">
        <w:rPr>
          <w:rFonts w:ascii="Times New Roman" w:hAnsi="Times New Roman" w:cs="Times New Roman"/>
          <w:sz w:val="24"/>
          <w:szCs w:val="24"/>
        </w:rPr>
        <w:t xml:space="preserve">I was </w:t>
      </w:r>
      <w:r w:rsidRPr="00DD0846">
        <w:rPr>
          <w:rFonts w:ascii="Times New Roman" w:hAnsi="Times New Roman" w:cs="Times New Roman"/>
          <w:sz w:val="24"/>
          <w:szCs w:val="24"/>
        </w:rPr>
        <w:t xml:space="preserve">assigned </w:t>
      </w:r>
      <w:r w:rsidR="0030212C" w:rsidRPr="00DD0846">
        <w:rPr>
          <w:rFonts w:ascii="Times New Roman" w:hAnsi="Times New Roman" w:cs="Times New Roman"/>
          <w:sz w:val="24"/>
          <w:szCs w:val="24"/>
        </w:rPr>
        <w:t xml:space="preserve">to perform </w:t>
      </w:r>
      <w:r w:rsidRPr="00DD0846">
        <w:rPr>
          <w:rFonts w:ascii="Times New Roman" w:hAnsi="Times New Roman" w:cs="Times New Roman"/>
          <w:sz w:val="24"/>
          <w:szCs w:val="24"/>
        </w:rPr>
        <w:t xml:space="preserve">various duties, which gave me extra skills required as the healthcare employee. I learned the practical tasks, which might save patients. In the practicum course, I deliberated modules such as inflection control, patient transportation, and mandatory reporting. For my practicum second phase, I focused on comprehending common terminologies applied within clinical settings. It identified that nurses offer services to people seeking health and reacting to illness, to staff and to the students. </w:t>
      </w:r>
    </w:p>
    <w:p w:rsidR="00A555A5" w:rsidRPr="00DD0846" w:rsidRDefault="00A555A5" w:rsidP="005F0B05">
      <w:pPr>
        <w:pStyle w:val="Heading1"/>
        <w:spacing w:before="0" w:line="480" w:lineRule="auto"/>
        <w:jc w:val="center"/>
        <w:rPr>
          <w:rFonts w:ascii="Times New Roman" w:hAnsi="Times New Roman" w:cs="Times New Roman"/>
          <w:color w:val="auto"/>
          <w:sz w:val="24"/>
          <w:szCs w:val="24"/>
        </w:rPr>
      </w:pPr>
      <w:bookmarkStart w:id="2" w:name="_Toc530693914"/>
      <w:r w:rsidRPr="00DD0846">
        <w:rPr>
          <w:rFonts w:ascii="Times New Roman" w:hAnsi="Times New Roman" w:cs="Times New Roman"/>
          <w:color w:val="auto"/>
          <w:sz w:val="24"/>
          <w:szCs w:val="24"/>
        </w:rPr>
        <w:t>New practice approaches</w:t>
      </w:r>
      <w:bookmarkEnd w:id="2"/>
    </w:p>
    <w:p w:rsidR="00A555A5" w:rsidRPr="00DD0846" w:rsidRDefault="00A555A5" w:rsidP="00715E47">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With reference to the new approaches</w:t>
      </w:r>
      <w:r w:rsidR="00176BBB" w:rsidRPr="00DD0846">
        <w:rPr>
          <w:rFonts w:ascii="Times New Roman" w:hAnsi="Times New Roman" w:cs="Times New Roman"/>
          <w:sz w:val="24"/>
          <w:szCs w:val="24"/>
        </w:rPr>
        <w:t>, I</w:t>
      </w:r>
      <w:r w:rsidRPr="00DD0846">
        <w:rPr>
          <w:rFonts w:ascii="Times New Roman" w:hAnsi="Times New Roman" w:cs="Times New Roman"/>
          <w:sz w:val="24"/>
          <w:szCs w:val="24"/>
        </w:rPr>
        <w:t xml:space="preserve"> geared toward tackling stress in the nursing </w:t>
      </w:r>
      <w:r w:rsidR="00176BBB" w:rsidRPr="00DD0846">
        <w:rPr>
          <w:rFonts w:ascii="Times New Roman" w:hAnsi="Times New Roman" w:cs="Times New Roman"/>
          <w:sz w:val="24"/>
          <w:szCs w:val="24"/>
        </w:rPr>
        <w:t>arrangement</w:t>
      </w:r>
      <w:r w:rsidRPr="00DD0846">
        <w:rPr>
          <w:rFonts w:ascii="Times New Roman" w:hAnsi="Times New Roman" w:cs="Times New Roman"/>
          <w:sz w:val="24"/>
          <w:szCs w:val="24"/>
        </w:rPr>
        <w:t>. There are advance theoretical outlines, which prop</w:t>
      </w:r>
      <w:r w:rsidR="00D468AE" w:rsidRPr="00DD0846">
        <w:rPr>
          <w:rFonts w:ascii="Times New Roman" w:hAnsi="Times New Roman" w:cs="Times New Roman"/>
          <w:sz w:val="24"/>
          <w:szCs w:val="24"/>
        </w:rPr>
        <w:t>ose great faculty support that</w:t>
      </w:r>
      <w:r w:rsidRPr="00DD0846">
        <w:rPr>
          <w:rFonts w:ascii="Times New Roman" w:hAnsi="Times New Roman" w:cs="Times New Roman"/>
          <w:sz w:val="24"/>
          <w:szCs w:val="24"/>
        </w:rPr>
        <w:t xml:space="preserve"> must occur all through the program of nursing is effective in helping students with their pressure</w:t>
      </w:r>
      <w:r w:rsidR="0038546E" w:rsidRPr="00DD0846">
        <w:rPr>
          <w:rFonts w:ascii="Times New Roman" w:hAnsi="Times New Roman" w:cs="Times New Roman"/>
          <w:sz w:val="24"/>
          <w:szCs w:val="24"/>
        </w:rPr>
        <w:t xml:space="preserve"> </w:t>
      </w:r>
      <w:r w:rsidR="0038546E" w:rsidRPr="00DD0846">
        <w:rPr>
          <w:rFonts w:ascii="Times New Roman" w:hAnsi="Times New Roman" w:cs="Times New Roman"/>
          <w:sz w:val="24"/>
          <w:szCs w:val="24"/>
        </w:rPr>
        <w:lastRenderedPageBreak/>
        <w:t>(Hayes, 2014)</w:t>
      </w:r>
      <w:r w:rsidRPr="00DD0846">
        <w:rPr>
          <w:rFonts w:ascii="Times New Roman" w:hAnsi="Times New Roman" w:cs="Times New Roman"/>
          <w:sz w:val="24"/>
          <w:szCs w:val="24"/>
        </w:rPr>
        <w:t>. There must be the prominence on both psychological support and functional support; however, the great stress must</w:t>
      </w:r>
      <w:r w:rsidR="00D468AE" w:rsidRPr="00DD0846">
        <w:rPr>
          <w:rFonts w:ascii="Times New Roman" w:hAnsi="Times New Roman" w:cs="Times New Roman"/>
          <w:sz w:val="24"/>
          <w:szCs w:val="24"/>
        </w:rPr>
        <w:t xml:space="preserve"> be</w:t>
      </w:r>
      <w:r w:rsidRPr="00DD0846">
        <w:rPr>
          <w:rFonts w:ascii="Times New Roman" w:hAnsi="Times New Roman" w:cs="Times New Roman"/>
          <w:sz w:val="24"/>
          <w:szCs w:val="24"/>
        </w:rPr>
        <w:t xml:space="preserve"> positioned on the psychological support for the students of nursing who encounter stressful circumstances in the clinical environment during their program of nursing. In consideration to helping patients suffering from the mental disorder, the clinical setting must also promote the approach, which illustrates respect for patients and nurses wherein patience indicated for the nurses over-stressed or flustered with social and counseling support provided to nurses</w:t>
      </w:r>
      <w:r w:rsidR="00CB32F5" w:rsidRPr="00DD0846">
        <w:rPr>
          <w:rFonts w:ascii="Times New Roman" w:hAnsi="Times New Roman" w:cs="Times New Roman"/>
          <w:sz w:val="24"/>
          <w:szCs w:val="24"/>
        </w:rPr>
        <w:t xml:space="preserve"> (Fenwick &amp; </w:t>
      </w:r>
      <w:proofErr w:type="spellStart"/>
      <w:r w:rsidR="00CB32F5" w:rsidRPr="00DD0846">
        <w:rPr>
          <w:rFonts w:ascii="Times New Roman" w:hAnsi="Times New Roman" w:cs="Times New Roman"/>
          <w:sz w:val="24"/>
          <w:szCs w:val="24"/>
        </w:rPr>
        <w:t>Nimmo</w:t>
      </w:r>
      <w:proofErr w:type="spellEnd"/>
      <w:r w:rsidR="00CB32F5" w:rsidRPr="00DD0846">
        <w:rPr>
          <w:rFonts w:ascii="Times New Roman" w:hAnsi="Times New Roman" w:cs="Times New Roman"/>
          <w:sz w:val="24"/>
          <w:szCs w:val="24"/>
        </w:rPr>
        <w:t>, 2015)</w:t>
      </w:r>
      <w:r w:rsidRPr="00DD0846">
        <w:rPr>
          <w:rFonts w:ascii="Times New Roman" w:hAnsi="Times New Roman" w:cs="Times New Roman"/>
          <w:sz w:val="24"/>
          <w:szCs w:val="24"/>
        </w:rPr>
        <w:t xml:space="preserve">. Participating in the nursing home became rewarding by increasing knowledge. The new practice to care introduced </w:t>
      </w:r>
      <w:r w:rsidR="00480611" w:rsidRPr="00DD0846">
        <w:rPr>
          <w:rFonts w:ascii="Times New Roman" w:hAnsi="Times New Roman" w:cs="Times New Roman"/>
          <w:sz w:val="24"/>
          <w:szCs w:val="24"/>
        </w:rPr>
        <w:t xml:space="preserve">me </w:t>
      </w:r>
      <w:r w:rsidRPr="00DD0846">
        <w:rPr>
          <w:rFonts w:ascii="Times New Roman" w:hAnsi="Times New Roman" w:cs="Times New Roman"/>
          <w:sz w:val="24"/>
          <w:szCs w:val="24"/>
        </w:rPr>
        <w:t xml:space="preserve">to solve the constant lack of dignity problem in a long-term care. Besides, the patient-centered culture initiative, which integrates competent nurses, autonomous nursing approach, and collaborative teamwork </w:t>
      </w:r>
      <w:r w:rsidR="00410166" w:rsidRPr="00DD0846">
        <w:rPr>
          <w:rFonts w:ascii="Times New Roman" w:hAnsi="Times New Roman" w:cs="Times New Roman"/>
          <w:sz w:val="24"/>
          <w:szCs w:val="24"/>
        </w:rPr>
        <w:t xml:space="preserve">helped to understand </w:t>
      </w:r>
      <w:r w:rsidR="00211712" w:rsidRPr="00DD0846">
        <w:rPr>
          <w:rFonts w:ascii="Times New Roman" w:hAnsi="Times New Roman" w:cs="Times New Roman"/>
          <w:sz w:val="24"/>
          <w:szCs w:val="24"/>
        </w:rPr>
        <w:t xml:space="preserve">that </w:t>
      </w:r>
      <w:r w:rsidRPr="00DD0846">
        <w:rPr>
          <w:rFonts w:ascii="Times New Roman" w:hAnsi="Times New Roman" w:cs="Times New Roman"/>
          <w:sz w:val="24"/>
          <w:szCs w:val="24"/>
        </w:rPr>
        <w:t xml:space="preserve">appealing care </w:t>
      </w:r>
      <w:r w:rsidR="00480611" w:rsidRPr="00DD0846">
        <w:rPr>
          <w:rFonts w:ascii="Times New Roman" w:hAnsi="Times New Roman" w:cs="Times New Roman"/>
          <w:sz w:val="24"/>
          <w:szCs w:val="24"/>
        </w:rPr>
        <w:t xml:space="preserve">delivery via active </w:t>
      </w:r>
      <w:r w:rsidR="00211712" w:rsidRPr="00DD0846">
        <w:rPr>
          <w:rFonts w:ascii="Times New Roman" w:hAnsi="Times New Roman" w:cs="Times New Roman"/>
          <w:sz w:val="24"/>
          <w:szCs w:val="24"/>
        </w:rPr>
        <w:t>engagement</w:t>
      </w:r>
      <w:r w:rsidRPr="00DD0846">
        <w:rPr>
          <w:rFonts w:ascii="Times New Roman" w:hAnsi="Times New Roman" w:cs="Times New Roman"/>
          <w:sz w:val="24"/>
          <w:szCs w:val="24"/>
        </w:rPr>
        <w:t xml:space="preserve"> reduces </w:t>
      </w:r>
      <w:r w:rsidR="00211712" w:rsidRPr="00DD0846">
        <w:rPr>
          <w:rFonts w:ascii="Times New Roman" w:hAnsi="Times New Roman" w:cs="Times New Roman"/>
          <w:sz w:val="24"/>
          <w:szCs w:val="24"/>
        </w:rPr>
        <w:t>monotony</w:t>
      </w:r>
      <w:r w:rsidRPr="00DD0846">
        <w:rPr>
          <w:rFonts w:ascii="Times New Roman" w:hAnsi="Times New Roman" w:cs="Times New Roman"/>
          <w:sz w:val="24"/>
          <w:szCs w:val="24"/>
        </w:rPr>
        <w:t>.</w:t>
      </w:r>
    </w:p>
    <w:p w:rsidR="00A555A5" w:rsidRPr="00DD0846" w:rsidRDefault="00423D68" w:rsidP="005F0B05">
      <w:pPr>
        <w:pStyle w:val="Heading1"/>
        <w:spacing w:before="0" w:line="480" w:lineRule="auto"/>
        <w:jc w:val="center"/>
        <w:rPr>
          <w:rFonts w:ascii="Times New Roman" w:hAnsi="Times New Roman" w:cs="Times New Roman"/>
          <w:color w:val="auto"/>
          <w:sz w:val="24"/>
          <w:szCs w:val="24"/>
        </w:rPr>
      </w:pPr>
      <w:bookmarkStart w:id="3" w:name="_Toc530693915"/>
      <w:r w:rsidRPr="00DD0846">
        <w:rPr>
          <w:rFonts w:ascii="Times New Roman" w:hAnsi="Times New Roman" w:cs="Times New Roman"/>
          <w:color w:val="auto"/>
          <w:sz w:val="24"/>
          <w:szCs w:val="24"/>
        </w:rPr>
        <w:t>Intra-</w:t>
      </w:r>
      <w:r w:rsidR="00A555A5" w:rsidRPr="00DD0846">
        <w:rPr>
          <w:rFonts w:ascii="Times New Roman" w:hAnsi="Times New Roman" w:cs="Times New Roman"/>
          <w:color w:val="auto"/>
          <w:sz w:val="24"/>
          <w:szCs w:val="24"/>
        </w:rPr>
        <w:t>professional collaboration</w:t>
      </w:r>
      <w:bookmarkEnd w:id="3"/>
    </w:p>
    <w:p w:rsidR="00A555A5" w:rsidRPr="00DD0846" w:rsidRDefault="00A555A5" w:rsidP="006F27CA">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Intra-professional collaboration in the nursing is essential to effectively address</w:t>
      </w:r>
      <w:r w:rsidR="00DD0846">
        <w:rPr>
          <w:rFonts w:ascii="Times New Roman" w:hAnsi="Times New Roman" w:cs="Times New Roman"/>
          <w:sz w:val="24"/>
          <w:szCs w:val="24"/>
        </w:rPr>
        <w:t xml:space="preserve"> the public </w:t>
      </w:r>
      <w:r w:rsidRPr="00DD0846">
        <w:rPr>
          <w:rFonts w:ascii="Times New Roman" w:hAnsi="Times New Roman" w:cs="Times New Roman"/>
          <w:sz w:val="24"/>
          <w:szCs w:val="24"/>
        </w:rPr>
        <w:t>and patients health needs. Effective nur</w:t>
      </w:r>
      <w:r w:rsidR="00905D4E">
        <w:rPr>
          <w:rFonts w:ascii="Times New Roman" w:hAnsi="Times New Roman" w:cs="Times New Roman"/>
          <w:sz w:val="24"/>
          <w:szCs w:val="24"/>
        </w:rPr>
        <w:t>sing healthcare achieved through</w:t>
      </w:r>
      <w:r w:rsidRPr="00DD0846">
        <w:rPr>
          <w:rFonts w:ascii="Times New Roman" w:hAnsi="Times New Roman" w:cs="Times New Roman"/>
          <w:sz w:val="24"/>
          <w:szCs w:val="24"/>
        </w:rPr>
        <w:t xml:space="preserve"> nurses’ interdependence in differing duties, for instance, those teaching required skills, setting standards, managing the care environment or expanding the knowledge boundaries applied by the experts</w:t>
      </w:r>
      <w:r w:rsidR="00A047F8" w:rsidRPr="00DD0846">
        <w:rPr>
          <w:rFonts w:ascii="Times New Roman" w:hAnsi="Times New Roman" w:cs="Times New Roman"/>
          <w:sz w:val="24"/>
          <w:szCs w:val="24"/>
        </w:rPr>
        <w:t xml:space="preserve"> (</w:t>
      </w:r>
      <w:proofErr w:type="spellStart"/>
      <w:r w:rsidR="00A047F8" w:rsidRPr="00DD0846">
        <w:rPr>
          <w:rFonts w:ascii="Times New Roman" w:hAnsi="Times New Roman" w:cs="Times New Roman"/>
          <w:sz w:val="24"/>
          <w:szCs w:val="24"/>
        </w:rPr>
        <w:t>Disch</w:t>
      </w:r>
      <w:proofErr w:type="spellEnd"/>
      <w:r w:rsidR="00A047F8" w:rsidRPr="00DD0846">
        <w:rPr>
          <w:rFonts w:ascii="Times New Roman" w:hAnsi="Times New Roman" w:cs="Times New Roman"/>
          <w:sz w:val="24"/>
          <w:szCs w:val="24"/>
        </w:rPr>
        <w:t>, 2014)</w:t>
      </w:r>
      <w:r w:rsidRPr="00DD0846">
        <w:rPr>
          <w:rFonts w:ascii="Times New Roman" w:hAnsi="Times New Roman" w:cs="Times New Roman"/>
          <w:sz w:val="24"/>
          <w:szCs w:val="24"/>
        </w:rPr>
        <w:t xml:space="preserve">. Collaboration occurs when the nurse educators, students, and nurse researchers’ team together to enhance the healthcare service delivery. They work together to initiate new approaches that can help in care delivery system and increase patients’ satisfaction. The collaboration tool within a care delivery system is beneficial because this concentrates on the interdisciplinary care. Apart from the hygiene, this process engaged carrying out several </w:t>
      </w:r>
      <w:r w:rsidRPr="00DD0846">
        <w:rPr>
          <w:rFonts w:ascii="Times New Roman" w:hAnsi="Times New Roman" w:cs="Times New Roman"/>
          <w:sz w:val="24"/>
          <w:szCs w:val="24"/>
        </w:rPr>
        <w:lastRenderedPageBreak/>
        <w:t>activities comprising of job safety rules. For the current years, there is an increasing focus on both the client and patient safety whilst receiving the care.</w:t>
      </w:r>
    </w:p>
    <w:p w:rsidR="00A555A5" w:rsidRPr="00DD0846" w:rsidRDefault="00A555A5" w:rsidP="006F27CA">
      <w:pPr>
        <w:spacing w:after="0" w:line="480" w:lineRule="auto"/>
        <w:rPr>
          <w:rFonts w:ascii="Times New Roman" w:hAnsi="Times New Roman" w:cs="Times New Roman"/>
          <w:sz w:val="24"/>
          <w:szCs w:val="24"/>
        </w:rPr>
      </w:pPr>
      <w:r w:rsidRPr="00DD0846">
        <w:rPr>
          <w:rFonts w:ascii="Times New Roman" w:hAnsi="Times New Roman" w:cs="Times New Roman"/>
          <w:sz w:val="24"/>
          <w:szCs w:val="24"/>
        </w:rPr>
        <w:t xml:space="preserve"> </w:t>
      </w:r>
      <w:r w:rsidR="00E6739D" w:rsidRPr="00DD0846">
        <w:rPr>
          <w:rFonts w:ascii="Times New Roman" w:hAnsi="Times New Roman" w:cs="Times New Roman"/>
          <w:sz w:val="24"/>
          <w:szCs w:val="24"/>
        </w:rPr>
        <w:tab/>
      </w:r>
      <w:r w:rsidRPr="00DD0846">
        <w:rPr>
          <w:rFonts w:ascii="Times New Roman" w:hAnsi="Times New Roman" w:cs="Times New Roman"/>
          <w:sz w:val="24"/>
          <w:szCs w:val="24"/>
        </w:rPr>
        <w:t xml:space="preserve">The practical system entailed on handling the patients </w:t>
      </w:r>
      <w:r w:rsidR="00BF2031">
        <w:rPr>
          <w:rFonts w:ascii="Times New Roman" w:hAnsi="Times New Roman" w:cs="Times New Roman"/>
          <w:sz w:val="24"/>
          <w:szCs w:val="24"/>
        </w:rPr>
        <w:t>during</w:t>
      </w:r>
      <w:r w:rsidRPr="00DD0846">
        <w:rPr>
          <w:rFonts w:ascii="Times New Roman" w:hAnsi="Times New Roman" w:cs="Times New Roman"/>
          <w:sz w:val="24"/>
          <w:szCs w:val="24"/>
        </w:rPr>
        <w:t xml:space="preserve"> patient transportation, receiving care and infection controlling and coordinating the care per</w:t>
      </w:r>
      <w:r w:rsidR="00C63AE3">
        <w:rPr>
          <w:rFonts w:ascii="Times New Roman" w:hAnsi="Times New Roman" w:cs="Times New Roman"/>
          <w:sz w:val="24"/>
          <w:szCs w:val="24"/>
        </w:rPr>
        <w:t xml:space="preserve">mits the ownership of the </w:t>
      </w:r>
      <w:r w:rsidRPr="00DD0846">
        <w:rPr>
          <w:rFonts w:ascii="Times New Roman" w:hAnsi="Times New Roman" w:cs="Times New Roman"/>
          <w:sz w:val="24"/>
          <w:szCs w:val="24"/>
        </w:rPr>
        <w:t>decision-making</w:t>
      </w:r>
      <w:r w:rsidR="00C63AE3">
        <w:rPr>
          <w:rFonts w:ascii="Times New Roman" w:hAnsi="Times New Roman" w:cs="Times New Roman"/>
          <w:sz w:val="24"/>
          <w:szCs w:val="24"/>
        </w:rPr>
        <w:t xml:space="preserve"> process</w:t>
      </w:r>
      <w:r w:rsidR="0048679C" w:rsidRPr="00DD0846">
        <w:rPr>
          <w:rFonts w:ascii="Times New Roman" w:hAnsi="Times New Roman" w:cs="Times New Roman"/>
          <w:sz w:val="24"/>
          <w:szCs w:val="24"/>
        </w:rPr>
        <w:t xml:space="preserve"> (</w:t>
      </w:r>
      <w:proofErr w:type="spellStart"/>
      <w:r w:rsidR="0048679C" w:rsidRPr="00DD0846">
        <w:rPr>
          <w:rFonts w:ascii="Times New Roman" w:hAnsi="Times New Roman" w:cs="Times New Roman"/>
          <w:sz w:val="24"/>
          <w:szCs w:val="24"/>
        </w:rPr>
        <w:t>Nauta</w:t>
      </w:r>
      <w:proofErr w:type="spellEnd"/>
      <w:r w:rsidR="0048679C" w:rsidRPr="00DD0846">
        <w:rPr>
          <w:rFonts w:ascii="Times New Roman" w:hAnsi="Times New Roman" w:cs="Times New Roman"/>
          <w:sz w:val="24"/>
          <w:szCs w:val="24"/>
        </w:rPr>
        <w:t>, 2017)</w:t>
      </w:r>
      <w:r w:rsidR="000E1926" w:rsidRPr="00DD0846">
        <w:rPr>
          <w:rFonts w:ascii="Times New Roman" w:hAnsi="Times New Roman" w:cs="Times New Roman"/>
          <w:sz w:val="24"/>
          <w:szCs w:val="24"/>
        </w:rPr>
        <w:t>.</w:t>
      </w:r>
      <w:r w:rsidRPr="00DD0846">
        <w:rPr>
          <w:rFonts w:ascii="Times New Roman" w:hAnsi="Times New Roman" w:cs="Times New Roman"/>
          <w:sz w:val="24"/>
          <w:szCs w:val="24"/>
        </w:rPr>
        <w:t xml:space="preserve">Together with the technological advancement, non-nursing and the nurse professionals are collaborating in the nursing homes regularly that entail the team of committed persons such as the pharmacist, social workers, physicians, doctors, counselors, and nurses. Therefore, it offers the platform for gaining skills. </w:t>
      </w:r>
      <w:r w:rsidR="00000988">
        <w:rPr>
          <w:rFonts w:ascii="Times New Roman" w:hAnsi="Times New Roman" w:cs="Times New Roman"/>
          <w:sz w:val="24"/>
          <w:szCs w:val="24"/>
        </w:rPr>
        <w:t>I</w:t>
      </w:r>
      <w:r w:rsidRPr="00DD0846">
        <w:rPr>
          <w:rFonts w:ascii="Times New Roman" w:hAnsi="Times New Roman" w:cs="Times New Roman"/>
          <w:sz w:val="24"/>
          <w:szCs w:val="24"/>
        </w:rPr>
        <w:t>ntra-professional led to care and treatment acceptance and satisfaction to patients and nurses. The care due was high quality and the nurse</w:t>
      </w:r>
      <w:r w:rsidR="00000988">
        <w:rPr>
          <w:rFonts w:ascii="Times New Roman" w:hAnsi="Times New Roman" w:cs="Times New Roman"/>
          <w:sz w:val="24"/>
          <w:szCs w:val="24"/>
        </w:rPr>
        <w:t>s</w:t>
      </w:r>
      <w:r w:rsidRPr="00DD0846">
        <w:rPr>
          <w:rFonts w:ascii="Times New Roman" w:hAnsi="Times New Roman" w:cs="Times New Roman"/>
          <w:sz w:val="24"/>
          <w:szCs w:val="24"/>
        </w:rPr>
        <w:t xml:space="preserve"> get to enjoy the clinical settings. The academic-approach partnership is a co</w:t>
      </w:r>
      <w:r w:rsidR="00000988">
        <w:rPr>
          <w:rFonts w:ascii="Times New Roman" w:hAnsi="Times New Roman" w:cs="Times New Roman"/>
          <w:sz w:val="24"/>
          <w:szCs w:val="24"/>
        </w:rPr>
        <w:t xml:space="preserve">ntracted and formalized </w:t>
      </w:r>
      <w:r w:rsidRPr="00DD0846">
        <w:rPr>
          <w:rFonts w:ascii="Times New Roman" w:hAnsi="Times New Roman" w:cs="Times New Roman"/>
          <w:sz w:val="24"/>
          <w:szCs w:val="24"/>
        </w:rPr>
        <w:t xml:space="preserve">collaboration between the clinical </w:t>
      </w:r>
      <w:r w:rsidR="004F1501">
        <w:rPr>
          <w:rFonts w:ascii="Times New Roman" w:hAnsi="Times New Roman" w:cs="Times New Roman"/>
          <w:sz w:val="24"/>
          <w:szCs w:val="24"/>
        </w:rPr>
        <w:t>agency and academic institution.  A</w:t>
      </w:r>
      <w:r w:rsidRPr="00DD0846">
        <w:rPr>
          <w:rFonts w:ascii="Times New Roman" w:hAnsi="Times New Roman" w:cs="Times New Roman"/>
          <w:sz w:val="24"/>
          <w:szCs w:val="24"/>
        </w:rPr>
        <w:t>cademic associations comprise of models like research centers, academic health centers, committed education units and associations with the community and acute agencies. The models of pairing one qualified nurse preceptor with a senior student to work alongside him to offer patient-centered care, the preceptor shares his skills with a student, give feedbacks, promotes learning experiences and helps the student to think like the nurse. One can also consider the peer-assisted studying w</w:t>
      </w:r>
      <w:r w:rsidR="007E576D">
        <w:rPr>
          <w:rFonts w:ascii="Times New Roman" w:hAnsi="Times New Roman" w:cs="Times New Roman"/>
          <w:sz w:val="24"/>
          <w:szCs w:val="24"/>
        </w:rPr>
        <w:t xml:space="preserve">here qualified students’ mentor </w:t>
      </w:r>
      <w:r w:rsidRPr="00DD0846">
        <w:rPr>
          <w:rFonts w:ascii="Times New Roman" w:hAnsi="Times New Roman" w:cs="Times New Roman"/>
          <w:sz w:val="24"/>
          <w:szCs w:val="24"/>
        </w:rPr>
        <w:t xml:space="preserve">work with the less qualified students on the clinical unit, and managed by a clinical faculty allocated to the less qualified students on organizing and offering direct care for families and patients. It involves helping students with organization, psychomotor skills, prioritizing, and communicating with families and patients, documentation of the care, physical findings interpretation and performing assessments. </w:t>
      </w:r>
    </w:p>
    <w:p w:rsidR="00A555A5" w:rsidRPr="00DD0846" w:rsidRDefault="00A555A5" w:rsidP="00C95522">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The senior students will act as the nurse leaders and junior students wil</w:t>
      </w:r>
      <w:r w:rsidR="006B78C0">
        <w:rPr>
          <w:rFonts w:ascii="Times New Roman" w:hAnsi="Times New Roman" w:cs="Times New Roman"/>
          <w:sz w:val="24"/>
          <w:szCs w:val="24"/>
        </w:rPr>
        <w:t>l act as the unit staff. Senior students are responsible for</w:t>
      </w:r>
      <w:r w:rsidRPr="00DD0846">
        <w:rPr>
          <w:rFonts w:ascii="Times New Roman" w:hAnsi="Times New Roman" w:cs="Times New Roman"/>
          <w:sz w:val="24"/>
          <w:szCs w:val="24"/>
        </w:rPr>
        <w:t xml:space="preserve"> creating patient assignments within collaboration with </w:t>
      </w:r>
      <w:r w:rsidRPr="00DD0846">
        <w:rPr>
          <w:rFonts w:ascii="Times New Roman" w:hAnsi="Times New Roman" w:cs="Times New Roman"/>
          <w:sz w:val="24"/>
          <w:szCs w:val="24"/>
        </w:rPr>
        <w:lastRenderedPageBreak/>
        <w:t>agency experts, communicating important patient care data, establishing patient care resolutions, acting as the resource to the junior students level, performing clinical conferences with in-service schemes and engaging in the agency quality enhancement projects</w:t>
      </w:r>
      <w:r w:rsidR="000E1926" w:rsidRPr="00DD0846">
        <w:rPr>
          <w:rFonts w:ascii="Times New Roman" w:hAnsi="Times New Roman" w:cs="Times New Roman"/>
          <w:sz w:val="24"/>
          <w:szCs w:val="24"/>
        </w:rPr>
        <w:t xml:space="preserve"> (</w:t>
      </w:r>
      <w:proofErr w:type="spellStart"/>
      <w:r w:rsidR="000E1926" w:rsidRPr="00DD0846">
        <w:rPr>
          <w:rFonts w:ascii="Times New Roman" w:hAnsi="Times New Roman" w:cs="Times New Roman"/>
          <w:sz w:val="24"/>
          <w:szCs w:val="24"/>
        </w:rPr>
        <w:t>Pirkko</w:t>
      </w:r>
      <w:proofErr w:type="spellEnd"/>
      <w:r w:rsidR="000E1926" w:rsidRPr="00DD0846">
        <w:rPr>
          <w:rFonts w:ascii="Times New Roman" w:hAnsi="Times New Roman" w:cs="Times New Roman"/>
          <w:sz w:val="24"/>
          <w:szCs w:val="24"/>
        </w:rPr>
        <w:t xml:space="preserve"> </w:t>
      </w:r>
      <w:proofErr w:type="spellStart"/>
      <w:r w:rsidR="000E1926" w:rsidRPr="00DD0846">
        <w:rPr>
          <w:rFonts w:ascii="Times New Roman" w:hAnsi="Times New Roman" w:cs="Times New Roman"/>
          <w:sz w:val="24"/>
          <w:szCs w:val="24"/>
        </w:rPr>
        <w:t>Nykanen</w:t>
      </w:r>
      <w:proofErr w:type="spellEnd"/>
      <w:r w:rsidR="000E1926" w:rsidRPr="00DD0846">
        <w:rPr>
          <w:rFonts w:ascii="Times New Roman" w:hAnsi="Times New Roman" w:cs="Times New Roman"/>
          <w:sz w:val="24"/>
          <w:szCs w:val="24"/>
        </w:rPr>
        <w:t>, 2014)</w:t>
      </w:r>
      <w:r w:rsidRPr="00DD0846">
        <w:rPr>
          <w:rFonts w:ascii="Times New Roman" w:hAnsi="Times New Roman" w:cs="Times New Roman"/>
          <w:sz w:val="24"/>
          <w:szCs w:val="24"/>
        </w:rPr>
        <w:t xml:space="preserve">. All these purposed at making successful collaboration between the academic institution and professionals relationship to promote service delivery </w:t>
      </w:r>
      <w:r w:rsidR="004C3A95">
        <w:rPr>
          <w:rFonts w:ascii="Times New Roman" w:hAnsi="Times New Roman" w:cs="Times New Roman"/>
          <w:sz w:val="24"/>
          <w:szCs w:val="24"/>
        </w:rPr>
        <w:t>in the healthcare. In addition these collaborations also</w:t>
      </w:r>
      <w:r w:rsidR="00930B83">
        <w:rPr>
          <w:rFonts w:ascii="Times New Roman" w:hAnsi="Times New Roman" w:cs="Times New Roman"/>
          <w:sz w:val="24"/>
          <w:szCs w:val="24"/>
        </w:rPr>
        <w:t xml:space="preserve"> </w:t>
      </w:r>
      <w:r w:rsidRPr="00DD0846">
        <w:rPr>
          <w:rFonts w:ascii="Times New Roman" w:hAnsi="Times New Roman" w:cs="Times New Roman"/>
          <w:sz w:val="24"/>
          <w:szCs w:val="24"/>
        </w:rPr>
        <w:t xml:space="preserve">equip the nurses with needed skills and competencies to succeed in providing the quality home care delivery </w:t>
      </w:r>
      <w:r w:rsidR="004C3A95">
        <w:rPr>
          <w:rFonts w:ascii="Times New Roman" w:hAnsi="Times New Roman" w:cs="Times New Roman"/>
          <w:sz w:val="24"/>
          <w:szCs w:val="24"/>
        </w:rPr>
        <w:t>sy</w:t>
      </w:r>
      <w:r w:rsidR="00C93074" w:rsidRPr="00DD0846">
        <w:rPr>
          <w:rFonts w:ascii="Times New Roman" w:hAnsi="Times New Roman" w:cs="Times New Roman"/>
          <w:sz w:val="24"/>
          <w:szCs w:val="24"/>
        </w:rPr>
        <w:t>stem.</w:t>
      </w:r>
      <w:r w:rsidRPr="00DD0846">
        <w:rPr>
          <w:rFonts w:ascii="Times New Roman" w:hAnsi="Times New Roman" w:cs="Times New Roman"/>
          <w:sz w:val="24"/>
          <w:szCs w:val="24"/>
        </w:rPr>
        <w:t xml:space="preserve"> It thus resulted in senior students’ professional development as the nurse, enhancement in the teaching skills, reinforcing of the psychomotor competencies and accomplishment of delegation, leadership, organization, communication, and time management outc</w:t>
      </w:r>
      <w:r w:rsidR="00930B83">
        <w:rPr>
          <w:rFonts w:ascii="Times New Roman" w:hAnsi="Times New Roman" w:cs="Times New Roman"/>
          <w:sz w:val="24"/>
          <w:szCs w:val="24"/>
        </w:rPr>
        <w:t>omes. Moreover, it also</w:t>
      </w:r>
      <w:r w:rsidRPr="00DD0846">
        <w:rPr>
          <w:rFonts w:ascii="Times New Roman" w:hAnsi="Times New Roman" w:cs="Times New Roman"/>
          <w:sz w:val="24"/>
          <w:szCs w:val="24"/>
        </w:rPr>
        <w:t xml:space="preserve"> reduced focus on tasks of the lower level and feeling of achievement</w:t>
      </w:r>
      <w:r w:rsidR="0099754E">
        <w:rPr>
          <w:rFonts w:ascii="Times New Roman" w:hAnsi="Times New Roman" w:cs="Times New Roman"/>
          <w:sz w:val="24"/>
          <w:szCs w:val="24"/>
        </w:rPr>
        <w:t xml:space="preserve"> at offering reassurance to </w:t>
      </w:r>
      <w:r w:rsidRPr="00DD0846">
        <w:rPr>
          <w:rFonts w:ascii="Times New Roman" w:hAnsi="Times New Roman" w:cs="Times New Roman"/>
          <w:sz w:val="24"/>
          <w:szCs w:val="24"/>
        </w:rPr>
        <w:t xml:space="preserve">others. The caring learning atmosphere encourages harmony and strengthens the collaborative involvement of the students and faculty in the process, which results in mutual respect and consideration as all the parties’ progress professionally. </w:t>
      </w:r>
      <w:r w:rsidR="0099754E">
        <w:rPr>
          <w:rFonts w:ascii="Times New Roman" w:hAnsi="Times New Roman" w:cs="Times New Roman"/>
          <w:sz w:val="24"/>
          <w:szCs w:val="24"/>
        </w:rPr>
        <w:t>During the processes of learning e</w:t>
      </w:r>
      <w:r w:rsidRPr="00DD0846">
        <w:rPr>
          <w:rFonts w:ascii="Times New Roman" w:hAnsi="Times New Roman" w:cs="Times New Roman"/>
          <w:sz w:val="24"/>
          <w:szCs w:val="24"/>
        </w:rPr>
        <w:t xml:space="preserve">very person becomes the active contributor. </w:t>
      </w:r>
      <w:proofErr w:type="gramStart"/>
      <w:r w:rsidR="00C95522" w:rsidRPr="00DD0846">
        <w:rPr>
          <w:rFonts w:ascii="Times New Roman" w:hAnsi="Times New Roman" w:cs="Times New Roman"/>
          <w:sz w:val="24"/>
          <w:szCs w:val="24"/>
        </w:rPr>
        <w:t>faculty</w:t>
      </w:r>
      <w:proofErr w:type="gramEnd"/>
      <w:r w:rsidR="00C95522" w:rsidRPr="00DD0846">
        <w:rPr>
          <w:rFonts w:ascii="Times New Roman" w:hAnsi="Times New Roman" w:cs="Times New Roman"/>
          <w:sz w:val="24"/>
          <w:szCs w:val="24"/>
        </w:rPr>
        <w:t xml:space="preserve"> and students become empowe</w:t>
      </w:r>
      <w:r w:rsidR="00C95522">
        <w:rPr>
          <w:rFonts w:ascii="Times New Roman" w:hAnsi="Times New Roman" w:cs="Times New Roman"/>
          <w:sz w:val="24"/>
          <w:szCs w:val="24"/>
        </w:rPr>
        <w:t>red and changed with the advancement through the experience of education.</w:t>
      </w:r>
    </w:p>
    <w:p w:rsidR="00A555A5" w:rsidRPr="00DD0846" w:rsidRDefault="00A555A5" w:rsidP="005F0B05">
      <w:pPr>
        <w:pStyle w:val="Heading1"/>
        <w:spacing w:before="0" w:line="480" w:lineRule="auto"/>
        <w:jc w:val="center"/>
        <w:rPr>
          <w:rFonts w:ascii="Times New Roman" w:hAnsi="Times New Roman" w:cs="Times New Roman"/>
          <w:color w:val="auto"/>
          <w:sz w:val="24"/>
          <w:szCs w:val="24"/>
        </w:rPr>
      </w:pPr>
      <w:bookmarkStart w:id="4" w:name="_Toc530693916"/>
      <w:r w:rsidRPr="00DD0846">
        <w:rPr>
          <w:rFonts w:ascii="Times New Roman" w:hAnsi="Times New Roman" w:cs="Times New Roman"/>
          <w:color w:val="auto"/>
          <w:sz w:val="24"/>
          <w:szCs w:val="24"/>
        </w:rPr>
        <w:t>Health policy</w:t>
      </w:r>
      <w:bookmarkEnd w:id="4"/>
    </w:p>
    <w:p w:rsidR="00A555A5" w:rsidRPr="00DD0846" w:rsidRDefault="00A555A5" w:rsidP="005623EF">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Considering the research done by IOM (Institute of medicine) patient safety commences with the simple processes such as hand hygiene, which can significantly decrease cross infections. The organization stresses the need to set policies that will promote quality nursing care and increase patient and nurse satisfaction</w:t>
      </w:r>
      <w:r w:rsidR="005E71EC" w:rsidRPr="00DD0846">
        <w:rPr>
          <w:rFonts w:ascii="Times New Roman" w:hAnsi="Times New Roman" w:cs="Times New Roman"/>
          <w:sz w:val="24"/>
          <w:szCs w:val="24"/>
        </w:rPr>
        <w:t xml:space="preserve"> (</w:t>
      </w:r>
      <w:proofErr w:type="spellStart"/>
      <w:r w:rsidR="005E71EC" w:rsidRPr="00DD0846">
        <w:rPr>
          <w:rFonts w:ascii="Times New Roman" w:hAnsi="Times New Roman" w:cs="Times New Roman"/>
          <w:sz w:val="24"/>
          <w:szCs w:val="24"/>
        </w:rPr>
        <w:t>Blanpain</w:t>
      </w:r>
      <w:proofErr w:type="spellEnd"/>
      <w:r w:rsidR="005E71EC" w:rsidRPr="00DD0846">
        <w:rPr>
          <w:rFonts w:ascii="Times New Roman" w:hAnsi="Times New Roman" w:cs="Times New Roman"/>
          <w:sz w:val="24"/>
          <w:szCs w:val="24"/>
        </w:rPr>
        <w:t>, 2013)</w:t>
      </w:r>
      <w:r w:rsidRPr="00DD0846">
        <w:rPr>
          <w:rFonts w:ascii="Times New Roman" w:hAnsi="Times New Roman" w:cs="Times New Roman"/>
          <w:sz w:val="24"/>
          <w:szCs w:val="24"/>
        </w:rPr>
        <w:t>. The health policy purposed for being a vehicle for discussion and exploration of health system and healt</w:t>
      </w:r>
      <w:r w:rsidR="000274E3">
        <w:rPr>
          <w:rFonts w:ascii="Times New Roman" w:hAnsi="Times New Roman" w:cs="Times New Roman"/>
          <w:sz w:val="24"/>
          <w:szCs w:val="24"/>
        </w:rPr>
        <w:t xml:space="preserve">h policy issues and intended </w:t>
      </w:r>
      <w:r w:rsidRPr="00DD0846">
        <w:rPr>
          <w:rFonts w:ascii="Times New Roman" w:hAnsi="Times New Roman" w:cs="Times New Roman"/>
          <w:sz w:val="24"/>
          <w:szCs w:val="24"/>
        </w:rPr>
        <w:t>specific</w:t>
      </w:r>
      <w:r w:rsidR="000274E3">
        <w:rPr>
          <w:rFonts w:ascii="Times New Roman" w:hAnsi="Times New Roman" w:cs="Times New Roman"/>
          <w:sz w:val="24"/>
          <w:szCs w:val="24"/>
        </w:rPr>
        <w:t>ally</w:t>
      </w:r>
      <w:r w:rsidRPr="00DD0846">
        <w:rPr>
          <w:rFonts w:ascii="Times New Roman" w:hAnsi="Times New Roman" w:cs="Times New Roman"/>
          <w:sz w:val="24"/>
          <w:szCs w:val="24"/>
        </w:rPr>
        <w:t xml:space="preserve"> at improving communication between the health system and policy </w:t>
      </w:r>
      <w:r w:rsidRPr="00DD0846">
        <w:rPr>
          <w:rFonts w:ascii="Times New Roman" w:hAnsi="Times New Roman" w:cs="Times New Roman"/>
          <w:sz w:val="24"/>
          <w:szCs w:val="24"/>
        </w:rPr>
        <w:lastRenderedPageBreak/>
        <w:t>legislators, researchers, professionals, and decision-makers concerned with establishing, analyzing and implementing health systems, health policy, and healthcare reforms.</w:t>
      </w:r>
    </w:p>
    <w:p w:rsidR="00A555A5" w:rsidRPr="00DD0846" w:rsidRDefault="00A555A5" w:rsidP="00605D90">
      <w:pPr>
        <w:spacing w:after="0" w:line="480" w:lineRule="auto"/>
        <w:rPr>
          <w:rFonts w:ascii="Times New Roman" w:hAnsi="Times New Roman" w:cs="Times New Roman"/>
          <w:sz w:val="24"/>
          <w:szCs w:val="24"/>
        </w:rPr>
      </w:pPr>
      <w:r w:rsidRPr="00DD0846">
        <w:rPr>
          <w:rFonts w:ascii="Times New Roman" w:hAnsi="Times New Roman" w:cs="Times New Roman"/>
          <w:sz w:val="24"/>
          <w:szCs w:val="24"/>
        </w:rPr>
        <w:t xml:space="preserve"> </w:t>
      </w:r>
      <w:r w:rsidR="00713FB0" w:rsidRPr="00DD0846">
        <w:rPr>
          <w:rFonts w:ascii="Times New Roman" w:hAnsi="Times New Roman" w:cs="Times New Roman"/>
          <w:sz w:val="24"/>
          <w:szCs w:val="24"/>
        </w:rPr>
        <w:tab/>
      </w:r>
      <w:r w:rsidRPr="00DD0846">
        <w:rPr>
          <w:rFonts w:ascii="Times New Roman" w:hAnsi="Times New Roman" w:cs="Times New Roman"/>
          <w:sz w:val="24"/>
          <w:szCs w:val="24"/>
        </w:rPr>
        <w:t xml:space="preserve">Health care reforms and policies </w:t>
      </w:r>
      <w:r w:rsidR="00691F0D">
        <w:rPr>
          <w:rFonts w:ascii="Times New Roman" w:hAnsi="Times New Roman" w:cs="Times New Roman"/>
          <w:sz w:val="24"/>
          <w:szCs w:val="24"/>
        </w:rPr>
        <w:t xml:space="preserve">are </w:t>
      </w:r>
      <w:r w:rsidRPr="00DD0846">
        <w:rPr>
          <w:rFonts w:ascii="Times New Roman" w:hAnsi="Times New Roman" w:cs="Times New Roman"/>
          <w:sz w:val="24"/>
          <w:szCs w:val="24"/>
        </w:rPr>
        <w:t xml:space="preserve">created at the ever-rising pace across the nations in the </w:t>
      </w:r>
      <w:r w:rsidR="00691F0D">
        <w:rPr>
          <w:rFonts w:ascii="Times New Roman" w:hAnsi="Times New Roman" w:cs="Times New Roman"/>
          <w:sz w:val="24"/>
          <w:szCs w:val="24"/>
        </w:rPr>
        <w:t>world and policymakers search</w:t>
      </w:r>
      <w:r w:rsidRPr="00DD0846">
        <w:rPr>
          <w:rFonts w:ascii="Times New Roman" w:hAnsi="Times New Roman" w:cs="Times New Roman"/>
          <w:sz w:val="24"/>
          <w:szCs w:val="24"/>
        </w:rPr>
        <w:t xml:space="preserve"> for other nations </w:t>
      </w:r>
      <w:r w:rsidR="00691F0D">
        <w:rPr>
          <w:rFonts w:ascii="Times New Roman" w:hAnsi="Times New Roman" w:cs="Times New Roman"/>
          <w:sz w:val="24"/>
          <w:szCs w:val="24"/>
        </w:rPr>
        <w:t>to find</w:t>
      </w:r>
      <w:r w:rsidRPr="00DD0846">
        <w:rPr>
          <w:rFonts w:ascii="Times New Roman" w:hAnsi="Times New Roman" w:cs="Times New Roman"/>
          <w:sz w:val="24"/>
          <w:szCs w:val="24"/>
        </w:rPr>
        <w:t xml:space="preserve"> the solution of their problems. The policy dedicated to supporting international dialogue in ensuring that</w:t>
      </w:r>
      <w:r w:rsidR="002D4C3E">
        <w:rPr>
          <w:rFonts w:ascii="Times New Roman" w:hAnsi="Times New Roman" w:cs="Times New Roman"/>
          <w:sz w:val="24"/>
          <w:szCs w:val="24"/>
        </w:rPr>
        <w:t xml:space="preserve"> the</w:t>
      </w:r>
      <w:r w:rsidRPr="00DD0846">
        <w:rPr>
          <w:rFonts w:ascii="Times New Roman" w:hAnsi="Times New Roman" w:cs="Times New Roman"/>
          <w:sz w:val="24"/>
          <w:szCs w:val="24"/>
        </w:rPr>
        <w:t xml:space="preserve"> policies </w:t>
      </w:r>
      <w:r w:rsidR="002D4C3E">
        <w:rPr>
          <w:rFonts w:ascii="Times New Roman" w:hAnsi="Times New Roman" w:cs="Times New Roman"/>
          <w:sz w:val="24"/>
          <w:szCs w:val="24"/>
        </w:rPr>
        <w:t xml:space="preserve">are </w:t>
      </w:r>
      <w:r w:rsidRPr="00DD0846">
        <w:rPr>
          <w:rFonts w:ascii="Times New Roman" w:hAnsi="Times New Roman" w:cs="Times New Roman"/>
          <w:sz w:val="24"/>
          <w:szCs w:val="24"/>
        </w:rPr>
        <w:t>copied, applied, and adapted based on certain objectives, problems, and respective context</w:t>
      </w:r>
      <w:r w:rsidR="001F7744" w:rsidRPr="00DD0846">
        <w:rPr>
          <w:rFonts w:ascii="Times New Roman" w:hAnsi="Times New Roman" w:cs="Times New Roman"/>
          <w:sz w:val="24"/>
          <w:szCs w:val="24"/>
        </w:rPr>
        <w:t xml:space="preserve"> (</w:t>
      </w:r>
      <w:proofErr w:type="spellStart"/>
      <w:r w:rsidR="001F7744" w:rsidRPr="00DD0846">
        <w:rPr>
          <w:rFonts w:ascii="Times New Roman" w:hAnsi="Times New Roman" w:cs="Times New Roman"/>
          <w:sz w:val="24"/>
          <w:szCs w:val="24"/>
        </w:rPr>
        <w:t>Blanpain</w:t>
      </w:r>
      <w:proofErr w:type="spellEnd"/>
      <w:r w:rsidR="001F7744" w:rsidRPr="00DD0846">
        <w:rPr>
          <w:rFonts w:ascii="Times New Roman" w:hAnsi="Times New Roman" w:cs="Times New Roman"/>
          <w:sz w:val="24"/>
          <w:szCs w:val="24"/>
        </w:rPr>
        <w:t>, 2013)</w:t>
      </w:r>
      <w:r w:rsidRPr="00DD0846">
        <w:rPr>
          <w:rFonts w:ascii="Times New Roman" w:hAnsi="Times New Roman" w:cs="Times New Roman"/>
          <w:sz w:val="24"/>
          <w:szCs w:val="24"/>
        </w:rPr>
        <w:t xml:space="preserve">. Health policy may publish the special issue in contributing to a debate and establish sustainable results for the patient-centered, sustainable, and incorporated future health staff for fostering policy execution, leadership, and initiate knowledge exchange across the world. The change nursing education needs </w:t>
      </w:r>
      <w:r w:rsidR="002D4C3E">
        <w:rPr>
          <w:rFonts w:ascii="Times New Roman" w:hAnsi="Times New Roman" w:cs="Times New Roman"/>
          <w:sz w:val="24"/>
          <w:szCs w:val="24"/>
        </w:rPr>
        <w:t xml:space="preserve">is </w:t>
      </w:r>
      <w:r w:rsidRPr="00DD0846">
        <w:rPr>
          <w:rFonts w:ascii="Times New Roman" w:hAnsi="Times New Roman" w:cs="Times New Roman"/>
          <w:sz w:val="24"/>
          <w:szCs w:val="24"/>
        </w:rPr>
        <w:t>health policy shift, which embraces collaboration, collegiality, competence, and caring for the faculty and students in the clinical setting.</w:t>
      </w:r>
      <w:r w:rsidR="00BF3A56">
        <w:rPr>
          <w:rFonts w:ascii="Times New Roman" w:hAnsi="Times New Roman" w:cs="Times New Roman"/>
          <w:sz w:val="24"/>
          <w:szCs w:val="24"/>
        </w:rPr>
        <w:t xml:space="preserve"> There is also a need to define a health policy for balancing patient-to-nurse ratio</w:t>
      </w:r>
      <w:r w:rsidR="00605D90">
        <w:rPr>
          <w:rFonts w:ascii="Times New Roman" w:hAnsi="Times New Roman" w:cs="Times New Roman"/>
          <w:sz w:val="24"/>
          <w:szCs w:val="24"/>
        </w:rPr>
        <w:t xml:space="preserve"> so the health care quality is enhanced.</w:t>
      </w:r>
    </w:p>
    <w:p w:rsidR="00A555A5" w:rsidRPr="00DD0846" w:rsidRDefault="00A555A5" w:rsidP="005F0B05">
      <w:pPr>
        <w:pStyle w:val="Heading1"/>
        <w:spacing w:before="0" w:line="480" w:lineRule="auto"/>
        <w:jc w:val="center"/>
        <w:rPr>
          <w:rFonts w:ascii="Times New Roman" w:hAnsi="Times New Roman" w:cs="Times New Roman"/>
          <w:color w:val="auto"/>
          <w:sz w:val="24"/>
          <w:szCs w:val="24"/>
        </w:rPr>
      </w:pPr>
      <w:bookmarkStart w:id="5" w:name="_Toc530693917"/>
      <w:r w:rsidRPr="00DD0846">
        <w:rPr>
          <w:rFonts w:ascii="Times New Roman" w:hAnsi="Times New Roman" w:cs="Times New Roman"/>
          <w:color w:val="auto"/>
          <w:sz w:val="24"/>
          <w:szCs w:val="24"/>
        </w:rPr>
        <w:t>Health care delivery and clinical systems</w:t>
      </w:r>
      <w:bookmarkEnd w:id="5"/>
    </w:p>
    <w:p w:rsidR="009B29BA" w:rsidRPr="00DD0846" w:rsidRDefault="00A555A5" w:rsidP="00FF72F0">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Participating in the nursing home care is important in enhancing knowledge. The current adoption of the delivery care systems based on the patient-centered care is essential i</w:t>
      </w:r>
      <w:r w:rsidR="00935FC6">
        <w:rPr>
          <w:rFonts w:ascii="Times New Roman" w:hAnsi="Times New Roman" w:cs="Times New Roman"/>
          <w:sz w:val="24"/>
          <w:szCs w:val="24"/>
        </w:rPr>
        <w:t>n the clinical setting. This</w:t>
      </w:r>
      <w:r w:rsidRPr="00DD0846">
        <w:rPr>
          <w:rFonts w:ascii="Times New Roman" w:hAnsi="Times New Roman" w:cs="Times New Roman"/>
          <w:sz w:val="24"/>
          <w:szCs w:val="24"/>
        </w:rPr>
        <w:t xml:space="preserve"> approach results in the establishment of respect for </w:t>
      </w:r>
      <w:r w:rsidR="00935FC6">
        <w:rPr>
          <w:rFonts w:ascii="Times New Roman" w:hAnsi="Times New Roman" w:cs="Times New Roman"/>
          <w:sz w:val="24"/>
          <w:szCs w:val="24"/>
        </w:rPr>
        <w:t>the patients and caregivers. This</w:t>
      </w:r>
      <w:r w:rsidRPr="00DD0846">
        <w:rPr>
          <w:rFonts w:ascii="Times New Roman" w:hAnsi="Times New Roman" w:cs="Times New Roman"/>
          <w:sz w:val="24"/>
          <w:szCs w:val="24"/>
        </w:rPr>
        <w:t xml:space="preserve"> approach in nursing care initiated to address the persistent issue of the lack of respect for long-term care. It considers how communications system-engineering and technologies tools </w:t>
      </w:r>
      <w:r w:rsidR="00935FC6">
        <w:rPr>
          <w:rFonts w:ascii="Times New Roman" w:hAnsi="Times New Roman" w:cs="Times New Roman"/>
          <w:sz w:val="24"/>
          <w:szCs w:val="24"/>
        </w:rPr>
        <w:t xml:space="preserve">are </w:t>
      </w:r>
      <w:r w:rsidRPr="00DD0846">
        <w:rPr>
          <w:rFonts w:ascii="Times New Roman" w:hAnsi="Times New Roman" w:cs="Times New Roman"/>
          <w:sz w:val="24"/>
          <w:szCs w:val="24"/>
        </w:rPr>
        <w:t xml:space="preserve">applied to </w:t>
      </w:r>
      <w:r w:rsidR="0091333A">
        <w:rPr>
          <w:rFonts w:ascii="Times New Roman" w:hAnsi="Times New Roman" w:cs="Times New Roman"/>
          <w:sz w:val="24"/>
          <w:szCs w:val="24"/>
        </w:rPr>
        <w:t xml:space="preserve">provide </w:t>
      </w:r>
      <w:r w:rsidRPr="00DD0846">
        <w:rPr>
          <w:rFonts w:ascii="Times New Roman" w:hAnsi="Times New Roman" w:cs="Times New Roman"/>
          <w:sz w:val="24"/>
          <w:szCs w:val="24"/>
        </w:rPr>
        <w:t>assist</w:t>
      </w:r>
      <w:r w:rsidR="0091333A">
        <w:rPr>
          <w:rFonts w:ascii="Times New Roman" w:hAnsi="Times New Roman" w:cs="Times New Roman"/>
          <w:sz w:val="24"/>
          <w:szCs w:val="24"/>
        </w:rPr>
        <w:t xml:space="preserve">ance. </w:t>
      </w:r>
      <w:r w:rsidRPr="00DD0846">
        <w:rPr>
          <w:rFonts w:ascii="Times New Roman" w:hAnsi="Times New Roman" w:cs="Times New Roman"/>
          <w:sz w:val="24"/>
          <w:szCs w:val="24"/>
        </w:rPr>
        <w:t xml:space="preserve">The system of health care </w:t>
      </w:r>
      <w:r w:rsidR="00BE5F02">
        <w:rPr>
          <w:rFonts w:ascii="Times New Roman" w:hAnsi="Times New Roman" w:cs="Times New Roman"/>
          <w:sz w:val="24"/>
          <w:szCs w:val="24"/>
        </w:rPr>
        <w:t xml:space="preserve">is separated into four levels including individual patient </w:t>
      </w:r>
      <w:r w:rsidRPr="00DD0846">
        <w:rPr>
          <w:rFonts w:ascii="Times New Roman" w:hAnsi="Times New Roman" w:cs="Times New Roman"/>
          <w:sz w:val="24"/>
          <w:szCs w:val="24"/>
        </w:rPr>
        <w:t xml:space="preserve">care team that entails clinicians and pharmacists, the family members and patient, the organization such as clinic, hospital, and nursing home, and the economic and political environment. The organization supports the development and the care teams’ work by offering complimentary resources and infrastructure. Individual patient </w:t>
      </w:r>
      <w:r w:rsidRPr="00DD0846">
        <w:rPr>
          <w:rFonts w:ascii="Times New Roman" w:hAnsi="Times New Roman" w:cs="Times New Roman"/>
          <w:sz w:val="24"/>
          <w:szCs w:val="24"/>
        </w:rPr>
        <w:lastRenderedPageBreak/>
        <w:t xml:space="preserve">preferences and needs must be the defining aspects of the patient-centered system of </w:t>
      </w:r>
      <w:r w:rsidR="00FF72F0">
        <w:rPr>
          <w:rFonts w:ascii="Times New Roman" w:hAnsi="Times New Roman" w:cs="Times New Roman"/>
          <w:sz w:val="24"/>
          <w:szCs w:val="24"/>
        </w:rPr>
        <w:t>healthcare. T</w:t>
      </w:r>
      <w:r w:rsidRPr="00DD0846">
        <w:rPr>
          <w:rFonts w:ascii="Times New Roman" w:hAnsi="Times New Roman" w:cs="Times New Roman"/>
          <w:sz w:val="24"/>
          <w:szCs w:val="24"/>
        </w:rPr>
        <w:t xml:space="preserve">he current changes in the policy of health care </w:t>
      </w:r>
      <w:r w:rsidR="00FF72F0">
        <w:rPr>
          <w:rFonts w:ascii="Times New Roman" w:hAnsi="Times New Roman" w:cs="Times New Roman"/>
          <w:sz w:val="24"/>
          <w:szCs w:val="24"/>
        </w:rPr>
        <w:t xml:space="preserve">are </w:t>
      </w:r>
      <w:r w:rsidRPr="00DD0846">
        <w:rPr>
          <w:rFonts w:ascii="Times New Roman" w:hAnsi="Times New Roman" w:cs="Times New Roman"/>
          <w:sz w:val="24"/>
          <w:szCs w:val="24"/>
        </w:rPr>
        <w:t xml:space="preserve">reflecting the focus on a consumer-driven healthcare. </w:t>
      </w:r>
    </w:p>
    <w:p w:rsidR="00A555A5" w:rsidRPr="00DD0846" w:rsidRDefault="00A555A5" w:rsidP="00834AC3">
      <w:pPr>
        <w:spacing w:after="0" w:line="480" w:lineRule="auto"/>
        <w:rPr>
          <w:rFonts w:ascii="Times New Roman" w:hAnsi="Times New Roman" w:cs="Times New Roman"/>
          <w:sz w:val="24"/>
          <w:szCs w:val="24"/>
        </w:rPr>
      </w:pPr>
      <w:r w:rsidRPr="00DD0846">
        <w:rPr>
          <w:rFonts w:ascii="Times New Roman" w:hAnsi="Times New Roman" w:cs="Times New Roman"/>
          <w:sz w:val="24"/>
          <w:szCs w:val="24"/>
        </w:rPr>
        <w:t xml:space="preserve"> </w:t>
      </w:r>
      <w:r w:rsidR="006C762F" w:rsidRPr="00DD0846">
        <w:rPr>
          <w:rFonts w:ascii="Times New Roman" w:hAnsi="Times New Roman" w:cs="Times New Roman"/>
          <w:sz w:val="24"/>
          <w:szCs w:val="24"/>
        </w:rPr>
        <w:tab/>
      </w:r>
      <w:r w:rsidRPr="00DD0846">
        <w:rPr>
          <w:rFonts w:ascii="Times New Roman" w:hAnsi="Times New Roman" w:cs="Times New Roman"/>
          <w:sz w:val="24"/>
          <w:szCs w:val="24"/>
        </w:rPr>
        <w:t>The information available, private healthcare expenditure accounts establishme</w:t>
      </w:r>
      <w:r w:rsidR="009F3A38">
        <w:rPr>
          <w:rFonts w:ascii="Times New Roman" w:hAnsi="Times New Roman" w:cs="Times New Roman"/>
          <w:sz w:val="24"/>
          <w:szCs w:val="24"/>
        </w:rPr>
        <w:t>nt and other measures reflects</w:t>
      </w:r>
      <w:r w:rsidRPr="00DD0846">
        <w:rPr>
          <w:rFonts w:ascii="Times New Roman" w:hAnsi="Times New Roman" w:cs="Times New Roman"/>
          <w:sz w:val="24"/>
          <w:szCs w:val="24"/>
        </w:rPr>
        <w:t xml:space="preserve"> the rising expectation which patients may drive transformations in the system in improving quality, effectiveness, and efficiency. The role of a patient changed from being the passive care recipient to an active participant in the delivery of care</w:t>
      </w:r>
      <w:r w:rsidR="009B29BA" w:rsidRPr="00DD0846">
        <w:rPr>
          <w:rFonts w:ascii="Times New Roman" w:hAnsi="Times New Roman" w:cs="Times New Roman"/>
          <w:sz w:val="24"/>
          <w:szCs w:val="24"/>
        </w:rPr>
        <w:t xml:space="preserve"> (Lomas, 2016)</w:t>
      </w:r>
      <w:r w:rsidRPr="00DD0846">
        <w:rPr>
          <w:rFonts w:ascii="Times New Roman" w:hAnsi="Times New Roman" w:cs="Times New Roman"/>
          <w:sz w:val="24"/>
          <w:szCs w:val="24"/>
        </w:rPr>
        <w:t xml:space="preserve">. The healthcare delivery system is transforming the perception of clinicians to regard patients with their families as the partners and engage their wishes and values into the care processes. Responsibility level </w:t>
      </w:r>
      <w:r w:rsidR="009F3A38">
        <w:rPr>
          <w:rFonts w:ascii="Times New Roman" w:hAnsi="Times New Roman" w:cs="Times New Roman"/>
          <w:sz w:val="24"/>
          <w:szCs w:val="24"/>
        </w:rPr>
        <w:t xml:space="preserve">of </w:t>
      </w:r>
      <w:r w:rsidRPr="00DD0846">
        <w:rPr>
          <w:rFonts w:ascii="Times New Roman" w:hAnsi="Times New Roman" w:cs="Times New Roman"/>
          <w:sz w:val="24"/>
          <w:szCs w:val="24"/>
        </w:rPr>
        <w:t xml:space="preserve">families and their patients vary from a patient to another.  Some may prefer to delegate part of the decision-making to the trusted counselor or clinician in the healthcare system while others may need to be full members in the decision-making. Whatever the case, patients require free communication and exchange of information with the physicians and the other care team’ members and the hospital which offer supporting infrastructure for care teams. The patients need to communicate informed preferences and needs, participating effectively in the decision-making and coordinating their care. From the perspective of a patient enhancing the timeliness, effectiveness, convenience, and efficiency of the care may need that a patient interlinked to the system of healthcare.re Persistent communication between physician and patient might enhance the quality of care in many ways. For instance, persistent and real-time communication of the physiological data of a patient to the care providers might accelerate the treatment and diagnosis pace, therefore, decreasing injuries and </w:t>
      </w:r>
      <w:r w:rsidR="00D21FED" w:rsidRPr="00DD0846">
        <w:rPr>
          <w:rFonts w:ascii="Times New Roman" w:hAnsi="Times New Roman" w:cs="Times New Roman"/>
          <w:sz w:val="24"/>
          <w:szCs w:val="24"/>
        </w:rPr>
        <w:t>complications, which</w:t>
      </w:r>
      <w:r w:rsidRPr="00DD0846">
        <w:rPr>
          <w:rFonts w:ascii="Times New Roman" w:hAnsi="Times New Roman" w:cs="Times New Roman"/>
          <w:sz w:val="24"/>
          <w:szCs w:val="24"/>
        </w:rPr>
        <w:t xml:space="preserve"> could result from the delays.</w:t>
      </w:r>
    </w:p>
    <w:p w:rsidR="00A555A5" w:rsidRPr="00DD0846" w:rsidRDefault="00A555A5" w:rsidP="005F0B05">
      <w:pPr>
        <w:pStyle w:val="Heading1"/>
        <w:spacing w:before="0" w:line="480" w:lineRule="auto"/>
        <w:jc w:val="center"/>
        <w:rPr>
          <w:rFonts w:ascii="Times New Roman" w:hAnsi="Times New Roman" w:cs="Times New Roman"/>
          <w:color w:val="auto"/>
          <w:sz w:val="24"/>
          <w:szCs w:val="24"/>
        </w:rPr>
      </w:pPr>
      <w:bookmarkStart w:id="6" w:name="_Toc530693918"/>
      <w:r w:rsidRPr="00DD0846">
        <w:rPr>
          <w:rFonts w:ascii="Times New Roman" w:hAnsi="Times New Roman" w:cs="Times New Roman"/>
          <w:color w:val="auto"/>
          <w:sz w:val="24"/>
          <w:szCs w:val="24"/>
        </w:rPr>
        <w:lastRenderedPageBreak/>
        <w:t>Ethical considerations in health care</w:t>
      </w:r>
      <w:bookmarkEnd w:id="6"/>
    </w:p>
    <w:p w:rsidR="00A555A5" w:rsidRPr="00DD0846" w:rsidRDefault="00A555A5" w:rsidP="005F0B05">
      <w:pPr>
        <w:spacing w:after="0" w:line="480" w:lineRule="auto"/>
        <w:ind w:firstLine="720"/>
        <w:jc w:val="both"/>
        <w:rPr>
          <w:rFonts w:ascii="Times New Roman" w:hAnsi="Times New Roman" w:cs="Times New Roman"/>
          <w:sz w:val="24"/>
          <w:szCs w:val="24"/>
        </w:rPr>
      </w:pPr>
      <w:r w:rsidRPr="00DD0846">
        <w:rPr>
          <w:rFonts w:ascii="Times New Roman" w:hAnsi="Times New Roman" w:cs="Times New Roman"/>
          <w:sz w:val="24"/>
          <w:szCs w:val="24"/>
        </w:rPr>
        <w:t>Ethics is the integral aspect of the nursing foundation. Nursing distinguished history of concerning for safety of the injured, sick, susceptible, and social justice. The concern embodied in nursing care provided to the community and individuals. Nursing entails the elimination of suffering, prevention of diseases and the promotion, protection and health restoration in the care of families, individuals, communities, and groups. Nurses act in transforming those factors of social structures, which detract from well-being and health</w:t>
      </w:r>
      <w:r w:rsidR="00026A15" w:rsidRPr="00DD0846">
        <w:rPr>
          <w:rFonts w:ascii="Times New Roman" w:hAnsi="Times New Roman" w:cs="Times New Roman"/>
          <w:sz w:val="24"/>
          <w:szCs w:val="24"/>
        </w:rPr>
        <w:t xml:space="preserve"> (Johnson, 2017)</w:t>
      </w:r>
      <w:r w:rsidRPr="00DD0846">
        <w:rPr>
          <w:rFonts w:ascii="Times New Roman" w:hAnsi="Times New Roman" w:cs="Times New Roman"/>
          <w:sz w:val="24"/>
          <w:szCs w:val="24"/>
        </w:rPr>
        <w:t xml:space="preserve">. I learned that when I become a nurse am expected to adhere to the moral norms and ideas of the </w:t>
      </w:r>
      <w:r w:rsidR="00901601" w:rsidRPr="00DD0846">
        <w:rPr>
          <w:rFonts w:ascii="Times New Roman" w:hAnsi="Times New Roman" w:cs="Times New Roman"/>
          <w:sz w:val="24"/>
          <w:szCs w:val="24"/>
        </w:rPr>
        <w:t>profession;</w:t>
      </w:r>
      <w:r w:rsidRPr="00DD0846">
        <w:rPr>
          <w:rFonts w:ascii="Times New Roman" w:hAnsi="Times New Roman" w:cs="Times New Roman"/>
          <w:sz w:val="24"/>
          <w:szCs w:val="24"/>
        </w:rPr>
        <w:t xml:space="preserve"> however, I embrace them as a way of what determine one to be a nurse. The nursing ethical tradition is self-reflective, distinctive, and enduring. There are many practices to address ethics; these involve subscribing or adapting to the ethical theories comprising of feminist, humanist, and social ethics, cultivating virtues and adhering to the ethical principles. </w:t>
      </w:r>
    </w:p>
    <w:p w:rsidR="00A555A5" w:rsidRPr="00DD0846" w:rsidRDefault="00A555A5" w:rsidP="005F0B05">
      <w:pPr>
        <w:spacing w:after="0" w:line="480" w:lineRule="auto"/>
        <w:ind w:firstLine="720"/>
        <w:jc w:val="both"/>
        <w:rPr>
          <w:rFonts w:ascii="Times New Roman" w:hAnsi="Times New Roman" w:cs="Times New Roman"/>
          <w:sz w:val="24"/>
          <w:szCs w:val="24"/>
        </w:rPr>
      </w:pPr>
      <w:r w:rsidRPr="00DD0846">
        <w:rPr>
          <w:rFonts w:ascii="Times New Roman" w:hAnsi="Times New Roman" w:cs="Times New Roman"/>
          <w:sz w:val="24"/>
          <w:szCs w:val="24"/>
        </w:rPr>
        <w:t>In all the professional associations, the nurse practices with respect and compassion for the inherent worth, dignity, and uniqueness of each person, unrestricted by reflections of economic or social status, the nature of health issues or personal attributes. Code of ethics in the nursing is the reflection of a proud ethical nursing heritage, the direction for nurses present and in the future.  Nurses considered as leaders who vigilant advocates for humane and dignified care delivery. Nurses participate in assuring and assessing the appropriate and responsible application of interventions to reduce unwanted or unwarranted patient suffering and treatment</w:t>
      </w:r>
      <w:r w:rsidR="00901601" w:rsidRPr="00DD0846">
        <w:rPr>
          <w:rFonts w:ascii="Times New Roman" w:hAnsi="Times New Roman" w:cs="Times New Roman"/>
          <w:sz w:val="24"/>
          <w:szCs w:val="24"/>
        </w:rPr>
        <w:t xml:space="preserve"> (Prince-Paul &amp; Daly, 2016)</w:t>
      </w:r>
      <w:r w:rsidRPr="00DD0846">
        <w:rPr>
          <w:rFonts w:ascii="Times New Roman" w:hAnsi="Times New Roman" w:cs="Times New Roman"/>
          <w:sz w:val="24"/>
          <w:szCs w:val="24"/>
        </w:rPr>
        <w:t xml:space="preserve">. The importance and acceptability of carefully regarded decisions concerning resuscitation status, withdrawing and withholding life-sustaining therapies, forgo medication-offering hydration and nutrition, aggressive symptom and pain management and new directives are evident. A nurse must provide interventions in relieving pain and other complications in a </w:t>
      </w:r>
      <w:r w:rsidRPr="00DD0846">
        <w:rPr>
          <w:rFonts w:ascii="Times New Roman" w:hAnsi="Times New Roman" w:cs="Times New Roman"/>
          <w:sz w:val="24"/>
          <w:szCs w:val="24"/>
        </w:rPr>
        <w:lastRenderedPageBreak/>
        <w:t>dying patient although the interventions involve dangers of hastening death. The fundamental responsibilities are influencing awareness and adhering to the code of ethics with the critics of activities and the nursing profession itself</w:t>
      </w:r>
    </w:p>
    <w:p w:rsidR="00A555A5" w:rsidRPr="00DD0846" w:rsidRDefault="00A555A5" w:rsidP="005F0B05">
      <w:pPr>
        <w:pStyle w:val="Heading1"/>
        <w:spacing w:before="0" w:line="480" w:lineRule="auto"/>
        <w:jc w:val="center"/>
        <w:rPr>
          <w:rFonts w:ascii="Times New Roman" w:hAnsi="Times New Roman" w:cs="Times New Roman"/>
          <w:color w:val="auto"/>
          <w:sz w:val="24"/>
          <w:szCs w:val="24"/>
        </w:rPr>
      </w:pPr>
      <w:bookmarkStart w:id="7" w:name="_Toc530693919"/>
      <w:r w:rsidRPr="00DD0846">
        <w:rPr>
          <w:rFonts w:ascii="Times New Roman" w:hAnsi="Times New Roman" w:cs="Times New Roman"/>
          <w:color w:val="auto"/>
          <w:sz w:val="24"/>
          <w:szCs w:val="24"/>
        </w:rPr>
        <w:t>Population health concerns</w:t>
      </w:r>
      <w:bookmarkEnd w:id="7"/>
    </w:p>
    <w:p w:rsidR="00A555A5" w:rsidRPr="00DD0846" w:rsidRDefault="00A555A5" w:rsidP="006905AD">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Population health may be difficult in defining because cultural and regional barriers present unique challenges to each community. In many countries, issues range from particular health problems like hypertension and diabetes to broad concerns on financing and payment</w:t>
      </w:r>
      <w:r w:rsidR="00DE5842">
        <w:rPr>
          <w:rFonts w:ascii="Times New Roman" w:hAnsi="Times New Roman" w:cs="Times New Roman"/>
          <w:sz w:val="24"/>
          <w:szCs w:val="24"/>
        </w:rPr>
        <w:t>.</w:t>
      </w:r>
      <w:r w:rsidRPr="00DD0846">
        <w:rPr>
          <w:rFonts w:ascii="Times New Roman" w:hAnsi="Times New Roman" w:cs="Times New Roman"/>
          <w:sz w:val="24"/>
          <w:szCs w:val="24"/>
        </w:rPr>
        <w:t xml:space="preserve"> States with geographic trends concern with accessing rural patients and recruiting enough workers. The frequent concern reported was the ability of the hospital to offer convenient and quality care and this appears to be the biggest issue. Many medical centers are focusing on the issue by applying the service-center idea to cater for specialty and primary care to the patient in the rural areas</w:t>
      </w:r>
      <w:r w:rsidR="00EE71F0" w:rsidRPr="00DD0846">
        <w:rPr>
          <w:rFonts w:ascii="Times New Roman" w:hAnsi="Times New Roman" w:cs="Times New Roman"/>
          <w:sz w:val="24"/>
          <w:szCs w:val="24"/>
        </w:rPr>
        <w:t xml:space="preserve"> (</w:t>
      </w:r>
      <w:proofErr w:type="spellStart"/>
      <w:r w:rsidR="00EE71F0" w:rsidRPr="00DD0846">
        <w:rPr>
          <w:rFonts w:ascii="Times New Roman" w:hAnsi="Times New Roman" w:cs="Times New Roman"/>
          <w:sz w:val="24"/>
          <w:szCs w:val="24"/>
        </w:rPr>
        <w:t>Kronenfeld</w:t>
      </w:r>
      <w:proofErr w:type="spellEnd"/>
      <w:r w:rsidR="00EE71F0" w:rsidRPr="00DD0846">
        <w:rPr>
          <w:rFonts w:ascii="Times New Roman" w:hAnsi="Times New Roman" w:cs="Times New Roman"/>
          <w:sz w:val="24"/>
          <w:szCs w:val="24"/>
        </w:rPr>
        <w:t>, 2016)</w:t>
      </w:r>
      <w:r w:rsidRPr="00DD0846">
        <w:rPr>
          <w:rFonts w:ascii="Times New Roman" w:hAnsi="Times New Roman" w:cs="Times New Roman"/>
          <w:sz w:val="24"/>
          <w:szCs w:val="24"/>
        </w:rPr>
        <w:t xml:space="preserve">. The health organization aimed to enhance convenience and quality of care </w:t>
      </w:r>
      <w:r w:rsidR="006905AD" w:rsidRPr="00DD0846">
        <w:rPr>
          <w:rFonts w:ascii="Times New Roman" w:hAnsi="Times New Roman" w:cs="Times New Roman"/>
          <w:sz w:val="24"/>
          <w:szCs w:val="24"/>
        </w:rPr>
        <w:t>through</w:t>
      </w:r>
      <w:r w:rsidRPr="00DD0846">
        <w:rPr>
          <w:rFonts w:ascii="Times New Roman" w:hAnsi="Times New Roman" w:cs="Times New Roman"/>
          <w:sz w:val="24"/>
          <w:szCs w:val="24"/>
        </w:rPr>
        <w:t xml:space="preserve"> its program of mobile screening that offers cost-effective testing in various kinds of cancer. The America Essential Hospitals Association is the leading and champion of health systems and hospitals committed to high-quality care delivery for all comprising of the most susceptible. It introduced new and preserved policies and programs that assist the hospitals in ensuring access to the care. I have learned that in nursing care one needs to take considerable measures when dealing with chronic diseases and most vulnerable people in the society like the aging population, women, and children.</w:t>
      </w:r>
    </w:p>
    <w:p w:rsidR="00A555A5" w:rsidRPr="00DD0846" w:rsidRDefault="00A555A5" w:rsidP="005F0B05">
      <w:pPr>
        <w:pStyle w:val="Heading1"/>
        <w:spacing w:before="0" w:line="480" w:lineRule="auto"/>
        <w:jc w:val="center"/>
        <w:rPr>
          <w:rFonts w:ascii="Times New Roman" w:hAnsi="Times New Roman" w:cs="Times New Roman"/>
          <w:color w:val="auto"/>
          <w:sz w:val="24"/>
          <w:szCs w:val="24"/>
        </w:rPr>
      </w:pPr>
      <w:bookmarkStart w:id="8" w:name="_Toc530693920"/>
      <w:r w:rsidRPr="00DD0846">
        <w:rPr>
          <w:rFonts w:ascii="Times New Roman" w:hAnsi="Times New Roman" w:cs="Times New Roman"/>
          <w:color w:val="auto"/>
          <w:sz w:val="24"/>
          <w:szCs w:val="24"/>
        </w:rPr>
        <w:t>The role of technology in improving healthcare outcomes</w:t>
      </w:r>
      <w:bookmarkEnd w:id="8"/>
    </w:p>
    <w:p w:rsidR="00A555A5" w:rsidRPr="00DD0846" w:rsidRDefault="00A555A5" w:rsidP="00B70C78">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 xml:space="preserve">Many transformations in the healthcare system </w:t>
      </w:r>
      <w:r w:rsidR="00B70C78">
        <w:rPr>
          <w:rFonts w:ascii="Times New Roman" w:hAnsi="Times New Roman" w:cs="Times New Roman"/>
          <w:sz w:val="24"/>
          <w:szCs w:val="24"/>
        </w:rPr>
        <w:t xml:space="preserve">are </w:t>
      </w:r>
      <w:r w:rsidRPr="00DD0846">
        <w:rPr>
          <w:rFonts w:ascii="Times New Roman" w:hAnsi="Times New Roman" w:cs="Times New Roman"/>
          <w:sz w:val="24"/>
          <w:szCs w:val="24"/>
        </w:rPr>
        <w:t xml:space="preserve">continuously shaping the sector, building and enhancing job functions aspects like technological advances, complementary therapies, aging population and increasing costs have a great impact on the healthcare industry </w:t>
      </w:r>
      <w:r w:rsidRPr="00DD0846">
        <w:rPr>
          <w:rFonts w:ascii="Times New Roman" w:hAnsi="Times New Roman" w:cs="Times New Roman"/>
          <w:sz w:val="24"/>
          <w:szCs w:val="24"/>
        </w:rPr>
        <w:lastRenderedPageBreak/>
        <w:t>growth. Technological advancement is enhancing patient care and assisting therapeutic, diagnostic, and ancillary processes</w:t>
      </w:r>
      <w:r w:rsidR="00DE15A1" w:rsidRPr="00DD0846">
        <w:rPr>
          <w:rFonts w:ascii="Times New Roman" w:hAnsi="Times New Roman" w:cs="Times New Roman"/>
          <w:sz w:val="24"/>
          <w:szCs w:val="24"/>
        </w:rPr>
        <w:t xml:space="preserve"> (Nash, 2016)</w:t>
      </w:r>
      <w:r w:rsidRPr="00DD0846">
        <w:rPr>
          <w:rFonts w:ascii="Times New Roman" w:hAnsi="Times New Roman" w:cs="Times New Roman"/>
          <w:sz w:val="24"/>
          <w:szCs w:val="24"/>
        </w:rPr>
        <w:t>. The nurses, physicians, doctors, and other clinical staff are capable of making better-informed and precise decisions because of enhanced diagnostic techniques like the three-dimensional ultrasounds that permit a multidimensional and clear viewing of the internal structures of the body. The development of electronic health record simplified documentation process and streamlined several workflows.</w:t>
      </w:r>
      <w:r w:rsidR="00AA688F" w:rsidRPr="00DD0846">
        <w:rPr>
          <w:rFonts w:ascii="Times New Roman" w:hAnsi="Times New Roman" w:cs="Times New Roman"/>
          <w:sz w:val="24"/>
          <w:szCs w:val="24"/>
        </w:rPr>
        <w:t xml:space="preserve"> </w:t>
      </w:r>
      <w:r w:rsidR="006A0ECA">
        <w:rPr>
          <w:rFonts w:ascii="Times New Roman" w:hAnsi="Times New Roman" w:cs="Times New Roman"/>
          <w:sz w:val="24"/>
          <w:szCs w:val="24"/>
        </w:rPr>
        <w:t>EHR makes patient care an efficient, speedy</w:t>
      </w:r>
      <w:r w:rsidRPr="00DD0846">
        <w:rPr>
          <w:rFonts w:ascii="Times New Roman" w:hAnsi="Times New Roman" w:cs="Times New Roman"/>
          <w:sz w:val="24"/>
          <w:szCs w:val="24"/>
        </w:rPr>
        <w:t xml:space="preserve"> and e</w:t>
      </w:r>
      <w:r w:rsidR="006A0ECA">
        <w:rPr>
          <w:rFonts w:ascii="Times New Roman" w:hAnsi="Times New Roman" w:cs="Times New Roman"/>
          <w:sz w:val="24"/>
          <w:szCs w:val="24"/>
        </w:rPr>
        <w:t>ffective reimbursement process</w:t>
      </w:r>
      <w:r w:rsidRPr="00DD0846">
        <w:rPr>
          <w:rFonts w:ascii="Times New Roman" w:hAnsi="Times New Roman" w:cs="Times New Roman"/>
          <w:sz w:val="24"/>
          <w:szCs w:val="24"/>
        </w:rPr>
        <w:t>. I learned that technical skills and knowledge in nursing are of significance to the delivery of quality healthcare.</w:t>
      </w:r>
    </w:p>
    <w:p w:rsidR="00A555A5" w:rsidRPr="00DD0846" w:rsidRDefault="00421CD7" w:rsidP="005F0B05">
      <w:pPr>
        <w:pStyle w:val="Heading1"/>
        <w:spacing w:before="0" w:line="480" w:lineRule="auto"/>
        <w:jc w:val="center"/>
        <w:rPr>
          <w:rFonts w:ascii="Times New Roman" w:hAnsi="Times New Roman" w:cs="Times New Roman"/>
          <w:color w:val="auto"/>
          <w:sz w:val="24"/>
          <w:szCs w:val="24"/>
        </w:rPr>
      </w:pPr>
      <w:bookmarkStart w:id="9" w:name="_Toc530693921"/>
      <w:r>
        <w:rPr>
          <w:rFonts w:ascii="Times New Roman" w:hAnsi="Times New Roman" w:cs="Times New Roman"/>
          <w:color w:val="auto"/>
          <w:sz w:val="24"/>
          <w:szCs w:val="24"/>
        </w:rPr>
        <w:t>Leadership and Economic Models</w:t>
      </w:r>
      <w:bookmarkEnd w:id="9"/>
    </w:p>
    <w:p w:rsidR="00A555A5" w:rsidRPr="00DD0846" w:rsidRDefault="00A555A5" w:rsidP="00821104">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Aspects driving health care c</w:t>
      </w:r>
      <w:r w:rsidR="00905420">
        <w:rPr>
          <w:rFonts w:ascii="Times New Roman" w:hAnsi="Times New Roman" w:cs="Times New Roman"/>
          <w:sz w:val="24"/>
          <w:szCs w:val="24"/>
        </w:rPr>
        <w:t>hange to entail access problems include</w:t>
      </w:r>
      <w:r w:rsidRPr="00DD0846">
        <w:rPr>
          <w:rFonts w:ascii="Times New Roman" w:hAnsi="Times New Roman" w:cs="Times New Roman"/>
          <w:sz w:val="24"/>
          <w:szCs w:val="24"/>
        </w:rPr>
        <w:t xml:space="preserve"> fragmentation, suboptimal outcomes, unsustainable costs, and health disparities. The quality and cost concerns together with transforming social and infection-type demographics established the highest urgency for a need for transformation. Paying for and caring for medical treatments of patients suffering from the chronic health situations are the concern. The Affordable Care Act comprises of programs led by Centers for Medicaid and Medicare services aiming to enhance cost control and quality. Great care coordination may improve quality care, reduce spending, and improve outcomes</w:t>
      </w:r>
      <w:r w:rsidR="00F813A5" w:rsidRPr="00DD0846">
        <w:rPr>
          <w:rFonts w:ascii="Times New Roman" w:hAnsi="Times New Roman" w:cs="Times New Roman"/>
          <w:sz w:val="24"/>
          <w:szCs w:val="24"/>
        </w:rPr>
        <w:t xml:space="preserve"> (</w:t>
      </w:r>
      <w:proofErr w:type="spellStart"/>
      <w:r w:rsidR="00F813A5" w:rsidRPr="00DD0846">
        <w:rPr>
          <w:rFonts w:ascii="Times New Roman" w:hAnsi="Times New Roman" w:cs="Times New Roman"/>
          <w:sz w:val="24"/>
          <w:szCs w:val="24"/>
        </w:rPr>
        <w:t>Kwabi-Addo</w:t>
      </w:r>
      <w:proofErr w:type="spellEnd"/>
      <w:r w:rsidR="00F813A5" w:rsidRPr="00DD0846">
        <w:rPr>
          <w:rFonts w:ascii="Times New Roman" w:hAnsi="Times New Roman" w:cs="Times New Roman"/>
          <w:sz w:val="24"/>
          <w:szCs w:val="24"/>
        </w:rPr>
        <w:t>, 2017)</w:t>
      </w:r>
      <w:r w:rsidRPr="00DD0846">
        <w:rPr>
          <w:rFonts w:ascii="Times New Roman" w:hAnsi="Times New Roman" w:cs="Times New Roman"/>
          <w:sz w:val="24"/>
          <w:szCs w:val="24"/>
        </w:rPr>
        <w:t>. The reduction of unnecessary hospitalization, repeated diagnostic testing, unwarranted emergency unit utilization, adverse drug interactions, multiple prescriptions and repeated medical history</w:t>
      </w:r>
      <w:r w:rsidR="00E26EB5">
        <w:rPr>
          <w:rFonts w:ascii="Times New Roman" w:hAnsi="Times New Roman" w:cs="Times New Roman"/>
          <w:sz w:val="24"/>
          <w:szCs w:val="24"/>
        </w:rPr>
        <w:t xml:space="preserve"> can also be achieved </w:t>
      </w:r>
      <w:r w:rsidR="00AE7293">
        <w:rPr>
          <w:rFonts w:ascii="Times New Roman" w:hAnsi="Times New Roman" w:cs="Times New Roman"/>
          <w:sz w:val="24"/>
          <w:szCs w:val="24"/>
        </w:rPr>
        <w:t>through great care coordination</w:t>
      </w:r>
      <w:r w:rsidRPr="00DD0846">
        <w:rPr>
          <w:rFonts w:ascii="Times New Roman" w:hAnsi="Times New Roman" w:cs="Times New Roman"/>
          <w:sz w:val="24"/>
          <w:szCs w:val="24"/>
        </w:rPr>
        <w:t>. The organization takes incremental steps geared toward attaining lower costs and better quality care.</w:t>
      </w:r>
    </w:p>
    <w:p w:rsidR="00421CD7" w:rsidRPr="00421CD7" w:rsidRDefault="00421CD7" w:rsidP="00421CD7">
      <w:pPr>
        <w:pStyle w:val="Heading1"/>
        <w:spacing w:before="0" w:line="480" w:lineRule="auto"/>
        <w:jc w:val="center"/>
        <w:rPr>
          <w:color w:val="auto"/>
          <w:sz w:val="24"/>
        </w:rPr>
      </w:pPr>
      <w:bookmarkStart w:id="10" w:name="_Toc530693922"/>
      <w:r w:rsidRPr="00421CD7">
        <w:rPr>
          <w:color w:val="auto"/>
          <w:sz w:val="24"/>
        </w:rPr>
        <w:lastRenderedPageBreak/>
        <w:t>Health Disparities</w:t>
      </w:r>
      <w:bookmarkEnd w:id="10"/>
    </w:p>
    <w:p w:rsidR="00421CD7" w:rsidRPr="00242349" w:rsidRDefault="00821104" w:rsidP="00242349">
      <w:pPr>
        <w:spacing w:after="0" w:line="480" w:lineRule="auto"/>
        <w:ind w:firstLine="720"/>
        <w:rPr>
          <w:rFonts w:ascii="Times New Roman" w:hAnsi="Times New Roman" w:cs="Times New Roman"/>
          <w:b/>
          <w:sz w:val="24"/>
        </w:rPr>
      </w:pPr>
      <w:r w:rsidRPr="00242349">
        <w:rPr>
          <w:rFonts w:ascii="Times New Roman" w:hAnsi="Times New Roman" w:cs="Times New Roman"/>
          <w:sz w:val="24"/>
        </w:rPr>
        <w:t>Nursing has a vital contribution to the reform of healthcare and demands for the safe, patient-centered, quality, affordable and accessible healthcare system. For the organization to attain these results, nurses should comprehend how the nursing practice should be different in delivering the projected quality care level and passionately and proactively become engaged in the change process. The changes may need an improved or new skill set on population care and wellness, with the renewed focus on care coordination, patient-centered, quality improvement, and data analytics (</w:t>
      </w:r>
      <w:proofErr w:type="spellStart"/>
      <w:r w:rsidRPr="00242349">
        <w:rPr>
          <w:rFonts w:ascii="Times New Roman" w:hAnsi="Times New Roman" w:cs="Times New Roman"/>
          <w:sz w:val="24"/>
        </w:rPr>
        <w:t>Acharya</w:t>
      </w:r>
      <w:proofErr w:type="spellEnd"/>
      <w:r w:rsidRPr="00242349">
        <w:rPr>
          <w:rFonts w:ascii="Times New Roman" w:hAnsi="Times New Roman" w:cs="Times New Roman"/>
          <w:sz w:val="24"/>
        </w:rPr>
        <w:t>, 2013). The economic models in health help to reduce cost and make quality care accessible to the entire population. It thus requires good leadership from nurse leaders to the top management to deliver quality healthcare systems. Effective leadership will assist in eliminating health disparities within the community as they foster to make health accessible and affordable to each person. The personal mentoring and peer support may prove to be effective strategies for reducing student</w:t>
      </w:r>
      <w:r w:rsidR="00E232FA" w:rsidRPr="00242349">
        <w:rPr>
          <w:rFonts w:ascii="Times New Roman" w:hAnsi="Times New Roman" w:cs="Times New Roman"/>
          <w:sz w:val="24"/>
        </w:rPr>
        <w:t>s’</w:t>
      </w:r>
      <w:r w:rsidRPr="00242349">
        <w:rPr>
          <w:rFonts w:ascii="Times New Roman" w:hAnsi="Times New Roman" w:cs="Times New Roman"/>
          <w:sz w:val="24"/>
        </w:rPr>
        <w:t xml:space="preserve"> concern</w:t>
      </w:r>
      <w:r w:rsidR="00E232FA" w:rsidRPr="00242349">
        <w:rPr>
          <w:rFonts w:ascii="Times New Roman" w:hAnsi="Times New Roman" w:cs="Times New Roman"/>
          <w:sz w:val="24"/>
        </w:rPr>
        <w:t>s</w:t>
      </w:r>
      <w:r w:rsidRPr="00242349">
        <w:rPr>
          <w:rFonts w:ascii="Times New Roman" w:hAnsi="Times New Roman" w:cs="Times New Roman"/>
          <w:sz w:val="24"/>
        </w:rPr>
        <w:t xml:space="preserve"> in the clinical settings, learn about the leadership skills, and practice in nursing care.</w:t>
      </w:r>
    </w:p>
    <w:p w:rsidR="00A555A5" w:rsidRPr="00DD0846" w:rsidRDefault="00A555A5" w:rsidP="005F0B05">
      <w:pPr>
        <w:pStyle w:val="Heading1"/>
        <w:spacing w:before="0" w:line="480" w:lineRule="auto"/>
        <w:jc w:val="center"/>
        <w:rPr>
          <w:rFonts w:ascii="Times New Roman" w:hAnsi="Times New Roman" w:cs="Times New Roman"/>
          <w:color w:val="auto"/>
          <w:sz w:val="24"/>
          <w:szCs w:val="24"/>
        </w:rPr>
      </w:pPr>
      <w:bookmarkStart w:id="11" w:name="_Toc530693923"/>
      <w:r w:rsidRPr="00DD0846">
        <w:rPr>
          <w:rFonts w:ascii="Times New Roman" w:hAnsi="Times New Roman" w:cs="Times New Roman"/>
          <w:color w:val="auto"/>
          <w:sz w:val="24"/>
          <w:szCs w:val="24"/>
        </w:rPr>
        <w:t>Conclusion</w:t>
      </w:r>
      <w:bookmarkEnd w:id="11"/>
    </w:p>
    <w:p w:rsidR="00A555A5" w:rsidRPr="00DD0846" w:rsidRDefault="00A555A5" w:rsidP="00E232FA">
      <w:pPr>
        <w:spacing w:after="0" w:line="480" w:lineRule="auto"/>
        <w:ind w:firstLine="720"/>
        <w:rPr>
          <w:rFonts w:ascii="Times New Roman" w:hAnsi="Times New Roman" w:cs="Times New Roman"/>
          <w:sz w:val="24"/>
          <w:szCs w:val="24"/>
        </w:rPr>
      </w:pPr>
      <w:r w:rsidRPr="00DD0846">
        <w:rPr>
          <w:rFonts w:ascii="Times New Roman" w:hAnsi="Times New Roman" w:cs="Times New Roman"/>
          <w:sz w:val="24"/>
          <w:szCs w:val="24"/>
        </w:rPr>
        <w:t xml:space="preserve">At the hospital level, it requires the examination of goals, mission, processes, and leadership to understand the nursing practice. Promoting the supportive learning atmosphere integrated into an educational experience in the classroom and the clinical environment by executing reflection. The strategies incorporate clinical practice, personal knowledge and the faculty-student involvement in the structured learning settings. The reflection establishes upon sharing one’s individual experience and knowledge to comprehend the challenges of one’s care and exploring alternatives. It is evident that sharing of a person learning experiences influences collaboration, fostering interpersonal associations and builds new knowledge. Therefore, through </w:t>
      </w:r>
      <w:r w:rsidRPr="00DD0846">
        <w:rPr>
          <w:rFonts w:ascii="Times New Roman" w:hAnsi="Times New Roman" w:cs="Times New Roman"/>
          <w:sz w:val="24"/>
          <w:szCs w:val="24"/>
        </w:rPr>
        <w:lastRenderedPageBreak/>
        <w:t xml:space="preserve">the practicum one can learn new skills and knowledge that are emerging in the field of nursing. It opens one’s mind to explore new concept and technologies applied in the nursing care. </w:t>
      </w:r>
    </w:p>
    <w:p w:rsidR="006464A0" w:rsidRPr="00DD0846" w:rsidRDefault="006464A0" w:rsidP="00DF7E39">
      <w:pPr>
        <w:spacing w:line="480" w:lineRule="auto"/>
        <w:jc w:val="both"/>
        <w:rPr>
          <w:rFonts w:ascii="Times New Roman" w:hAnsi="Times New Roman" w:cs="Times New Roman"/>
          <w:sz w:val="24"/>
          <w:szCs w:val="24"/>
        </w:rPr>
      </w:pPr>
    </w:p>
    <w:p w:rsidR="00876CA7" w:rsidRPr="00DD0846" w:rsidRDefault="00876CA7" w:rsidP="00DF7E39">
      <w:pPr>
        <w:spacing w:line="480" w:lineRule="auto"/>
        <w:jc w:val="both"/>
        <w:rPr>
          <w:rFonts w:ascii="Times New Roman" w:hAnsi="Times New Roman" w:cs="Times New Roman"/>
          <w:sz w:val="24"/>
          <w:szCs w:val="24"/>
        </w:rPr>
      </w:pPr>
    </w:p>
    <w:p w:rsidR="00E232FA" w:rsidRDefault="00E232F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type="page"/>
      </w:r>
    </w:p>
    <w:p w:rsidR="00876CA7" w:rsidRPr="00DD0846" w:rsidRDefault="00876CA7" w:rsidP="00DF7E39">
      <w:pPr>
        <w:pStyle w:val="Heading1"/>
        <w:spacing w:line="480" w:lineRule="auto"/>
        <w:jc w:val="center"/>
        <w:rPr>
          <w:rFonts w:ascii="Times New Roman" w:eastAsia="Times New Roman" w:hAnsi="Times New Roman" w:cs="Times New Roman"/>
          <w:color w:val="auto"/>
          <w:sz w:val="24"/>
          <w:szCs w:val="24"/>
        </w:rPr>
      </w:pPr>
      <w:bookmarkStart w:id="12" w:name="_Toc530693924"/>
      <w:r w:rsidRPr="00DD0846">
        <w:rPr>
          <w:rFonts w:ascii="Times New Roman" w:eastAsia="Times New Roman" w:hAnsi="Times New Roman" w:cs="Times New Roman"/>
          <w:color w:val="auto"/>
          <w:sz w:val="24"/>
          <w:szCs w:val="24"/>
        </w:rPr>
        <w:lastRenderedPageBreak/>
        <w:t>References</w:t>
      </w:r>
      <w:bookmarkEnd w:id="12"/>
    </w:p>
    <w:p w:rsidR="0096501A" w:rsidRPr="00DD0846" w:rsidRDefault="0096501A" w:rsidP="00DF7E39">
      <w:pPr>
        <w:pStyle w:val="NormalWeb"/>
        <w:spacing w:before="0" w:beforeAutospacing="0" w:after="0" w:afterAutospacing="0" w:line="480" w:lineRule="auto"/>
        <w:ind w:left="720" w:hanging="720"/>
      </w:pPr>
      <w:proofErr w:type="spellStart"/>
      <w:r w:rsidRPr="00DD0846">
        <w:t>Acharya</w:t>
      </w:r>
      <w:proofErr w:type="spellEnd"/>
      <w:r w:rsidRPr="00DD0846">
        <w:t xml:space="preserve">, P. (2013). Social Determinants of Health: Approach to Address the Underlying Socio-economic Disparities. </w:t>
      </w:r>
      <w:proofErr w:type="gramStart"/>
      <w:r w:rsidRPr="00DD0846">
        <w:rPr>
          <w:rStyle w:val="Emphasis"/>
        </w:rPr>
        <w:t>Health Prospect</w:t>
      </w:r>
      <w:r w:rsidRPr="00DD0846">
        <w:t xml:space="preserve">, </w:t>
      </w:r>
      <w:r w:rsidRPr="00DD0846">
        <w:rPr>
          <w:rStyle w:val="Emphasis"/>
        </w:rPr>
        <w:t>11</w:t>
      </w:r>
      <w:r w:rsidRPr="00DD0846">
        <w:t>(0).</w:t>
      </w:r>
      <w:proofErr w:type="gramEnd"/>
      <w:r w:rsidRPr="00DD0846">
        <w:t xml:space="preserve"> doi:10.3126/hprospect.v11i0.7432</w:t>
      </w:r>
    </w:p>
    <w:p w:rsidR="0096501A" w:rsidRPr="00DD0846" w:rsidRDefault="0096501A" w:rsidP="00DF7E39">
      <w:pPr>
        <w:pStyle w:val="NormalWeb"/>
        <w:spacing w:before="0" w:beforeAutospacing="0" w:after="0" w:afterAutospacing="0" w:line="480" w:lineRule="auto"/>
        <w:ind w:left="720" w:hanging="720"/>
      </w:pPr>
      <w:proofErr w:type="spellStart"/>
      <w:r w:rsidRPr="00DD0846">
        <w:t>Blanpain</w:t>
      </w:r>
      <w:proofErr w:type="spellEnd"/>
      <w:r w:rsidRPr="00DD0846">
        <w:t xml:space="preserve">, J. E. (2013). </w:t>
      </w:r>
      <w:proofErr w:type="gramStart"/>
      <w:r w:rsidRPr="00DD0846">
        <w:t>Prospects for health policy.</w:t>
      </w:r>
      <w:proofErr w:type="gramEnd"/>
      <w:r w:rsidRPr="00DD0846">
        <w:t xml:space="preserve"> </w:t>
      </w:r>
      <w:r w:rsidRPr="00DD0846">
        <w:rPr>
          <w:rStyle w:val="Emphasis"/>
        </w:rPr>
        <w:t>Health Policy</w:t>
      </w:r>
      <w:r w:rsidRPr="00DD0846">
        <w:t xml:space="preserve">, </w:t>
      </w:r>
      <w:r w:rsidRPr="00DD0846">
        <w:rPr>
          <w:rStyle w:val="Emphasis"/>
        </w:rPr>
        <w:t>26</w:t>
      </w:r>
      <w:r w:rsidRPr="00DD0846">
        <w:t xml:space="preserve">(1), 1-3. </w:t>
      </w:r>
      <w:proofErr w:type="gramStart"/>
      <w:r w:rsidRPr="00DD0846">
        <w:t>doi:</w:t>
      </w:r>
      <w:proofErr w:type="gramEnd"/>
      <w:r w:rsidRPr="00DD0846">
        <w:t>10.1016/0168-8510(93)90073-x</w:t>
      </w:r>
    </w:p>
    <w:p w:rsidR="0096501A" w:rsidRPr="00DD0846" w:rsidRDefault="0096501A" w:rsidP="00DF7E39">
      <w:pPr>
        <w:pStyle w:val="NormalWeb"/>
        <w:spacing w:before="0" w:beforeAutospacing="0" w:after="0" w:afterAutospacing="0" w:line="480" w:lineRule="auto"/>
        <w:ind w:left="720" w:hanging="720"/>
      </w:pPr>
      <w:proofErr w:type="spellStart"/>
      <w:r w:rsidRPr="00DD0846">
        <w:t>Disch</w:t>
      </w:r>
      <w:proofErr w:type="spellEnd"/>
      <w:r w:rsidRPr="00DD0846">
        <w:t xml:space="preserve">, J. (2014). </w:t>
      </w:r>
      <w:proofErr w:type="gramStart"/>
      <w:r w:rsidRPr="00DD0846">
        <w:t>Strengthening nursing and interdisciplinary collaboration.</w:t>
      </w:r>
      <w:proofErr w:type="gramEnd"/>
      <w:r w:rsidRPr="00DD0846">
        <w:t xml:space="preserve"> </w:t>
      </w:r>
      <w:proofErr w:type="gramStart"/>
      <w:r w:rsidRPr="00DD0846">
        <w:rPr>
          <w:rStyle w:val="Emphasis"/>
        </w:rPr>
        <w:t>Journal of Professional Nursing</w:t>
      </w:r>
      <w:r w:rsidRPr="00DD0846">
        <w:t xml:space="preserve">, </w:t>
      </w:r>
      <w:r w:rsidRPr="00DD0846">
        <w:rPr>
          <w:rStyle w:val="Emphasis"/>
        </w:rPr>
        <w:t>17</w:t>
      </w:r>
      <w:r w:rsidRPr="00DD0846">
        <w:t>(6), 275.</w:t>
      </w:r>
      <w:proofErr w:type="gramEnd"/>
      <w:r w:rsidRPr="00DD0846">
        <w:t xml:space="preserve"> doi:10.1053/jpnu.2001.29376</w:t>
      </w:r>
    </w:p>
    <w:p w:rsidR="0096501A" w:rsidRPr="00DD0846" w:rsidRDefault="0096501A" w:rsidP="00DF7E39">
      <w:pPr>
        <w:pStyle w:val="NormalWeb"/>
        <w:spacing w:before="0" w:beforeAutospacing="0" w:after="0" w:afterAutospacing="0" w:line="480" w:lineRule="auto"/>
        <w:ind w:left="720" w:hanging="720"/>
      </w:pPr>
      <w:proofErr w:type="gramStart"/>
      <w:r w:rsidRPr="00DD0846">
        <w:t xml:space="preserve">Fenwick, T., &amp; </w:t>
      </w:r>
      <w:proofErr w:type="spellStart"/>
      <w:r w:rsidRPr="00DD0846">
        <w:t>Nimmo</w:t>
      </w:r>
      <w:proofErr w:type="spellEnd"/>
      <w:r w:rsidRPr="00DD0846">
        <w:t>, G. R. (2015).</w:t>
      </w:r>
      <w:proofErr w:type="gramEnd"/>
      <w:r w:rsidRPr="00DD0846">
        <w:t xml:space="preserve"> Making visible what matters: </w:t>
      </w:r>
      <w:proofErr w:type="spellStart"/>
      <w:r w:rsidRPr="00DD0846">
        <w:t>sociomaterial</w:t>
      </w:r>
      <w:proofErr w:type="spellEnd"/>
      <w:r w:rsidRPr="00DD0846">
        <w:t xml:space="preserve"> approaches for research and practice in healthcare education. </w:t>
      </w:r>
      <w:proofErr w:type="gramStart"/>
      <w:r w:rsidRPr="00DD0846">
        <w:rPr>
          <w:rStyle w:val="Emphasis"/>
        </w:rPr>
        <w:t>Researching Medical Education</w:t>
      </w:r>
      <w:r w:rsidRPr="00DD0846">
        <w:t>, 67-80.</w:t>
      </w:r>
      <w:proofErr w:type="gramEnd"/>
      <w:r w:rsidRPr="00DD0846">
        <w:t xml:space="preserve"> doi:10.1002/9781118838983.ch7</w:t>
      </w:r>
    </w:p>
    <w:p w:rsidR="0096501A" w:rsidRPr="00DD0846" w:rsidRDefault="0096501A" w:rsidP="00DF7E39">
      <w:pPr>
        <w:pStyle w:val="NormalWeb"/>
        <w:spacing w:before="0" w:beforeAutospacing="0" w:after="0" w:afterAutospacing="0" w:line="480" w:lineRule="auto"/>
        <w:ind w:left="720" w:hanging="720"/>
      </w:pPr>
      <w:r w:rsidRPr="00DD0846">
        <w:t xml:space="preserve">Hayes, C. (2014). Explaining approaches in pedagogic practice for healthcare assistants. </w:t>
      </w:r>
      <w:r w:rsidRPr="00DD0846">
        <w:rPr>
          <w:rStyle w:val="Emphasis"/>
        </w:rPr>
        <w:t>British Journal of Healthcare Assistants</w:t>
      </w:r>
      <w:r w:rsidRPr="00DD0846">
        <w:t xml:space="preserve">, </w:t>
      </w:r>
      <w:r w:rsidRPr="00DD0846">
        <w:rPr>
          <w:rStyle w:val="Emphasis"/>
        </w:rPr>
        <w:t>8</w:t>
      </w:r>
      <w:r w:rsidRPr="00DD0846">
        <w:t>(8), 398-405. doi:10.12968/bjha.2014.8.8.398</w:t>
      </w:r>
    </w:p>
    <w:p w:rsidR="0096501A" w:rsidRPr="00DD0846" w:rsidRDefault="0096501A" w:rsidP="00DF7E39">
      <w:pPr>
        <w:pStyle w:val="NormalWeb"/>
        <w:spacing w:before="0" w:beforeAutospacing="0" w:after="0" w:afterAutospacing="0" w:line="480" w:lineRule="auto"/>
        <w:ind w:left="720" w:hanging="720"/>
      </w:pPr>
      <w:r w:rsidRPr="00DD0846">
        <w:t xml:space="preserve">Johnson, E. A. (2017). </w:t>
      </w:r>
      <w:proofErr w:type="gramStart"/>
      <w:r w:rsidRPr="00DD0846">
        <w:t>Ethical considerations for business relationships of hospitals and physicians.</w:t>
      </w:r>
      <w:proofErr w:type="gramEnd"/>
      <w:r w:rsidRPr="00DD0846">
        <w:t xml:space="preserve"> </w:t>
      </w:r>
      <w:r w:rsidRPr="00DD0846">
        <w:rPr>
          <w:rStyle w:val="Emphasis"/>
        </w:rPr>
        <w:t>Health Care Management Review</w:t>
      </w:r>
      <w:r w:rsidRPr="00DD0846">
        <w:t xml:space="preserve">, </w:t>
      </w:r>
      <w:r w:rsidRPr="00DD0846">
        <w:rPr>
          <w:rStyle w:val="Emphasis"/>
        </w:rPr>
        <w:t>16</w:t>
      </w:r>
      <w:r w:rsidRPr="00DD0846">
        <w:t xml:space="preserve">(3), 7-13. </w:t>
      </w:r>
      <w:proofErr w:type="gramStart"/>
      <w:r w:rsidRPr="00DD0846">
        <w:t>doi:</w:t>
      </w:r>
      <w:proofErr w:type="gramEnd"/>
      <w:r w:rsidRPr="00DD0846">
        <w:t>10.1097/00004010-199101630-00002</w:t>
      </w:r>
    </w:p>
    <w:p w:rsidR="0096501A" w:rsidRPr="00DD0846" w:rsidRDefault="0096501A" w:rsidP="00DF7E39">
      <w:pPr>
        <w:pStyle w:val="NormalWeb"/>
        <w:spacing w:before="0" w:beforeAutospacing="0" w:after="0" w:afterAutospacing="0" w:line="480" w:lineRule="auto"/>
        <w:ind w:left="720" w:hanging="720"/>
      </w:pPr>
      <w:proofErr w:type="spellStart"/>
      <w:r w:rsidRPr="00DD0846">
        <w:t>Kronenfeld</w:t>
      </w:r>
      <w:proofErr w:type="spellEnd"/>
      <w:r w:rsidRPr="00DD0846">
        <w:t xml:space="preserve">, J. J. (2016). Population health concerns and major health problems: An introduction to the topic and the volume. </w:t>
      </w:r>
      <w:r w:rsidRPr="00DD0846">
        <w:rPr>
          <w:rStyle w:val="Emphasis"/>
        </w:rPr>
        <w:t>Research in the Sociology of Health Care</w:t>
      </w:r>
      <w:r w:rsidRPr="00DD0846">
        <w:t xml:space="preserve">, 3-13. </w:t>
      </w:r>
      <w:proofErr w:type="gramStart"/>
      <w:r w:rsidRPr="00DD0846">
        <w:t>doi:</w:t>
      </w:r>
      <w:proofErr w:type="gramEnd"/>
      <w:r w:rsidRPr="00DD0846">
        <w:t>10.1016/s0275-4959(08)26001-1</w:t>
      </w:r>
    </w:p>
    <w:p w:rsidR="0096501A" w:rsidRPr="00DD0846" w:rsidRDefault="0096501A" w:rsidP="00DF7E39">
      <w:pPr>
        <w:pStyle w:val="NormalWeb"/>
        <w:spacing w:before="0" w:beforeAutospacing="0" w:after="0" w:afterAutospacing="0" w:line="480" w:lineRule="auto"/>
        <w:ind w:left="720" w:hanging="720"/>
      </w:pPr>
      <w:proofErr w:type="spellStart"/>
      <w:r w:rsidRPr="00DD0846">
        <w:t>Kwabi-Addo</w:t>
      </w:r>
      <w:proofErr w:type="spellEnd"/>
      <w:r w:rsidRPr="00DD0846">
        <w:t xml:space="preserve">, B. (2017). </w:t>
      </w:r>
      <w:proofErr w:type="gramStart"/>
      <w:r w:rsidRPr="00DD0846">
        <w:t>Economic Factors and Health Disparities.</w:t>
      </w:r>
      <w:proofErr w:type="gramEnd"/>
      <w:r w:rsidRPr="00DD0846">
        <w:t xml:space="preserve"> </w:t>
      </w:r>
      <w:r w:rsidRPr="00DD0846">
        <w:rPr>
          <w:rStyle w:val="Emphasis"/>
        </w:rPr>
        <w:t>Health Outcomes in a Foreign Land</w:t>
      </w:r>
      <w:r w:rsidRPr="00DD0846">
        <w:t xml:space="preserve">, 111-127. </w:t>
      </w:r>
      <w:proofErr w:type="gramStart"/>
      <w:r w:rsidRPr="00DD0846">
        <w:t>doi:</w:t>
      </w:r>
      <w:proofErr w:type="gramEnd"/>
      <w:r w:rsidRPr="00DD0846">
        <w:t>10.1007/978-3-319-55865-3_4</w:t>
      </w:r>
    </w:p>
    <w:p w:rsidR="0096501A" w:rsidRPr="00DD0846" w:rsidRDefault="0096501A" w:rsidP="00DF7E39">
      <w:pPr>
        <w:pStyle w:val="NormalWeb"/>
        <w:spacing w:before="0" w:beforeAutospacing="0" w:after="0" w:afterAutospacing="0" w:line="480" w:lineRule="auto"/>
        <w:ind w:left="720" w:hanging="720"/>
      </w:pPr>
      <w:r w:rsidRPr="00DD0846">
        <w:t xml:space="preserve">Lomas, J. (2016). Health care delivery models: Emerging trends in the delivery of health services. </w:t>
      </w:r>
      <w:r w:rsidRPr="00DD0846">
        <w:rPr>
          <w:rStyle w:val="Emphasis"/>
        </w:rPr>
        <w:t>Clinical Biochemistry</w:t>
      </w:r>
      <w:r w:rsidRPr="00DD0846">
        <w:t xml:space="preserve">, </w:t>
      </w:r>
      <w:r w:rsidRPr="00DD0846">
        <w:rPr>
          <w:rStyle w:val="Emphasis"/>
        </w:rPr>
        <w:t>19</w:t>
      </w:r>
      <w:r w:rsidRPr="00DD0846">
        <w:t xml:space="preserve">(5), 281-288. </w:t>
      </w:r>
      <w:proofErr w:type="gramStart"/>
      <w:r w:rsidRPr="00DD0846">
        <w:t>doi:</w:t>
      </w:r>
      <w:proofErr w:type="gramEnd"/>
      <w:r w:rsidRPr="00DD0846">
        <w:t>10.1016/s0009-9120(86)80042-x</w:t>
      </w:r>
    </w:p>
    <w:p w:rsidR="0096501A" w:rsidRPr="00DD0846" w:rsidRDefault="0096501A" w:rsidP="00876CA7">
      <w:pPr>
        <w:pStyle w:val="NormalWeb"/>
        <w:spacing w:before="0" w:beforeAutospacing="0" w:after="0" w:afterAutospacing="0" w:line="550" w:lineRule="atLeast"/>
        <w:ind w:left="720" w:hanging="720"/>
      </w:pPr>
      <w:proofErr w:type="gramStart"/>
      <w:r w:rsidRPr="00DD0846">
        <w:lastRenderedPageBreak/>
        <w:t>Nash, D. B. (2016).</w:t>
      </w:r>
      <w:proofErr w:type="gramEnd"/>
      <w:r w:rsidRPr="00DD0846">
        <w:t xml:space="preserve"> Improving Health Outcomes </w:t>
      </w:r>
      <w:proofErr w:type="gramStart"/>
      <w:r w:rsidRPr="00DD0846">
        <w:t>Through</w:t>
      </w:r>
      <w:proofErr w:type="gramEnd"/>
      <w:r w:rsidRPr="00DD0846">
        <w:t xml:space="preserve"> Population Health Practice. </w:t>
      </w:r>
      <w:r w:rsidRPr="00DD0846">
        <w:rPr>
          <w:rStyle w:val="Emphasis"/>
        </w:rPr>
        <w:t>Journal for Healthcare Quality</w:t>
      </w:r>
      <w:r w:rsidRPr="00DD0846">
        <w:t xml:space="preserve">, </w:t>
      </w:r>
      <w:r w:rsidRPr="00DD0846">
        <w:rPr>
          <w:rStyle w:val="Emphasis"/>
        </w:rPr>
        <w:t>38</w:t>
      </w:r>
      <w:r w:rsidRPr="00DD0846">
        <w:t>(2), 64-65. doi:10.1097/jhq.0000000000000035</w:t>
      </w:r>
    </w:p>
    <w:p w:rsidR="0096501A" w:rsidRPr="00DD0846" w:rsidRDefault="0096501A" w:rsidP="00876CA7">
      <w:pPr>
        <w:pStyle w:val="NormalWeb"/>
        <w:spacing w:before="0" w:beforeAutospacing="0" w:after="0" w:afterAutospacing="0" w:line="550" w:lineRule="atLeast"/>
        <w:ind w:left="720" w:hanging="720"/>
      </w:pPr>
      <w:proofErr w:type="spellStart"/>
      <w:r w:rsidRPr="00DD0846">
        <w:t>Nauta</w:t>
      </w:r>
      <w:proofErr w:type="spellEnd"/>
      <w:r w:rsidRPr="00DD0846">
        <w:t xml:space="preserve">, K. (2017). </w:t>
      </w:r>
      <w:proofErr w:type="gramStart"/>
      <w:r w:rsidRPr="00DD0846">
        <w:t>Improving intra-professional collaboration in complex cases in hospital patient care.</w:t>
      </w:r>
      <w:proofErr w:type="gramEnd"/>
      <w:r w:rsidRPr="00DD0846">
        <w:t xml:space="preserve"> </w:t>
      </w:r>
      <w:proofErr w:type="gramStart"/>
      <w:r w:rsidRPr="00DD0846">
        <w:rPr>
          <w:rStyle w:val="Emphasis"/>
        </w:rPr>
        <w:t>Journal of Psychosomatic Research</w:t>
      </w:r>
      <w:r w:rsidRPr="00DD0846">
        <w:t xml:space="preserve">, </w:t>
      </w:r>
      <w:r w:rsidRPr="00DD0846">
        <w:rPr>
          <w:rStyle w:val="Emphasis"/>
        </w:rPr>
        <w:t>97</w:t>
      </w:r>
      <w:r w:rsidRPr="00DD0846">
        <w:t>, 156.</w:t>
      </w:r>
      <w:proofErr w:type="gramEnd"/>
      <w:r w:rsidRPr="00DD0846">
        <w:t xml:space="preserve"> doi:10.1016/j.jpsychores.2017.03.257</w:t>
      </w:r>
    </w:p>
    <w:p w:rsidR="0096501A" w:rsidRPr="00DD0846" w:rsidRDefault="0096501A" w:rsidP="00876CA7">
      <w:pPr>
        <w:pStyle w:val="NormalWeb"/>
        <w:spacing w:before="0" w:beforeAutospacing="0" w:after="0" w:afterAutospacing="0" w:line="550" w:lineRule="atLeast"/>
        <w:ind w:left="720" w:hanging="720"/>
      </w:pPr>
      <w:proofErr w:type="spellStart"/>
      <w:r w:rsidRPr="00DD0846">
        <w:t>Pirkko</w:t>
      </w:r>
      <w:proofErr w:type="spellEnd"/>
      <w:r w:rsidRPr="00DD0846">
        <w:t xml:space="preserve"> </w:t>
      </w:r>
      <w:proofErr w:type="spellStart"/>
      <w:r w:rsidRPr="00DD0846">
        <w:t>Nykanen</w:t>
      </w:r>
      <w:proofErr w:type="spellEnd"/>
      <w:r w:rsidRPr="00DD0846">
        <w:t xml:space="preserve">, A. K. (2014). </w:t>
      </w:r>
      <w:proofErr w:type="gramStart"/>
      <w:r w:rsidRPr="00DD0846">
        <w:t>Usefulness of Nursing Documentations in Multi-professional Collaboration and Information Exchange in Finland.</w:t>
      </w:r>
      <w:proofErr w:type="gramEnd"/>
      <w:r w:rsidRPr="00DD0846">
        <w:t xml:space="preserve"> </w:t>
      </w:r>
      <w:proofErr w:type="gramStart"/>
      <w:r w:rsidRPr="00DD0846">
        <w:rPr>
          <w:rStyle w:val="Emphasis"/>
        </w:rPr>
        <w:t>Journal of Nursing &amp; Care</w:t>
      </w:r>
      <w:r w:rsidRPr="00DD0846">
        <w:t xml:space="preserve">, </w:t>
      </w:r>
      <w:r w:rsidRPr="00DD0846">
        <w:rPr>
          <w:rStyle w:val="Emphasis"/>
        </w:rPr>
        <w:t>03</w:t>
      </w:r>
      <w:r w:rsidRPr="00DD0846">
        <w:t>(04).</w:t>
      </w:r>
      <w:proofErr w:type="gramEnd"/>
      <w:r w:rsidRPr="00DD0846">
        <w:t xml:space="preserve"> doi:10.4172/2167-1168.1000184</w:t>
      </w:r>
    </w:p>
    <w:p w:rsidR="0096501A" w:rsidRPr="00DD0846" w:rsidRDefault="0096501A" w:rsidP="00876CA7">
      <w:pPr>
        <w:pStyle w:val="NormalWeb"/>
        <w:spacing w:before="0" w:beforeAutospacing="0" w:after="0" w:afterAutospacing="0" w:line="550" w:lineRule="atLeast"/>
        <w:ind w:left="720" w:hanging="720"/>
      </w:pPr>
      <w:proofErr w:type="gramStart"/>
      <w:r w:rsidRPr="00DD0846">
        <w:t>Prince-Paul, M., &amp; Daly, B. J. (2016).</w:t>
      </w:r>
      <w:proofErr w:type="gramEnd"/>
      <w:r w:rsidRPr="00DD0846">
        <w:t xml:space="preserve"> </w:t>
      </w:r>
      <w:proofErr w:type="gramStart"/>
      <w:r w:rsidRPr="00DD0846">
        <w:t>Ethical Considerations in Palliative Care.</w:t>
      </w:r>
      <w:proofErr w:type="gramEnd"/>
      <w:r w:rsidRPr="00DD0846">
        <w:t xml:space="preserve"> </w:t>
      </w:r>
      <w:r w:rsidRPr="00DD0846">
        <w:rPr>
          <w:rStyle w:val="Emphasis"/>
        </w:rPr>
        <w:t>Legal and Ethical Aspects of Care</w:t>
      </w:r>
      <w:r w:rsidRPr="00DD0846">
        <w:t>, 1-28. doi:10.1093/med/9780190258061.003.0001</w:t>
      </w:r>
    </w:p>
    <w:p w:rsidR="00876CA7" w:rsidRPr="00DD0846" w:rsidRDefault="00876CA7" w:rsidP="00117D17">
      <w:pPr>
        <w:jc w:val="both"/>
      </w:pPr>
    </w:p>
    <w:sectPr w:rsidR="00876CA7" w:rsidRPr="00DD0846" w:rsidSect="00C1234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19" w:rsidRDefault="00665219" w:rsidP="002536D4">
      <w:pPr>
        <w:spacing w:after="0" w:line="240" w:lineRule="auto"/>
      </w:pPr>
      <w:r>
        <w:separator/>
      </w:r>
    </w:p>
  </w:endnote>
  <w:endnote w:type="continuationSeparator" w:id="0">
    <w:p w:rsidR="00665219" w:rsidRDefault="00665219" w:rsidP="0025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19" w:rsidRDefault="00665219" w:rsidP="002536D4">
      <w:pPr>
        <w:spacing w:after="0" w:line="240" w:lineRule="auto"/>
      </w:pPr>
      <w:r>
        <w:separator/>
      </w:r>
    </w:p>
  </w:footnote>
  <w:footnote w:type="continuationSeparator" w:id="0">
    <w:p w:rsidR="00665219" w:rsidRDefault="00665219" w:rsidP="00253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9F" w:rsidRPr="0034519F" w:rsidRDefault="0034519F" w:rsidP="0034519F">
    <w:pPr>
      <w:pStyle w:val="Header"/>
      <w:jc w:val="right"/>
      <w:rPr>
        <w:rFonts w:ascii="Times New Roman" w:hAnsi="Times New Roman" w:cs="Times New Roman"/>
        <w:sz w:val="20"/>
      </w:rPr>
    </w:pPr>
    <w:r w:rsidRPr="0034519F">
      <w:rPr>
        <w:rFonts w:ascii="Times New Roman" w:hAnsi="Times New Roman" w:cs="Times New Roman"/>
        <w:sz w:val="20"/>
      </w:rPr>
      <w:t>JOURNAL FOR CAPSTONE</w:t>
    </w:r>
    <w:r w:rsidRPr="0034519F">
      <w:rPr>
        <w:rFonts w:ascii="Times New Roman" w:hAnsi="Times New Roman" w:cs="Times New Roman"/>
        <w:sz w:val="20"/>
      </w:rPr>
      <w:tab/>
    </w:r>
    <w:r w:rsidRPr="0034519F">
      <w:rPr>
        <w:rFonts w:ascii="Times New Roman" w:hAnsi="Times New Roman" w:cs="Times New Roman"/>
        <w:sz w:val="20"/>
      </w:rPr>
      <w:tab/>
    </w:r>
    <w:sdt>
      <w:sdtPr>
        <w:rPr>
          <w:rFonts w:ascii="Times New Roman" w:hAnsi="Times New Roman" w:cs="Times New Roman"/>
          <w:sz w:val="20"/>
        </w:rPr>
        <w:id w:val="1091206735"/>
        <w:docPartObj>
          <w:docPartGallery w:val="Page Numbers (Top of Page)"/>
          <w:docPartUnique/>
        </w:docPartObj>
      </w:sdtPr>
      <w:sdtEndPr>
        <w:rPr>
          <w:noProof/>
        </w:rPr>
      </w:sdtEndPr>
      <w:sdtContent>
        <w:r w:rsidRPr="0034519F">
          <w:rPr>
            <w:rFonts w:ascii="Times New Roman" w:hAnsi="Times New Roman" w:cs="Times New Roman"/>
            <w:sz w:val="20"/>
          </w:rPr>
          <w:fldChar w:fldCharType="begin"/>
        </w:r>
        <w:r w:rsidRPr="0034519F">
          <w:rPr>
            <w:rFonts w:ascii="Times New Roman" w:hAnsi="Times New Roman" w:cs="Times New Roman"/>
            <w:sz w:val="20"/>
          </w:rPr>
          <w:instrText xml:space="preserve"> PAGE   \* MERGEFORMAT </w:instrText>
        </w:r>
        <w:r w:rsidRPr="0034519F">
          <w:rPr>
            <w:rFonts w:ascii="Times New Roman" w:hAnsi="Times New Roman" w:cs="Times New Roman"/>
            <w:sz w:val="20"/>
          </w:rPr>
          <w:fldChar w:fldCharType="separate"/>
        </w:r>
        <w:r w:rsidR="00242349">
          <w:rPr>
            <w:rFonts w:ascii="Times New Roman" w:hAnsi="Times New Roman" w:cs="Times New Roman"/>
            <w:noProof/>
            <w:sz w:val="20"/>
          </w:rPr>
          <w:t>2</w:t>
        </w:r>
        <w:r w:rsidRPr="0034519F">
          <w:rPr>
            <w:rFonts w:ascii="Times New Roman" w:hAnsi="Times New Roman" w:cs="Times New Roman"/>
            <w:noProof/>
            <w:sz w:val="20"/>
          </w:rPr>
          <w:fldChar w:fldCharType="end"/>
        </w:r>
      </w:sdtContent>
    </w:sdt>
  </w:p>
  <w:p w:rsidR="00C12343" w:rsidRDefault="00C12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9F" w:rsidRPr="0034519F" w:rsidRDefault="0034519F">
    <w:pPr>
      <w:pStyle w:val="Header"/>
      <w:jc w:val="right"/>
      <w:rPr>
        <w:rFonts w:ascii="Times New Roman" w:hAnsi="Times New Roman" w:cs="Times New Roman"/>
        <w:sz w:val="20"/>
      </w:rPr>
    </w:pPr>
    <w:r w:rsidRPr="0034519F">
      <w:rPr>
        <w:rFonts w:ascii="Times New Roman" w:hAnsi="Times New Roman" w:cs="Times New Roman"/>
        <w:sz w:val="20"/>
      </w:rPr>
      <w:t>Running head: JOURNAL FOR CAPSTONE</w:t>
    </w:r>
    <w:r w:rsidRPr="0034519F">
      <w:rPr>
        <w:rFonts w:ascii="Times New Roman" w:hAnsi="Times New Roman" w:cs="Times New Roman"/>
        <w:sz w:val="20"/>
      </w:rPr>
      <w:tab/>
    </w:r>
    <w:r w:rsidRPr="0034519F">
      <w:rPr>
        <w:rFonts w:ascii="Times New Roman" w:hAnsi="Times New Roman" w:cs="Times New Roman"/>
        <w:sz w:val="20"/>
      </w:rPr>
      <w:tab/>
    </w:r>
    <w:sdt>
      <w:sdtPr>
        <w:rPr>
          <w:rFonts w:ascii="Times New Roman" w:hAnsi="Times New Roman" w:cs="Times New Roman"/>
          <w:sz w:val="20"/>
        </w:rPr>
        <w:id w:val="-1608804929"/>
        <w:docPartObj>
          <w:docPartGallery w:val="Page Numbers (Top of Page)"/>
          <w:docPartUnique/>
        </w:docPartObj>
      </w:sdtPr>
      <w:sdtEndPr>
        <w:rPr>
          <w:noProof/>
        </w:rPr>
      </w:sdtEndPr>
      <w:sdtContent>
        <w:r w:rsidRPr="0034519F">
          <w:rPr>
            <w:rFonts w:ascii="Times New Roman" w:hAnsi="Times New Roman" w:cs="Times New Roman"/>
            <w:sz w:val="20"/>
          </w:rPr>
          <w:fldChar w:fldCharType="begin"/>
        </w:r>
        <w:r w:rsidRPr="0034519F">
          <w:rPr>
            <w:rFonts w:ascii="Times New Roman" w:hAnsi="Times New Roman" w:cs="Times New Roman"/>
            <w:sz w:val="20"/>
          </w:rPr>
          <w:instrText xml:space="preserve"> PAGE   \* MERGEFORMAT </w:instrText>
        </w:r>
        <w:r w:rsidRPr="0034519F">
          <w:rPr>
            <w:rFonts w:ascii="Times New Roman" w:hAnsi="Times New Roman" w:cs="Times New Roman"/>
            <w:sz w:val="20"/>
          </w:rPr>
          <w:fldChar w:fldCharType="separate"/>
        </w:r>
        <w:r w:rsidR="00242349">
          <w:rPr>
            <w:rFonts w:ascii="Times New Roman" w:hAnsi="Times New Roman" w:cs="Times New Roman"/>
            <w:noProof/>
            <w:sz w:val="20"/>
          </w:rPr>
          <w:t>1</w:t>
        </w:r>
        <w:r w:rsidRPr="0034519F">
          <w:rPr>
            <w:rFonts w:ascii="Times New Roman" w:hAnsi="Times New Roman" w:cs="Times New Roman"/>
            <w:noProof/>
            <w:sz w:val="20"/>
          </w:rPr>
          <w:fldChar w:fldCharType="end"/>
        </w:r>
      </w:sdtContent>
    </w:sdt>
  </w:p>
  <w:p w:rsidR="00C12343" w:rsidRPr="0034519F" w:rsidRDefault="00C12343" w:rsidP="00345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059C"/>
    <w:rsid w:val="00000988"/>
    <w:rsid w:val="0000695F"/>
    <w:rsid w:val="000104A4"/>
    <w:rsid w:val="00026A15"/>
    <w:rsid w:val="000274E3"/>
    <w:rsid w:val="000560E3"/>
    <w:rsid w:val="00063EB9"/>
    <w:rsid w:val="0006563B"/>
    <w:rsid w:val="00086042"/>
    <w:rsid w:val="000C2A4A"/>
    <w:rsid w:val="000C3FA0"/>
    <w:rsid w:val="000E1926"/>
    <w:rsid w:val="000F21B6"/>
    <w:rsid w:val="000F26EB"/>
    <w:rsid w:val="000F39FC"/>
    <w:rsid w:val="00117D17"/>
    <w:rsid w:val="00120012"/>
    <w:rsid w:val="0012214E"/>
    <w:rsid w:val="00135F35"/>
    <w:rsid w:val="00145A31"/>
    <w:rsid w:val="001652EA"/>
    <w:rsid w:val="00176BBB"/>
    <w:rsid w:val="00176F9A"/>
    <w:rsid w:val="001A7748"/>
    <w:rsid w:val="001B0A21"/>
    <w:rsid w:val="001C5350"/>
    <w:rsid w:val="001E19E5"/>
    <w:rsid w:val="001F059C"/>
    <w:rsid w:val="001F35EC"/>
    <w:rsid w:val="001F7744"/>
    <w:rsid w:val="00211712"/>
    <w:rsid w:val="002121FA"/>
    <w:rsid w:val="002257F0"/>
    <w:rsid w:val="00225C84"/>
    <w:rsid w:val="00233843"/>
    <w:rsid w:val="00235A8B"/>
    <w:rsid w:val="00242349"/>
    <w:rsid w:val="0024332C"/>
    <w:rsid w:val="002466B0"/>
    <w:rsid w:val="002536D4"/>
    <w:rsid w:val="0026080A"/>
    <w:rsid w:val="00263A98"/>
    <w:rsid w:val="002846D8"/>
    <w:rsid w:val="00286A5C"/>
    <w:rsid w:val="00290796"/>
    <w:rsid w:val="002A5A7D"/>
    <w:rsid w:val="002A74C1"/>
    <w:rsid w:val="002C2252"/>
    <w:rsid w:val="002C4611"/>
    <w:rsid w:val="002C7649"/>
    <w:rsid w:val="002D245A"/>
    <w:rsid w:val="002D4C3E"/>
    <w:rsid w:val="002D6D3D"/>
    <w:rsid w:val="002E3A5F"/>
    <w:rsid w:val="002F214A"/>
    <w:rsid w:val="0030212C"/>
    <w:rsid w:val="00326181"/>
    <w:rsid w:val="0034519F"/>
    <w:rsid w:val="00361AFD"/>
    <w:rsid w:val="0036332A"/>
    <w:rsid w:val="003704AA"/>
    <w:rsid w:val="00380535"/>
    <w:rsid w:val="0038546E"/>
    <w:rsid w:val="003A13FF"/>
    <w:rsid w:val="003B026B"/>
    <w:rsid w:val="003C5D35"/>
    <w:rsid w:val="003E2D59"/>
    <w:rsid w:val="003E4576"/>
    <w:rsid w:val="003E53BA"/>
    <w:rsid w:val="004100D0"/>
    <w:rsid w:val="00410166"/>
    <w:rsid w:val="00413CFB"/>
    <w:rsid w:val="00421CD7"/>
    <w:rsid w:val="00423647"/>
    <w:rsid w:val="00423D68"/>
    <w:rsid w:val="0042411E"/>
    <w:rsid w:val="0045050B"/>
    <w:rsid w:val="00452DB0"/>
    <w:rsid w:val="00455C41"/>
    <w:rsid w:val="0046435B"/>
    <w:rsid w:val="00464362"/>
    <w:rsid w:val="00480611"/>
    <w:rsid w:val="0048679C"/>
    <w:rsid w:val="004A6BBA"/>
    <w:rsid w:val="004A7AD2"/>
    <w:rsid w:val="004B4D22"/>
    <w:rsid w:val="004C1C5E"/>
    <w:rsid w:val="004C3A95"/>
    <w:rsid w:val="004D22D0"/>
    <w:rsid w:val="004F1501"/>
    <w:rsid w:val="004F2A54"/>
    <w:rsid w:val="00506DC9"/>
    <w:rsid w:val="00514BC4"/>
    <w:rsid w:val="00522E2A"/>
    <w:rsid w:val="005615CF"/>
    <w:rsid w:val="005623EF"/>
    <w:rsid w:val="00580B16"/>
    <w:rsid w:val="0058430D"/>
    <w:rsid w:val="005933E5"/>
    <w:rsid w:val="00594698"/>
    <w:rsid w:val="00597102"/>
    <w:rsid w:val="005A381B"/>
    <w:rsid w:val="005C1E58"/>
    <w:rsid w:val="005C2665"/>
    <w:rsid w:val="005D7ED4"/>
    <w:rsid w:val="005E233F"/>
    <w:rsid w:val="005E71EC"/>
    <w:rsid w:val="005F0B05"/>
    <w:rsid w:val="00605D90"/>
    <w:rsid w:val="00621999"/>
    <w:rsid w:val="00623CE6"/>
    <w:rsid w:val="006409BC"/>
    <w:rsid w:val="0064253A"/>
    <w:rsid w:val="006464A0"/>
    <w:rsid w:val="0064751C"/>
    <w:rsid w:val="00654CF1"/>
    <w:rsid w:val="00662318"/>
    <w:rsid w:val="00665219"/>
    <w:rsid w:val="0067506F"/>
    <w:rsid w:val="00675268"/>
    <w:rsid w:val="00677673"/>
    <w:rsid w:val="006905AD"/>
    <w:rsid w:val="0069063E"/>
    <w:rsid w:val="00691F0D"/>
    <w:rsid w:val="00697A7E"/>
    <w:rsid w:val="006A0ECA"/>
    <w:rsid w:val="006B28FB"/>
    <w:rsid w:val="006B78C0"/>
    <w:rsid w:val="006C16EB"/>
    <w:rsid w:val="006C762F"/>
    <w:rsid w:val="006D4B65"/>
    <w:rsid w:val="006F27CA"/>
    <w:rsid w:val="00703F33"/>
    <w:rsid w:val="00704F1F"/>
    <w:rsid w:val="00707E9F"/>
    <w:rsid w:val="00710122"/>
    <w:rsid w:val="00713FB0"/>
    <w:rsid w:val="00715E47"/>
    <w:rsid w:val="00716CA5"/>
    <w:rsid w:val="00724538"/>
    <w:rsid w:val="00725167"/>
    <w:rsid w:val="00730478"/>
    <w:rsid w:val="0073384D"/>
    <w:rsid w:val="00737F28"/>
    <w:rsid w:val="0074123A"/>
    <w:rsid w:val="00744B77"/>
    <w:rsid w:val="007670D6"/>
    <w:rsid w:val="0077711C"/>
    <w:rsid w:val="007777DA"/>
    <w:rsid w:val="00790072"/>
    <w:rsid w:val="007A0C6F"/>
    <w:rsid w:val="007B58B6"/>
    <w:rsid w:val="007C66FC"/>
    <w:rsid w:val="007C69B5"/>
    <w:rsid w:val="007D1514"/>
    <w:rsid w:val="007D1B54"/>
    <w:rsid w:val="007D5ED7"/>
    <w:rsid w:val="007E576D"/>
    <w:rsid w:val="007F391A"/>
    <w:rsid w:val="00803BBB"/>
    <w:rsid w:val="0081219A"/>
    <w:rsid w:val="008203F9"/>
    <w:rsid w:val="00821104"/>
    <w:rsid w:val="0082252A"/>
    <w:rsid w:val="008307EB"/>
    <w:rsid w:val="008311C5"/>
    <w:rsid w:val="00834AC3"/>
    <w:rsid w:val="008358E8"/>
    <w:rsid w:val="00843DF3"/>
    <w:rsid w:val="00844454"/>
    <w:rsid w:val="008449E4"/>
    <w:rsid w:val="008460FE"/>
    <w:rsid w:val="008526FC"/>
    <w:rsid w:val="008676AE"/>
    <w:rsid w:val="00870B0A"/>
    <w:rsid w:val="00874B20"/>
    <w:rsid w:val="00876CA7"/>
    <w:rsid w:val="008770E9"/>
    <w:rsid w:val="00877422"/>
    <w:rsid w:val="008818E6"/>
    <w:rsid w:val="00890781"/>
    <w:rsid w:val="00892A82"/>
    <w:rsid w:val="008A224B"/>
    <w:rsid w:val="008B1DF9"/>
    <w:rsid w:val="008B7334"/>
    <w:rsid w:val="008C3A58"/>
    <w:rsid w:val="008D1345"/>
    <w:rsid w:val="00901601"/>
    <w:rsid w:val="00905420"/>
    <w:rsid w:val="00905D4E"/>
    <w:rsid w:val="0091333A"/>
    <w:rsid w:val="00913787"/>
    <w:rsid w:val="00925268"/>
    <w:rsid w:val="00930B83"/>
    <w:rsid w:val="00935FC6"/>
    <w:rsid w:val="009523DE"/>
    <w:rsid w:val="0096501A"/>
    <w:rsid w:val="00965C8F"/>
    <w:rsid w:val="00991C77"/>
    <w:rsid w:val="0099754E"/>
    <w:rsid w:val="009A20FD"/>
    <w:rsid w:val="009A6EF1"/>
    <w:rsid w:val="009B0252"/>
    <w:rsid w:val="009B26AA"/>
    <w:rsid w:val="009B29BA"/>
    <w:rsid w:val="009B7BC7"/>
    <w:rsid w:val="009C2544"/>
    <w:rsid w:val="009E18D4"/>
    <w:rsid w:val="009E2384"/>
    <w:rsid w:val="009F3A38"/>
    <w:rsid w:val="00A047F8"/>
    <w:rsid w:val="00A1153E"/>
    <w:rsid w:val="00A21E6A"/>
    <w:rsid w:val="00A25585"/>
    <w:rsid w:val="00A3056D"/>
    <w:rsid w:val="00A31BE2"/>
    <w:rsid w:val="00A35BDB"/>
    <w:rsid w:val="00A45683"/>
    <w:rsid w:val="00A555A5"/>
    <w:rsid w:val="00A62ED5"/>
    <w:rsid w:val="00A67FEA"/>
    <w:rsid w:val="00A91F00"/>
    <w:rsid w:val="00AA2DF4"/>
    <w:rsid w:val="00AA688F"/>
    <w:rsid w:val="00AE7293"/>
    <w:rsid w:val="00B11F1C"/>
    <w:rsid w:val="00B1395E"/>
    <w:rsid w:val="00B36B09"/>
    <w:rsid w:val="00B372AB"/>
    <w:rsid w:val="00B43CBC"/>
    <w:rsid w:val="00B50F80"/>
    <w:rsid w:val="00B70C78"/>
    <w:rsid w:val="00B759C7"/>
    <w:rsid w:val="00BA3BAF"/>
    <w:rsid w:val="00BA3D69"/>
    <w:rsid w:val="00BE5F02"/>
    <w:rsid w:val="00BF2031"/>
    <w:rsid w:val="00BF3A56"/>
    <w:rsid w:val="00BF4B9A"/>
    <w:rsid w:val="00C12343"/>
    <w:rsid w:val="00C21616"/>
    <w:rsid w:val="00C22EC0"/>
    <w:rsid w:val="00C23324"/>
    <w:rsid w:val="00C238F8"/>
    <w:rsid w:val="00C24293"/>
    <w:rsid w:val="00C42EE6"/>
    <w:rsid w:val="00C63AE3"/>
    <w:rsid w:val="00C7640D"/>
    <w:rsid w:val="00C93074"/>
    <w:rsid w:val="00C95522"/>
    <w:rsid w:val="00C96270"/>
    <w:rsid w:val="00CA4626"/>
    <w:rsid w:val="00CA5BF1"/>
    <w:rsid w:val="00CB0125"/>
    <w:rsid w:val="00CB32F5"/>
    <w:rsid w:val="00CB6BB0"/>
    <w:rsid w:val="00CD3252"/>
    <w:rsid w:val="00D019F5"/>
    <w:rsid w:val="00D21FED"/>
    <w:rsid w:val="00D4497A"/>
    <w:rsid w:val="00D468AE"/>
    <w:rsid w:val="00D52F0B"/>
    <w:rsid w:val="00D532C5"/>
    <w:rsid w:val="00D805BF"/>
    <w:rsid w:val="00D85E09"/>
    <w:rsid w:val="00D87EC2"/>
    <w:rsid w:val="00D9576C"/>
    <w:rsid w:val="00DA4C01"/>
    <w:rsid w:val="00DA6119"/>
    <w:rsid w:val="00DC4B4B"/>
    <w:rsid w:val="00DC7E0A"/>
    <w:rsid w:val="00DD0846"/>
    <w:rsid w:val="00DD2681"/>
    <w:rsid w:val="00DD4437"/>
    <w:rsid w:val="00DE15A1"/>
    <w:rsid w:val="00DE4141"/>
    <w:rsid w:val="00DE5842"/>
    <w:rsid w:val="00DF64DE"/>
    <w:rsid w:val="00DF7E39"/>
    <w:rsid w:val="00E01ED5"/>
    <w:rsid w:val="00E04D87"/>
    <w:rsid w:val="00E11D08"/>
    <w:rsid w:val="00E232FA"/>
    <w:rsid w:val="00E26EB5"/>
    <w:rsid w:val="00E52569"/>
    <w:rsid w:val="00E554FE"/>
    <w:rsid w:val="00E579AB"/>
    <w:rsid w:val="00E61862"/>
    <w:rsid w:val="00E64B18"/>
    <w:rsid w:val="00E6739D"/>
    <w:rsid w:val="00E71B61"/>
    <w:rsid w:val="00E7414E"/>
    <w:rsid w:val="00E9098B"/>
    <w:rsid w:val="00E95710"/>
    <w:rsid w:val="00EB29CD"/>
    <w:rsid w:val="00ED25F3"/>
    <w:rsid w:val="00EE71F0"/>
    <w:rsid w:val="00F01202"/>
    <w:rsid w:val="00F2267E"/>
    <w:rsid w:val="00F31853"/>
    <w:rsid w:val="00F42369"/>
    <w:rsid w:val="00F723BC"/>
    <w:rsid w:val="00F744B5"/>
    <w:rsid w:val="00F813A5"/>
    <w:rsid w:val="00FA44F4"/>
    <w:rsid w:val="00FC020C"/>
    <w:rsid w:val="00FF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E2"/>
  </w:style>
  <w:style w:type="paragraph" w:styleId="Heading1">
    <w:name w:val="heading 1"/>
    <w:basedOn w:val="Normal"/>
    <w:next w:val="Normal"/>
    <w:link w:val="Heading1Char"/>
    <w:uiPriority w:val="9"/>
    <w:qFormat/>
    <w:rsid w:val="00876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CA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76CA7"/>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876CA7"/>
    <w:rPr>
      <w:i/>
      <w:iCs/>
    </w:rPr>
  </w:style>
  <w:style w:type="paragraph" w:styleId="Header">
    <w:name w:val="header"/>
    <w:basedOn w:val="Normal"/>
    <w:link w:val="HeaderChar"/>
    <w:uiPriority w:val="99"/>
    <w:unhideWhenUsed/>
    <w:rsid w:val="0025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6D4"/>
  </w:style>
  <w:style w:type="paragraph" w:styleId="Footer">
    <w:name w:val="footer"/>
    <w:basedOn w:val="Normal"/>
    <w:link w:val="FooterChar"/>
    <w:uiPriority w:val="99"/>
    <w:unhideWhenUsed/>
    <w:rsid w:val="0025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6D4"/>
  </w:style>
  <w:style w:type="paragraph" w:styleId="TOCHeading">
    <w:name w:val="TOC Heading"/>
    <w:basedOn w:val="Heading1"/>
    <w:next w:val="Normal"/>
    <w:uiPriority w:val="39"/>
    <w:semiHidden/>
    <w:unhideWhenUsed/>
    <w:qFormat/>
    <w:rsid w:val="00E7414E"/>
    <w:pPr>
      <w:outlineLvl w:val="9"/>
    </w:pPr>
  </w:style>
  <w:style w:type="paragraph" w:styleId="TOC1">
    <w:name w:val="toc 1"/>
    <w:basedOn w:val="Normal"/>
    <w:next w:val="Normal"/>
    <w:autoRedefine/>
    <w:uiPriority w:val="39"/>
    <w:unhideWhenUsed/>
    <w:rsid w:val="00A67FEA"/>
    <w:pPr>
      <w:tabs>
        <w:tab w:val="right" w:leader="dot" w:pos="9350"/>
      </w:tabs>
      <w:spacing w:after="0" w:line="480" w:lineRule="auto"/>
    </w:pPr>
  </w:style>
  <w:style w:type="character" w:styleId="Hyperlink">
    <w:name w:val="Hyperlink"/>
    <w:basedOn w:val="DefaultParagraphFont"/>
    <w:uiPriority w:val="99"/>
    <w:unhideWhenUsed/>
    <w:rsid w:val="00E7414E"/>
    <w:rPr>
      <w:color w:val="0000FF" w:themeColor="hyperlink"/>
      <w:u w:val="single"/>
    </w:rPr>
  </w:style>
  <w:style w:type="paragraph" w:styleId="BalloonText">
    <w:name w:val="Balloon Text"/>
    <w:basedOn w:val="Normal"/>
    <w:link w:val="BalloonTextChar"/>
    <w:uiPriority w:val="99"/>
    <w:semiHidden/>
    <w:unhideWhenUsed/>
    <w:rsid w:val="00E74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9B5C-E0C1-4048-8838-1EE86AE6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15</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2018-02-20T15:44:00Z</dcterms:created>
  <dcterms:modified xsi:type="dcterms:W3CDTF">2018-11-22T18:49:00Z</dcterms:modified>
</cp:coreProperties>
</file>