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0F" w:rsidRPr="008D0158" w:rsidRDefault="004E610F" w:rsidP="003E7735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8D0158">
        <w:rPr>
          <w:rFonts w:cs="Times New Roman"/>
          <w:b/>
        </w:rPr>
        <w:t xml:space="preserve">Test whether age is associated with the number of medications people take. What is the conclusion? Explain. </w:t>
      </w:r>
    </w:p>
    <w:p w:rsidR="004E610F" w:rsidRPr="008D0158" w:rsidRDefault="004E610F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70"/>
        <w:gridCol w:w="1024"/>
        <w:gridCol w:w="1468"/>
      </w:tblGrid>
      <w:tr w:rsidR="004E610F" w:rsidRPr="008D0158" w:rsidTr="003E7735">
        <w:trPr>
          <w:cantSplit/>
          <w:jc w:val="center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Chi-Square Tests</w:t>
            </w:r>
          </w:p>
        </w:tc>
      </w:tr>
      <w:tr w:rsidR="004E610F" w:rsidRPr="008D0158" w:rsidTr="003E7735">
        <w:trPr>
          <w:cantSplit/>
          <w:jc w:val="center"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Asymptotic Significance (2-sided)</w:t>
            </w:r>
          </w:p>
        </w:tc>
      </w:tr>
      <w:tr w:rsidR="004E610F" w:rsidRPr="008D0158" w:rsidTr="003E7735">
        <w:trPr>
          <w:cantSplit/>
          <w:jc w:val="center"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Pearson Chi-Square</w:t>
            </w:r>
          </w:p>
        </w:tc>
        <w:tc>
          <w:tcPr>
            <w:tcW w:w="10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227.124</w:t>
            </w: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.868</w:t>
            </w:r>
          </w:p>
        </w:tc>
      </w:tr>
      <w:tr w:rsidR="004E610F" w:rsidRPr="008D0158" w:rsidTr="003E7735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Likelihood Ratio</w:t>
            </w: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145.808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1.000</w:t>
            </w:r>
          </w:p>
        </w:tc>
      </w:tr>
      <w:tr w:rsidR="004E610F" w:rsidRPr="008D0158" w:rsidTr="003E7735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Linear-by-Linear Association</w:t>
            </w: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.128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.721</w:t>
            </w:r>
          </w:p>
        </w:tc>
      </w:tr>
      <w:tr w:rsidR="004E610F" w:rsidRPr="008D0158" w:rsidTr="003E7735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 of Valid Cases</w:t>
            </w: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0F" w:rsidRPr="008D0158" w:rsidTr="003E7735">
        <w:trPr>
          <w:cantSplit/>
          <w:jc w:val="center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610F" w:rsidRPr="008D0158" w:rsidRDefault="004E610F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286 cells (100.0%) have expected count less than 5. The minimum expected count is .02.</w:t>
            </w:r>
          </w:p>
        </w:tc>
      </w:tr>
    </w:tbl>
    <w:p w:rsidR="004E610F" w:rsidRPr="008D0158" w:rsidRDefault="004E610F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610F" w:rsidRPr="008D0158" w:rsidRDefault="0047198C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b/>
          <w:sz w:val="24"/>
          <w:szCs w:val="24"/>
        </w:rPr>
        <w:tab/>
      </w:r>
      <w:r w:rsidR="003E7735" w:rsidRPr="008D0158">
        <w:rPr>
          <w:rFonts w:ascii="Times New Roman" w:hAnsi="Times New Roman" w:cs="Times New Roman"/>
          <w:b/>
          <w:sz w:val="24"/>
          <w:szCs w:val="24"/>
        </w:rPr>
        <w:t>A:</w:t>
      </w:r>
      <w:r w:rsidR="004E610F" w:rsidRPr="008D0158">
        <w:rPr>
          <w:rFonts w:ascii="Times New Roman" w:hAnsi="Times New Roman" w:cs="Times New Roman"/>
          <w:sz w:val="24"/>
          <w:szCs w:val="24"/>
        </w:rPr>
        <w:t xml:space="preserve"> The Chi-square</w:t>
      </w:r>
      <w:r w:rsidR="00821C8E" w:rsidRPr="008D0158">
        <w:rPr>
          <w:rFonts w:ascii="Times New Roman" w:hAnsi="Times New Roman" w:cs="Times New Roman"/>
          <w:sz w:val="24"/>
          <w:szCs w:val="24"/>
        </w:rPr>
        <w:t xml:space="preserve"> test p-value is greater than 0.05 accepting the null hypothesis of no </w:t>
      </w:r>
      <w:r w:rsidRPr="008D0158">
        <w:rPr>
          <w:rFonts w:ascii="Times New Roman" w:hAnsi="Times New Roman" w:cs="Times New Roman"/>
          <w:sz w:val="24"/>
          <w:szCs w:val="24"/>
        </w:rPr>
        <w:tab/>
      </w:r>
      <w:r w:rsidR="00821C8E" w:rsidRPr="008D0158">
        <w:rPr>
          <w:rFonts w:ascii="Times New Roman" w:hAnsi="Times New Roman" w:cs="Times New Roman"/>
          <w:sz w:val="24"/>
          <w:szCs w:val="24"/>
        </w:rPr>
        <w:t>association.</w:t>
      </w:r>
      <w:r w:rsidR="004E610F" w:rsidRPr="008D0158">
        <w:rPr>
          <w:rFonts w:ascii="Times New Roman" w:hAnsi="Times New Roman" w:cs="Times New Roman"/>
          <w:sz w:val="24"/>
          <w:szCs w:val="24"/>
        </w:rPr>
        <w:t xml:space="preserve"> </w:t>
      </w:r>
      <w:r w:rsidRPr="008D0158">
        <w:rPr>
          <w:rFonts w:ascii="Times New Roman" w:hAnsi="Times New Roman" w:cs="Times New Roman"/>
          <w:sz w:val="24"/>
          <w:szCs w:val="24"/>
        </w:rPr>
        <w:t xml:space="preserve">Which indicates a no association among age and number of medications </w:t>
      </w:r>
      <w:r w:rsidRPr="008D0158">
        <w:rPr>
          <w:rFonts w:ascii="Times New Roman" w:hAnsi="Times New Roman" w:cs="Times New Roman"/>
          <w:sz w:val="24"/>
          <w:szCs w:val="24"/>
        </w:rPr>
        <w:tab/>
        <w:t xml:space="preserve">people usually take. It means number of medications depend on disease ration but not </w:t>
      </w:r>
      <w:r w:rsidRPr="008D0158">
        <w:rPr>
          <w:rFonts w:ascii="Times New Roman" w:hAnsi="Times New Roman" w:cs="Times New Roman"/>
          <w:sz w:val="24"/>
          <w:szCs w:val="24"/>
        </w:rPr>
        <w:tab/>
        <w:t xml:space="preserve">on age, the age could be any younger, adulthood or older. </w:t>
      </w:r>
    </w:p>
    <w:p w:rsidR="003E7735" w:rsidRPr="008D0158" w:rsidRDefault="003E7735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7735" w:rsidRPr="008D0158" w:rsidRDefault="003E7735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7735" w:rsidRPr="008D0158" w:rsidRDefault="003E7735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7735" w:rsidRPr="008D0158" w:rsidRDefault="003E7735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7735" w:rsidRPr="008D0158" w:rsidRDefault="003E7735" w:rsidP="003E77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610F" w:rsidRPr="008D0158" w:rsidRDefault="004E610F" w:rsidP="003E77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0158">
        <w:rPr>
          <w:rFonts w:ascii="Times New Roman" w:hAnsi="Times New Roman" w:cs="Times New Roman"/>
          <w:b/>
          <w:sz w:val="24"/>
          <w:szCs w:val="24"/>
        </w:rPr>
        <w:lastRenderedPageBreak/>
        <w:t>Test whether the number of medications differs among those with high blood pressure and those without high blood pressure. What is the conclusion? Explain</w:t>
      </w:r>
    </w:p>
    <w:p w:rsidR="00A076D4" w:rsidRPr="008D0158" w:rsidRDefault="003E7735" w:rsidP="005709C2">
      <w:pPr>
        <w:spacing w:line="480" w:lineRule="auto"/>
        <w:ind w:left="424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b/>
          <w:sz w:val="24"/>
          <w:szCs w:val="24"/>
        </w:rPr>
        <w:t>A</w:t>
      </w:r>
      <w:r w:rsidR="00A076D4" w:rsidRPr="008D0158">
        <w:rPr>
          <w:rFonts w:ascii="Times New Roman" w:hAnsi="Times New Roman" w:cs="Times New Roman"/>
          <w:b/>
          <w:sz w:val="24"/>
          <w:szCs w:val="24"/>
        </w:rPr>
        <w:t>:</w:t>
      </w:r>
      <w:r w:rsidR="00A9743C" w:rsidRPr="008D0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43C" w:rsidRPr="008D0158">
        <w:rPr>
          <w:rFonts w:ascii="Times New Roman" w:hAnsi="Times New Roman" w:cs="Times New Roman"/>
          <w:sz w:val="24"/>
          <w:szCs w:val="24"/>
        </w:rPr>
        <w:t xml:space="preserve">Two independent t-test was used to measure the difference between number of medications among high blood pressure and without blood pressure. </w:t>
      </w:r>
    </w:p>
    <w:tbl>
      <w:tblPr>
        <w:tblStyle w:val="TableGrid1"/>
        <w:tblW w:w="1007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260"/>
        <w:gridCol w:w="1260"/>
        <w:gridCol w:w="1350"/>
        <w:gridCol w:w="1530"/>
        <w:gridCol w:w="1260"/>
        <w:gridCol w:w="810"/>
      </w:tblGrid>
      <w:tr w:rsidR="005709C2" w:rsidRPr="005709C2" w:rsidTr="00004E92">
        <w:tc>
          <w:tcPr>
            <w:tcW w:w="2605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blood pressure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No- Blood pressure </w:t>
            </w: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9C2" w:rsidRPr="005709C2" w:rsidTr="00004E92">
        <w:trPr>
          <w:trHeight w:val="420"/>
        </w:trPr>
        <w:tc>
          <w:tcPr>
            <w:tcW w:w="2605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t(df)</w:t>
            </w:r>
          </w:p>
        </w:tc>
        <w:tc>
          <w:tcPr>
            <w:tcW w:w="81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C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709C2" w:rsidRPr="005709C2" w:rsidTr="00004E92">
        <w:trPr>
          <w:trHeight w:val="302"/>
        </w:trPr>
        <w:tc>
          <w:tcPr>
            <w:tcW w:w="2605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Senior citizens </w:t>
            </w: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>.532</w:t>
            </w:r>
          </w:p>
        </w:tc>
        <w:tc>
          <w:tcPr>
            <w:tcW w:w="135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53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.868</w:t>
            </w: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>-3.32(64</w:t>
            </w:r>
            <w:r w:rsidRPr="005709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eastAsia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709C2" w:rsidRPr="005709C2" w:rsidTr="00004E92">
        <w:trPr>
          <w:trHeight w:val="117"/>
        </w:trPr>
        <w:tc>
          <w:tcPr>
            <w:tcW w:w="2605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709C2" w:rsidRPr="005709C2" w:rsidRDefault="005709C2" w:rsidP="005709C2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76D4" w:rsidRPr="008D0158" w:rsidRDefault="00A076D4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A076D4" w:rsidRPr="008D0158" w:rsidRDefault="00D50078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sz w:val="24"/>
          <w:szCs w:val="24"/>
        </w:rPr>
        <w:t xml:space="preserve">The results indicate a significant difference. Those who have high blood pressure take more medicines as compared to those who are not suffering from this. </w:t>
      </w: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4E610F" w:rsidRPr="008D0158" w:rsidRDefault="004E610F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3E7735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C51C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76D4" w:rsidRPr="008D0158" w:rsidRDefault="00A076D4" w:rsidP="003E7735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8D0158">
        <w:rPr>
          <w:rFonts w:cs="Times New Roman"/>
          <w:b/>
        </w:rPr>
        <w:lastRenderedPageBreak/>
        <w:t xml:space="preserve">Are systolic and diastolic blood pressures associated? </w:t>
      </w:r>
    </w:p>
    <w:p w:rsidR="00A076D4" w:rsidRPr="008D0158" w:rsidRDefault="00A076D4" w:rsidP="003E7735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tbl>
      <w:tblPr>
        <w:tblW w:w="61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177"/>
        <w:gridCol w:w="1024"/>
        <w:gridCol w:w="1468"/>
      </w:tblGrid>
      <w:tr w:rsidR="00A076D4" w:rsidRPr="008D0158" w:rsidTr="00C51C9B">
        <w:trPr>
          <w:cantSplit/>
          <w:jc w:val="center"/>
        </w:trPr>
        <w:tc>
          <w:tcPr>
            <w:tcW w:w="6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Chi-Square Tests</w:t>
            </w:r>
          </w:p>
        </w:tc>
      </w:tr>
      <w:tr w:rsidR="00A076D4" w:rsidRPr="008D0158" w:rsidTr="00C51C9B">
        <w:trPr>
          <w:cantSplit/>
          <w:jc w:val="center"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Asymptotic Significance (2-sided)</w:t>
            </w:r>
          </w:p>
        </w:tc>
      </w:tr>
      <w:tr w:rsidR="00A076D4" w:rsidRPr="008D0158" w:rsidTr="00C51C9B">
        <w:trPr>
          <w:cantSplit/>
          <w:jc w:val="center"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Pearson Chi-Square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1282.024</w:t>
            </w: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1184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.024</w:t>
            </w:r>
          </w:p>
        </w:tc>
      </w:tr>
      <w:tr w:rsidR="00A076D4" w:rsidRPr="008D0158" w:rsidTr="00C51C9B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Likelihood Ratio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359.382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1.000</w:t>
            </w:r>
          </w:p>
        </w:tc>
      </w:tr>
      <w:tr w:rsidR="00A076D4" w:rsidRPr="008D0158" w:rsidTr="00C51C9B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Linear-by-Linear Association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13.734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A076D4" w:rsidRPr="008D0158" w:rsidTr="00C51C9B">
        <w:trPr>
          <w:cantSplit/>
          <w:jc w:val="center"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 of Valid Cases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D4" w:rsidRPr="008D0158" w:rsidTr="00C51C9B">
        <w:trPr>
          <w:cantSplit/>
          <w:jc w:val="center"/>
        </w:trPr>
        <w:tc>
          <w:tcPr>
            <w:tcW w:w="6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6D4" w:rsidRPr="008D0158" w:rsidRDefault="00A076D4" w:rsidP="003E7735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1254 cells (100.0%) have expected count less than 5. The minimum expected count is .02.</w:t>
            </w:r>
          </w:p>
        </w:tc>
      </w:tr>
    </w:tbl>
    <w:p w:rsidR="00A076D4" w:rsidRPr="008D0158" w:rsidRDefault="00821C8E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sz w:val="24"/>
          <w:szCs w:val="24"/>
        </w:rPr>
        <w:t xml:space="preserve">Similarly, here p-value indicating rejection of null hypothesis as p-value is less than 0.05. </w:t>
      </w:r>
      <w:r w:rsidR="005709C2" w:rsidRPr="008D0158">
        <w:rPr>
          <w:rFonts w:ascii="Times New Roman" w:hAnsi="Times New Roman" w:cs="Times New Roman"/>
          <w:sz w:val="24"/>
          <w:szCs w:val="24"/>
        </w:rPr>
        <w:tab/>
        <w:t>And</w:t>
      </w:r>
      <w:r w:rsidRPr="008D0158">
        <w:rPr>
          <w:rFonts w:ascii="Times New Roman" w:hAnsi="Times New Roman" w:cs="Times New Roman"/>
          <w:sz w:val="24"/>
          <w:szCs w:val="24"/>
        </w:rPr>
        <w:t xml:space="preserve"> shows association between these two.</w:t>
      </w:r>
    </w:p>
    <w:p w:rsidR="005709C2" w:rsidRPr="008D0158" w:rsidRDefault="005709C2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09C2" w:rsidRPr="008D0158" w:rsidRDefault="005709C2" w:rsidP="005709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01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Test whether having high blood pressure and experiencing a heart attack are associated. What is the conclusion? Explain. </w:t>
      </w:r>
    </w:p>
    <w:p w:rsidR="005709C2" w:rsidRPr="008D0158" w:rsidRDefault="005709C2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D0158" w:rsidRPr="008D0158" w:rsidRDefault="008D0158" w:rsidP="008D0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D0158">
        <w:rPr>
          <w:rFonts w:ascii="Times New Roman" w:hAnsi="Times New Roman" w:cs="Times New Roman"/>
          <w:sz w:val="24"/>
          <w:szCs w:val="24"/>
        </w:rPr>
        <w:tab/>
      </w:r>
      <w:r w:rsidRPr="008D0158">
        <w:rPr>
          <w:rFonts w:ascii="Times New Roman" w:hAnsi="Times New Roman" w:cs="Times New Roman"/>
          <w:i/>
          <w:sz w:val="24"/>
          <w:szCs w:val="24"/>
        </w:rPr>
        <w:t xml:space="preserve">Pearson correlation is used to measure the relationship between intrinsic motivation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D0158">
        <w:rPr>
          <w:rFonts w:ascii="Times New Roman" w:hAnsi="Times New Roman" w:cs="Times New Roman"/>
          <w:i/>
          <w:sz w:val="24"/>
          <w:szCs w:val="24"/>
        </w:rPr>
        <w:t xml:space="preserve">and hypnotherapy. </w:t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8"/>
        <w:gridCol w:w="3011"/>
      </w:tblGrid>
      <w:tr w:rsidR="008D0158" w:rsidRPr="008D0158" w:rsidTr="008D0158">
        <w:trPr>
          <w:jc w:val="center"/>
        </w:trPr>
        <w:tc>
          <w:tcPr>
            <w:tcW w:w="311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 xml:space="preserve">High blood pressure  </w:t>
            </w:r>
          </w:p>
        </w:tc>
        <w:tc>
          <w:tcPr>
            <w:tcW w:w="312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>Heart Attack</w:t>
            </w:r>
          </w:p>
        </w:tc>
      </w:tr>
      <w:tr w:rsidR="008D0158" w:rsidRPr="008D0158" w:rsidTr="008D0158">
        <w:trPr>
          <w:trHeight w:val="908"/>
          <w:jc w:val="center"/>
        </w:trPr>
        <w:tc>
          <w:tcPr>
            <w:tcW w:w="311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blood pressure </w:t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312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.401</w:t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</w:t>
            </w:r>
          </w:p>
        </w:tc>
      </w:tr>
      <w:tr w:rsidR="008D0158" w:rsidRPr="008D0158" w:rsidTr="008D0158">
        <w:trPr>
          <w:trHeight w:val="863"/>
          <w:jc w:val="center"/>
        </w:trPr>
        <w:tc>
          <w:tcPr>
            <w:tcW w:w="311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eart Attack</w:t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D0158">
              <w:rPr>
                <w:rFonts w:ascii="Times New Roman" w:hAnsi="Times New Roman" w:cs="Times New Roman"/>
                <w:sz w:val="24"/>
                <w:szCs w:val="24"/>
              </w:rPr>
              <w:softHyphen/>
              <w:t>______</w:t>
            </w:r>
          </w:p>
        </w:tc>
        <w:tc>
          <w:tcPr>
            <w:tcW w:w="3127" w:type="dxa"/>
          </w:tcPr>
          <w:p w:rsidR="008D0158" w:rsidRPr="008D0158" w:rsidRDefault="008D0158" w:rsidP="008D015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8D0158" w:rsidRPr="008D0158" w:rsidRDefault="008D0158" w:rsidP="008D0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sz w:val="24"/>
          <w:szCs w:val="24"/>
        </w:rPr>
        <w:t>P&lt;.05</w:t>
      </w:r>
    </w:p>
    <w:p w:rsidR="008D0158" w:rsidRPr="008D0158" w:rsidRDefault="008D0158" w:rsidP="008D0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0158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8D0158" w:rsidRPr="008D0158" w:rsidRDefault="008D0158" w:rsidP="008D0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158">
        <w:rPr>
          <w:rFonts w:ascii="Times New Roman" w:hAnsi="Times New Roman" w:cs="Times New Roman"/>
          <w:sz w:val="24"/>
          <w:szCs w:val="24"/>
        </w:rPr>
        <w:t xml:space="preserve">There is a </w:t>
      </w:r>
      <w:r>
        <w:rPr>
          <w:rFonts w:ascii="Times New Roman" w:hAnsi="Times New Roman" w:cs="Times New Roman"/>
          <w:sz w:val="24"/>
          <w:szCs w:val="24"/>
        </w:rPr>
        <w:t>positiv</w:t>
      </w:r>
      <w:r w:rsidRPr="008D01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highly</w:t>
      </w:r>
      <w:r w:rsidRPr="008D0158">
        <w:rPr>
          <w:rFonts w:ascii="Times New Roman" w:hAnsi="Times New Roman" w:cs="Times New Roman"/>
          <w:sz w:val="24"/>
          <w:szCs w:val="24"/>
        </w:rPr>
        <w:t xml:space="preserve"> significant relationship found between </w:t>
      </w:r>
      <w:r>
        <w:rPr>
          <w:rFonts w:ascii="Times New Roman" w:hAnsi="Times New Roman" w:cs="Times New Roman"/>
          <w:sz w:val="24"/>
          <w:szCs w:val="24"/>
        </w:rPr>
        <w:t xml:space="preserve">high blood pressure and heart attack among senior citizens </w:t>
      </w:r>
      <w:r w:rsidRPr="008D0158">
        <w:rPr>
          <w:rFonts w:ascii="Times New Roman" w:hAnsi="Times New Roman" w:cs="Times New Roman"/>
          <w:i/>
          <w:sz w:val="24"/>
          <w:szCs w:val="24"/>
        </w:rPr>
        <w:t>(r=</w:t>
      </w:r>
      <w:r>
        <w:rPr>
          <w:rFonts w:ascii="Times New Roman" w:hAnsi="Times New Roman" w:cs="Times New Roman"/>
          <w:i/>
          <w:sz w:val="24"/>
          <w:szCs w:val="24"/>
        </w:rPr>
        <w:t>.401</w:t>
      </w:r>
      <w:r w:rsidRPr="008D015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n=66</w:t>
      </w:r>
      <w:r w:rsidRPr="008D0158">
        <w:rPr>
          <w:rFonts w:ascii="Times New Roman" w:hAnsi="Times New Roman" w:cs="Times New Roman"/>
          <w:i/>
          <w:sz w:val="24"/>
          <w:szCs w:val="24"/>
        </w:rPr>
        <w:t xml:space="preserve">, p&lt;0.05). </w:t>
      </w:r>
      <w:r w:rsidRPr="008D0158">
        <w:rPr>
          <w:rFonts w:ascii="Times New Roman" w:hAnsi="Times New Roman" w:cs="Times New Roman"/>
          <w:sz w:val="24"/>
          <w:szCs w:val="24"/>
        </w:rPr>
        <w:t xml:space="preserve">Its means that </w:t>
      </w:r>
      <w:r>
        <w:rPr>
          <w:rFonts w:ascii="Times New Roman" w:hAnsi="Times New Roman" w:cs="Times New Roman"/>
          <w:sz w:val="24"/>
          <w:szCs w:val="24"/>
        </w:rPr>
        <w:t xml:space="preserve">due to high blood pressure senior citizens has to face heart attack more frequently as well. </w:t>
      </w:r>
      <w:bookmarkStart w:id="0" w:name="_GoBack"/>
      <w:bookmarkEnd w:id="0"/>
    </w:p>
    <w:p w:rsidR="008D0158" w:rsidRPr="008D0158" w:rsidRDefault="008D0158" w:rsidP="003E77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D0158" w:rsidRPr="008D0158" w:rsidSect="003E77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5487CBF"/>
    <w:multiLevelType w:val="hybridMultilevel"/>
    <w:tmpl w:val="DE761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32"/>
    <w:rsid w:val="00127D98"/>
    <w:rsid w:val="00171332"/>
    <w:rsid w:val="003E7735"/>
    <w:rsid w:val="004059AC"/>
    <w:rsid w:val="0047198C"/>
    <w:rsid w:val="004E610F"/>
    <w:rsid w:val="005709C2"/>
    <w:rsid w:val="005C73C6"/>
    <w:rsid w:val="00821C8E"/>
    <w:rsid w:val="00882310"/>
    <w:rsid w:val="008D0158"/>
    <w:rsid w:val="00A076D4"/>
    <w:rsid w:val="00A9743C"/>
    <w:rsid w:val="00A97487"/>
    <w:rsid w:val="00C51C9B"/>
    <w:rsid w:val="00D5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589A0-6700-4C04-AA77-68BD5110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10F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4E610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4E61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09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7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2019-02-21T12:59:00Z</dcterms:created>
  <dcterms:modified xsi:type="dcterms:W3CDTF">2019-02-21T13:28:00Z</dcterms:modified>
</cp:coreProperties>
</file>