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29" w:rsidRPr="001E5A47" w:rsidRDefault="00A86429" w:rsidP="001E5A47">
      <w:pPr>
        <w:spacing w:line="480" w:lineRule="auto"/>
        <w:jc w:val="center"/>
        <w:rPr>
          <w:rFonts w:ascii="Times New Roman" w:hAnsi="Times New Roman" w:cs="Times New Roman"/>
          <w:sz w:val="24"/>
          <w:szCs w:val="24"/>
        </w:rPr>
      </w:pPr>
    </w:p>
    <w:p w:rsidR="00A86429" w:rsidRPr="001E5A47" w:rsidRDefault="00A86429" w:rsidP="001E5A47">
      <w:pPr>
        <w:spacing w:line="480" w:lineRule="auto"/>
        <w:jc w:val="center"/>
        <w:rPr>
          <w:rFonts w:ascii="Times New Roman" w:hAnsi="Times New Roman" w:cs="Times New Roman"/>
          <w:sz w:val="24"/>
          <w:szCs w:val="24"/>
        </w:rPr>
      </w:pPr>
    </w:p>
    <w:p w:rsidR="00A86429" w:rsidRPr="001E5A47" w:rsidRDefault="00A86429" w:rsidP="001E5A47">
      <w:pPr>
        <w:spacing w:line="480" w:lineRule="auto"/>
        <w:jc w:val="center"/>
        <w:rPr>
          <w:rFonts w:ascii="Times New Roman" w:hAnsi="Times New Roman" w:cs="Times New Roman"/>
          <w:sz w:val="24"/>
          <w:szCs w:val="24"/>
        </w:rPr>
      </w:pPr>
    </w:p>
    <w:p w:rsidR="00A86429" w:rsidRPr="001E5A47" w:rsidRDefault="00A86429" w:rsidP="001E5A47">
      <w:pPr>
        <w:spacing w:line="480" w:lineRule="auto"/>
        <w:jc w:val="center"/>
        <w:rPr>
          <w:rFonts w:ascii="Times New Roman" w:hAnsi="Times New Roman" w:cs="Times New Roman"/>
          <w:sz w:val="24"/>
          <w:szCs w:val="24"/>
        </w:rPr>
      </w:pPr>
    </w:p>
    <w:p w:rsidR="00A86429" w:rsidRPr="001E5A47" w:rsidRDefault="004E5787" w:rsidP="001E5A47">
      <w:pPr>
        <w:spacing w:line="480" w:lineRule="auto"/>
        <w:jc w:val="center"/>
        <w:rPr>
          <w:rFonts w:ascii="Times New Roman" w:hAnsi="Times New Roman" w:cs="Times New Roman"/>
          <w:sz w:val="24"/>
          <w:szCs w:val="24"/>
        </w:rPr>
      </w:pPr>
      <w:r w:rsidRPr="001E5A47">
        <w:rPr>
          <w:rFonts w:ascii="Times New Roman" w:hAnsi="Times New Roman" w:cs="Times New Roman"/>
          <w:sz w:val="24"/>
          <w:szCs w:val="24"/>
        </w:rPr>
        <w:t xml:space="preserve">SLP 4 </w:t>
      </w:r>
    </w:p>
    <w:p w:rsidR="00A86429" w:rsidRPr="001E5A47" w:rsidRDefault="004E5787" w:rsidP="001E5A47">
      <w:pPr>
        <w:spacing w:line="480" w:lineRule="auto"/>
        <w:rPr>
          <w:rFonts w:ascii="Times New Roman" w:hAnsi="Times New Roman" w:cs="Times New Roman"/>
          <w:sz w:val="24"/>
          <w:szCs w:val="24"/>
        </w:rPr>
      </w:pPr>
      <w:r w:rsidRPr="001E5A47">
        <w:rPr>
          <w:rFonts w:ascii="Times New Roman" w:hAnsi="Times New Roman" w:cs="Times New Roman"/>
          <w:sz w:val="24"/>
          <w:szCs w:val="24"/>
        </w:rPr>
        <w:br w:type="page"/>
      </w:r>
    </w:p>
    <w:p w:rsidR="00A86429" w:rsidRPr="001E5A47" w:rsidRDefault="004E5787" w:rsidP="001E5A47">
      <w:pPr>
        <w:spacing w:line="480" w:lineRule="auto"/>
        <w:jc w:val="center"/>
        <w:rPr>
          <w:rFonts w:ascii="Times New Roman" w:hAnsi="Times New Roman" w:cs="Times New Roman"/>
          <w:sz w:val="24"/>
          <w:szCs w:val="24"/>
        </w:rPr>
      </w:pPr>
      <w:r w:rsidRPr="001E5A47">
        <w:rPr>
          <w:rFonts w:ascii="Times New Roman" w:hAnsi="Times New Roman" w:cs="Times New Roman"/>
          <w:sz w:val="24"/>
          <w:szCs w:val="24"/>
        </w:rPr>
        <w:lastRenderedPageBreak/>
        <w:t>SLP 4</w:t>
      </w:r>
    </w:p>
    <w:p w:rsidR="00A26305" w:rsidRPr="001E5A47" w:rsidRDefault="004E5787" w:rsidP="001E5A47">
      <w:pPr>
        <w:spacing w:line="480" w:lineRule="auto"/>
        <w:rPr>
          <w:rFonts w:ascii="Times New Roman" w:hAnsi="Times New Roman" w:cs="Times New Roman"/>
          <w:b/>
          <w:sz w:val="24"/>
          <w:szCs w:val="24"/>
        </w:rPr>
      </w:pPr>
      <w:r w:rsidRPr="001E5A47">
        <w:rPr>
          <w:rFonts w:ascii="Times New Roman" w:hAnsi="Times New Roman" w:cs="Times New Roman"/>
          <w:b/>
          <w:sz w:val="24"/>
          <w:szCs w:val="24"/>
        </w:rPr>
        <w:t>Theoretical orientation</w:t>
      </w:r>
    </w:p>
    <w:p w:rsidR="00411FFE" w:rsidRPr="001E5A47" w:rsidRDefault="004E5787"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t xml:space="preserve">The theoretical orientation of the developed research proposal revolves around the resource-based theory. </w:t>
      </w:r>
      <w:r w:rsidR="009B0FBC" w:rsidRPr="001E5A47">
        <w:rPr>
          <w:rFonts w:ascii="Times New Roman" w:hAnsi="Times New Roman" w:cs="Times New Roman"/>
          <w:sz w:val="24"/>
          <w:szCs w:val="24"/>
        </w:rPr>
        <w:t xml:space="preserve">The competitive advantage is primarily the idea of strategic management literature. The sustained competitive advantage is the utmost area of study within the </w:t>
      </w:r>
      <w:r w:rsidR="00361CB5" w:rsidRPr="001E5A47">
        <w:rPr>
          <w:rFonts w:ascii="Times New Roman" w:hAnsi="Times New Roman" w:cs="Times New Roman"/>
          <w:sz w:val="24"/>
          <w:szCs w:val="24"/>
        </w:rPr>
        <w:t>tactical</w:t>
      </w:r>
      <w:r w:rsidR="009B0FBC" w:rsidRPr="001E5A47">
        <w:rPr>
          <w:rFonts w:ascii="Times New Roman" w:hAnsi="Times New Roman" w:cs="Times New Roman"/>
          <w:sz w:val="24"/>
          <w:szCs w:val="24"/>
        </w:rPr>
        <w:t xml:space="preserve"> management. The resource-based theory has stipulated that strategic management, firms' </w:t>
      </w:r>
      <w:r w:rsidR="00361CB5" w:rsidRPr="001E5A47">
        <w:rPr>
          <w:rFonts w:ascii="Times New Roman" w:hAnsi="Times New Roman" w:cs="Times New Roman"/>
          <w:sz w:val="24"/>
          <w:szCs w:val="24"/>
        </w:rPr>
        <w:t>viable</w:t>
      </w:r>
      <w:r w:rsidR="009B0FBC" w:rsidRPr="001E5A47">
        <w:rPr>
          <w:rFonts w:ascii="Times New Roman" w:hAnsi="Times New Roman" w:cs="Times New Roman"/>
          <w:sz w:val="24"/>
          <w:szCs w:val="24"/>
        </w:rPr>
        <w:t xml:space="preserve"> advantage, fundamental resources, and </w:t>
      </w:r>
      <w:r w:rsidR="00361CB5" w:rsidRPr="001E5A47">
        <w:rPr>
          <w:rFonts w:ascii="Times New Roman" w:hAnsi="Times New Roman" w:cs="Times New Roman"/>
          <w:sz w:val="24"/>
          <w:szCs w:val="24"/>
        </w:rPr>
        <w:t>grander</w:t>
      </w:r>
      <w:r w:rsidR="009B0FBC" w:rsidRPr="001E5A47">
        <w:rPr>
          <w:rFonts w:ascii="Times New Roman" w:hAnsi="Times New Roman" w:cs="Times New Roman"/>
          <w:sz w:val="24"/>
          <w:szCs w:val="24"/>
        </w:rPr>
        <w:t xml:space="preserve"> </w:t>
      </w:r>
      <w:r w:rsidR="00361CB5">
        <w:rPr>
          <w:rFonts w:ascii="Times New Roman" w:hAnsi="Times New Roman" w:cs="Times New Roman"/>
          <w:sz w:val="24"/>
          <w:szCs w:val="24"/>
        </w:rPr>
        <w:t>growth</w:t>
      </w:r>
      <w:r w:rsidR="009B0FBC" w:rsidRPr="001E5A47">
        <w:rPr>
          <w:rFonts w:ascii="Times New Roman" w:hAnsi="Times New Roman" w:cs="Times New Roman"/>
          <w:sz w:val="24"/>
          <w:szCs w:val="24"/>
        </w:rPr>
        <w:t xml:space="preserve"> are highly linked with the </w:t>
      </w:r>
      <w:r w:rsidR="00361CB5" w:rsidRPr="001E5A47">
        <w:rPr>
          <w:rFonts w:ascii="Times New Roman" w:hAnsi="Times New Roman" w:cs="Times New Roman"/>
          <w:sz w:val="24"/>
          <w:szCs w:val="24"/>
        </w:rPr>
        <w:t>qualities</w:t>
      </w:r>
      <w:r w:rsidR="009B0FBC" w:rsidRPr="001E5A47">
        <w:rPr>
          <w:rFonts w:ascii="Times New Roman" w:hAnsi="Times New Roman" w:cs="Times New Roman"/>
          <w:sz w:val="24"/>
          <w:szCs w:val="24"/>
        </w:rPr>
        <w:t xml:space="preserve"> of their capabilities and resources that are </w:t>
      </w:r>
      <w:r w:rsidR="00361CB5" w:rsidRPr="001E5A47">
        <w:rPr>
          <w:rFonts w:ascii="Times New Roman" w:hAnsi="Times New Roman" w:cs="Times New Roman"/>
          <w:sz w:val="24"/>
          <w:szCs w:val="24"/>
        </w:rPr>
        <w:t>appreciated</w:t>
      </w:r>
      <w:r w:rsidR="009B0FBC" w:rsidRPr="001E5A47">
        <w:rPr>
          <w:rFonts w:ascii="Times New Roman" w:hAnsi="Times New Roman" w:cs="Times New Roman"/>
          <w:sz w:val="24"/>
          <w:szCs w:val="24"/>
        </w:rPr>
        <w:t xml:space="preserve">. The strategic resources are built on the </w:t>
      </w:r>
      <w:r w:rsidR="00361CB5" w:rsidRPr="001E5A47">
        <w:rPr>
          <w:rFonts w:ascii="Times New Roman" w:hAnsi="Times New Roman" w:cs="Times New Roman"/>
          <w:sz w:val="24"/>
          <w:szCs w:val="24"/>
        </w:rPr>
        <w:t>conventions</w:t>
      </w:r>
      <w:r w:rsidR="009B0FBC" w:rsidRPr="001E5A47">
        <w:rPr>
          <w:rFonts w:ascii="Times New Roman" w:hAnsi="Times New Roman" w:cs="Times New Roman"/>
          <w:sz w:val="24"/>
          <w:szCs w:val="24"/>
        </w:rPr>
        <w:t xml:space="preserve"> that are heterogeneously </w:t>
      </w:r>
      <w:r w:rsidR="00361CB5" w:rsidRPr="001E5A47">
        <w:rPr>
          <w:rFonts w:ascii="Times New Roman" w:hAnsi="Times New Roman" w:cs="Times New Roman"/>
          <w:sz w:val="24"/>
          <w:szCs w:val="24"/>
        </w:rPr>
        <w:t>disseminated</w:t>
      </w:r>
      <w:r w:rsidR="009B0FBC"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through</w:t>
      </w:r>
      <w:r w:rsidR="009B0FBC" w:rsidRPr="001E5A47">
        <w:rPr>
          <w:rFonts w:ascii="Times New Roman" w:hAnsi="Times New Roman" w:cs="Times New Roman"/>
          <w:sz w:val="24"/>
          <w:szCs w:val="24"/>
        </w:rPr>
        <w:t xml:space="preserve"> the business. Barney (1991) has given the idea of resource-based theory as well as examined the association between the sustained competitive advantage and firm resources. </w:t>
      </w:r>
      <w:r w:rsidR="000A746D" w:rsidRPr="001E5A47">
        <w:rPr>
          <w:rFonts w:ascii="Times New Roman" w:hAnsi="Times New Roman" w:cs="Times New Roman"/>
          <w:sz w:val="24"/>
          <w:szCs w:val="24"/>
        </w:rPr>
        <w:t>Primarily</w:t>
      </w:r>
      <w:r w:rsidR="009B0FBC" w:rsidRPr="001E5A47">
        <w:rPr>
          <w:rFonts w:ascii="Times New Roman" w:hAnsi="Times New Roman" w:cs="Times New Roman"/>
          <w:sz w:val="24"/>
          <w:szCs w:val="24"/>
        </w:rPr>
        <w:t xml:space="preserve">, four indicators are of firm resources that are used for generating the </w:t>
      </w:r>
      <w:r w:rsidR="00361CB5" w:rsidRPr="001E5A47">
        <w:rPr>
          <w:rFonts w:ascii="Times New Roman" w:hAnsi="Times New Roman" w:cs="Times New Roman"/>
          <w:sz w:val="24"/>
          <w:szCs w:val="24"/>
        </w:rPr>
        <w:t>continued</w:t>
      </w:r>
      <w:r w:rsidR="009B0FBC"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viable</w:t>
      </w:r>
      <w:r w:rsidR="009B0FBC"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benefit</w:t>
      </w:r>
      <w:r w:rsidR="009B0FBC" w:rsidRPr="001E5A47">
        <w:rPr>
          <w:rFonts w:ascii="Times New Roman" w:hAnsi="Times New Roman" w:cs="Times New Roman"/>
          <w:sz w:val="24"/>
          <w:szCs w:val="24"/>
        </w:rPr>
        <w:t xml:space="preserve"> that is </w:t>
      </w:r>
      <w:r w:rsidR="00361CB5" w:rsidRPr="001E5A47">
        <w:rPr>
          <w:rFonts w:ascii="Times New Roman" w:hAnsi="Times New Roman" w:cs="Times New Roman"/>
          <w:sz w:val="24"/>
          <w:szCs w:val="24"/>
        </w:rPr>
        <w:t>individuality</w:t>
      </w:r>
      <w:r w:rsidR="009B0FBC"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worth</w:t>
      </w:r>
      <w:r w:rsidR="009B0FBC" w:rsidRPr="001E5A47">
        <w:rPr>
          <w:rFonts w:ascii="Times New Roman" w:hAnsi="Times New Roman" w:cs="Times New Roman"/>
          <w:sz w:val="24"/>
          <w:szCs w:val="24"/>
        </w:rPr>
        <w:t xml:space="preserve">, non-substitutability, and </w:t>
      </w:r>
      <w:r w:rsidR="00361CB5" w:rsidRPr="001E5A47">
        <w:rPr>
          <w:rFonts w:ascii="Times New Roman" w:hAnsi="Times New Roman" w:cs="Times New Roman"/>
          <w:sz w:val="24"/>
          <w:szCs w:val="24"/>
        </w:rPr>
        <w:t>exclusivity</w:t>
      </w:r>
      <w:r w:rsidR="009B0FBC" w:rsidRPr="001E5A47">
        <w:rPr>
          <w:rFonts w:ascii="Times New Roman" w:hAnsi="Times New Roman" w:cs="Times New Roman"/>
          <w:sz w:val="24"/>
          <w:szCs w:val="24"/>
        </w:rPr>
        <w:t xml:space="preserve">. The firm </w:t>
      </w:r>
      <w:r w:rsidR="00361CB5" w:rsidRPr="001E5A47">
        <w:rPr>
          <w:rFonts w:ascii="Times New Roman" w:hAnsi="Times New Roman" w:cs="Times New Roman"/>
          <w:sz w:val="24"/>
          <w:szCs w:val="24"/>
        </w:rPr>
        <w:t>capitals</w:t>
      </w:r>
      <w:r w:rsidR="009B0FBC" w:rsidRPr="001E5A47">
        <w:rPr>
          <w:rFonts w:ascii="Times New Roman" w:hAnsi="Times New Roman" w:cs="Times New Roman"/>
          <w:sz w:val="24"/>
          <w:szCs w:val="24"/>
        </w:rPr>
        <w:t xml:space="preserve"> involve all the </w:t>
      </w:r>
      <w:r w:rsidR="00361CB5" w:rsidRPr="001E5A47">
        <w:rPr>
          <w:rFonts w:ascii="Times New Roman" w:hAnsi="Times New Roman" w:cs="Times New Roman"/>
          <w:sz w:val="24"/>
          <w:szCs w:val="24"/>
        </w:rPr>
        <w:t>competences</w:t>
      </w:r>
      <w:r w:rsidR="009B0FBC"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resources</w:t>
      </w:r>
      <w:r w:rsidR="009B0FBC" w:rsidRPr="001E5A47">
        <w:rPr>
          <w:rFonts w:ascii="Times New Roman" w:hAnsi="Times New Roman" w:cs="Times New Roman"/>
          <w:sz w:val="24"/>
          <w:szCs w:val="24"/>
        </w:rPr>
        <w:t xml:space="preserve">, firm </w:t>
      </w:r>
      <w:r w:rsidR="00361CB5" w:rsidRPr="001E5A47">
        <w:rPr>
          <w:rFonts w:ascii="Times New Roman" w:hAnsi="Times New Roman" w:cs="Times New Roman"/>
          <w:sz w:val="24"/>
          <w:szCs w:val="24"/>
        </w:rPr>
        <w:t>qualities</w:t>
      </w:r>
      <w:r w:rsidR="009B0FBC" w:rsidRPr="001E5A47">
        <w:rPr>
          <w:rFonts w:ascii="Times New Roman" w:hAnsi="Times New Roman" w:cs="Times New Roman"/>
          <w:sz w:val="24"/>
          <w:szCs w:val="24"/>
        </w:rPr>
        <w:t xml:space="preserve">, organizational </w:t>
      </w:r>
      <w:r w:rsidR="00361CB5" w:rsidRPr="001E5A47">
        <w:rPr>
          <w:rFonts w:ascii="Times New Roman" w:hAnsi="Times New Roman" w:cs="Times New Roman"/>
          <w:sz w:val="24"/>
          <w:szCs w:val="24"/>
        </w:rPr>
        <w:t>procedures</w:t>
      </w:r>
      <w:r w:rsidR="009B0FBC" w:rsidRPr="001E5A47">
        <w:rPr>
          <w:rFonts w:ascii="Times New Roman" w:hAnsi="Times New Roman" w:cs="Times New Roman"/>
          <w:sz w:val="24"/>
          <w:szCs w:val="24"/>
        </w:rPr>
        <w:t xml:space="preserve">, and information that is </w:t>
      </w:r>
      <w:r w:rsidR="00361CB5" w:rsidRPr="001E5A47">
        <w:rPr>
          <w:rFonts w:ascii="Times New Roman" w:hAnsi="Times New Roman" w:cs="Times New Roman"/>
          <w:sz w:val="24"/>
          <w:szCs w:val="24"/>
        </w:rPr>
        <w:t>measured</w:t>
      </w:r>
      <w:r w:rsidR="009B0FBC" w:rsidRPr="001E5A47">
        <w:rPr>
          <w:rFonts w:ascii="Times New Roman" w:hAnsi="Times New Roman" w:cs="Times New Roman"/>
          <w:sz w:val="24"/>
          <w:szCs w:val="24"/>
        </w:rPr>
        <w:t xml:space="preserve"> through the firm, which enables the firms to </w:t>
      </w:r>
      <w:r w:rsidR="00361CB5" w:rsidRPr="001E5A47">
        <w:rPr>
          <w:rFonts w:ascii="Times New Roman" w:hAnsi="Times New Roman" w:cs="Times New Roman"/>
          <w:sz w:val="24"/>
          <w:szCs w:val="24"/>
        </w:rPr>
        <w:t>regard</w:t>
      </w:r>
      <w:r w:rsidR="009B0FBC" w:rsidRPr="001E5A47">
        <w:rPr>
          <w:rFonts w:ascii="Times New Roman" w:hAnsi="Times New Roman" w:cs="Times New Roman"/>
          <w:sz w:val="24"/>
          <w:szCs w:val="24"/>
        </w:rPr>
        <w:t xml:space="preserve"> and </w:t>
      </w:r>
      <w:r w:rsidR="00361CB5" w:rsidRPr="001E5A47">
        <w:rPr>
          <w:rFonts w:ascii="Times New Roman" w:hAnsi="Times New Roman" w:cs="Times New Roman"/>
          <w:sz w:val="24"/>
          <w:szCs w:val="24"/>
        </w:rPr>
        <w:t>device</w:t>
      </w:r>
      <w:r w:rsidR="009B0FBC" w:rsidRPr="001E5A47">
        <w:rPr>
          <w:rFonts w:ascii="Times New Roman" w:hAnsi="Times New Roman" w:cs="Times New Roman"/>
          <w:sz w:val="24"/>
          <w:szCs w:val="24"/>
        </w:rPr>
        <w:t xml:space="preserve"> different </w:t>
      </w:r>
      <w:r w:rsidR="00361CB5" w:rsidRPr="001E5A47">
        <w:rPr>
          <w:rFonts w:ascii="Times New Roman" w:hAnsi="Times New Roman" w:cs="Times New Roman"/>
          <w:sz w:val="24"/>
          <w:szCs w:val="24"/>
        </w:rPr>
        <w:t>approaches</w:t>
      </w:r>
      <w:r w:rsidR="009B0FBC" w:rsidRPr="001E5A47">
        <w:rPr>
          <w:rFonts w:ascii="Times New Roman" w:hAnsi="Times New Roman" w:cs="Times New Roman"/>
          <w:sz w:val="24"/>
          <w:szCs w:val="24"/>
        </w:rPr>
        <w:t xml:space="preserve"> that can better its effectiveness and efficiency</w:t>
      </w:r>
      <w:r w:rsidR="001E5A47" w:rsidRPr="001E5A47">
        <w:rPr>
          <w:rFonts w:ascii="Times New Roman" w:hAnsi="Times New Roman" w:cs="Times New Roman"/>
          <w:sz w:val="24"/>
          <w:szCs w:val="24"/>
        </w:rPr>
        <w:t xml:space="preserve"> </w:t>
      </w:r>
      <w:sdt>
        <w:sdtPr>
          <w:rPr>
            <w:rFonts w:ascii="Times New Roman" w:hAnsi="Times New Roman" w:cs="Times New Roman"/>
            <w:sz w:val="24"/>
            <w:szCs w:val="24"/>
          </w:rPr>
          <w:id w:val="-458885703"/>
          <w:citation/>
        </w:sdtPr>
        <w:sdtEndPr/>
        <w:sdtContent>
          <w:r w:rsidR="001E5A47" w:rsidRPr="001E5A47">
            <w:rPr>
              <w:rFonts w:ascii="Times New Roman" w:hAnsi="Times New Roman" w:cs="Times New Roman"/>
              <w:sz w:val="24"/>
              <w:szCs w:val="24"/>
            </w:rPr>
            <w:fldChar w:fldCharType="begin"/>
          </w:r>
          <w:r w:rsidR="001E5A47" w:rsidRPr="001E5A47">
            <w:rPr>
              <w:rFonts w:ascii="Times New Roman" w:hAnsi="Times New Roman" w:cs="Times New Roman"/>
              <w:sz w:val="24"/>
              <w:szCs w:val="24"/>
            </w:rPr>
            <w:instrText xml:space="preserve"> CITATION Bar01 \l 1033 </w:instrText>
          </w:r>
          <w:r w:rsidR="001E5A47" w:rsidRPr="001E5A47">
            <w:rPr>
              <w:rFonts w:ascii="Times New Roman" w:hAnsi="Times New Roman" w:cs="Times New Roman"/>
              <w:sz w:val="24"/>
              <w:szCs w:val="24"/>
            </w:rPr>
            <w:fldChar w:fldCharType="separate"/>
          </w:r>
          <w:r w:rsidR="001E5A47" w:rsidRPr="001E5A47">
            <w:rPr>
              <w:rFonts w:ascii="Times New Roman" w:hAnsi="Times New Roman" w:cs="Times New Roman"/>
              <w:noProof/>
              <w:sz w:val="24"/>
              <w:szCs w:val="24"/>
            </w:rPr>
            <w:t>(Barney, 2001)</w:t>
          </w:r>
          <w:r w:rsidR="001E5A47" w:rsidRPr="001E5A47">
            <w:rPr>
              <w:rFonts w:ascii="Times New Roman" w:hAnsi="Times New Roman" w:cs="Times New Roman"/>
              <w:sz w:val="24"/>
              <w:szCs w:val="24"/>
            </w:rPr>
            <w:fldChar w:fldCharType="end"/>
          </w:r>
        </w:sdtContent>
      </w:sdt>
      <w:r w:rsidR="009B0FBC" w:rsidRPr="001E5A47">
        <w:rPr>
          <w:rFonts w:ascii="Times New Roman" w:hAnsi="Times New Roman" w:cs="Times New Roman"/>
          <w:sz w:val="24"/>
          <w:szCs w:val="24"/>
        </w:rPr>
        <w:t>.</w:t>
      </w:r>
    </w:p>
    <w:p w:rsidR="009B0FBC" w:rsidRPr="001E5A47" w:rsidRDefault="004E5787"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t xml:space="preserve">Barney (1991) has given the theoretical orientation and argued that the firm </w:t>
      </w:r>
      <w:r w:rsidR="00361CB5" w:rsidRPr="001E5A47">
        <w:rPr>
          <w:rFonts w:ascii="Times New Roman" w:hAnsi="Times New Roman" w:cs="Times New Roman"/>
          <w:sz w:val="24"/>
          <w:szCs w:val="24"/>
        </w:rPr>
        <w:t>reserve</w:t>
      </w:r>
      <w:r w:rsidRPr="001E5A47">
        <w:rPr>
          <w:rFonts w:ascii="Times New Roman" w:hAnsi="Times New Roman" w:cs="Times New Roman"/>
          <w:sz w:val="24"/>
          <w:szCs w:val="24"/>
        </w:rPr>
        <w:t xml:space="preserve"> must have four different </w:t>
      </w:r>
      <w:r w:rsidR="00361CB5" w:rsidRPr="001E5A47">
        <w:rPr>
          <w:rFonts w:ascii="Times New Roman" w:hAnsi="Times New Roman" w:cs="Times New Roman"/>
          <w:sz w:val="24"/>
          <w:szCs w:val="24"/>
        </w:rPr>
        <w:t>characteristics</w:t>
      </w:r>
      <w:r w:rsidRPr="001E5A47">
        <w:rPr>
          <w:rFonts w:ascii="Times New Roman" w:hAnsi="Times New Roman" w:cs="Times New Roman"/>
          <w:sz w:val="24"/>
          <w:szCs w:val="24"/>
        </w:rPr>
        <w:t xml:space="preserve"> to gain a competitive advantage. The four attributes include; (i) firms must be valuable so that it can neutralize threats and exploits opportunities within the environment of the organization, (ii) it must be rare in term of potential and current competition, (iii) it should also be imperfectly imitable, and (iv) the firms should not be the systematically equal </w:t>
      </w:r>
      <w:r w:rsidR="00361CB5" w:rsidRPr="001E5A47">
        <w:rPr>
          <w:rFonts w:ascii="Times New Roman" w:hAnsi="Times New Roman" w:cs="Times New Roman"/>
          <w:sz w:val="24"/>
          <w:szCs w:val="24"/>
        </w:rPr>
        <w:t>alternates</w:t>
      </w:r>
      <w:r w:rsidRPr="001E5A47">
        <w:rPr>
          <w:rFonts w:ascii="Times New Roman" w:hAnsi="Times New Roman" w:cs="Times New Roman"/>
          <w:sz w:val="24"/>
          <w:szCs w:val="24"/>
        </w:rPr>
        <w:t xml:space="preserve"> for the resource. </w:t>
      </w:r>
      <w:r w:rsidR="00361CB5" w:rsidRPr="001E5A47">
        <w:rPr>
          <w:rFonts w:ascii="Times New Roman" w:hAnsi="Times New Roman" w:cs="Times New Roman"/>
          <w:sz w:val="24"/>
          <w:szCs w:val="24"/>
        </w:rPr>
        <w:t>Viable</w:t>
      </w:r>
      <w:r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benefit</w:t>
      </w:r>
      <w:r w:rsidRPr="001E5A47">
        <w:rPr>
          <w:rFonts w:ascii="Times New Roman" w:hAnsi="Times New Roman" w:cs="Times New Roman"/>
          <w:sz w:val="24"/>
          <w:szCs w:val="24"/>
        </w:rPr>
        <w:t xml:space="preserve"> is the most highly </w:t>
      </w:r>
      <w:r w:rsidR="00361CB5">
        <w:rPr>
          <w:rFonts w:ascii="Times New Roman" w:hAnsi="Times New Roman" w:cs="Times New Roman"/>
          <w:sz w:val="24"/>
          <w:szCs w:val="24"/>
        </w:rPr>
        <w:t>utilized</w:t>
      </w:r>
      <w:r w:rsidRPr="001E5A47">
        <w:rPr>
          <w:rFonts w:ascii="Times New Roman" w:hAnsi="Times New Roman" w:cs="Times New Roman"/>
          <w:sz w:val="24"/>
          <w:szCs w:val="24"/>
        </w:rPr>
        <w:t xml:space="preserve"> term for </w:t>
      </w:r>
      <w:r w:rsidR="00361CB5" w:rsidRPr="001E5A47">
        <w:rPr>
          <w:rFonts w:ascii="Times New Roman" w:hAnsi="Times New Roman" w:cs="Times New Roman"/>
          <w:sz w:val="24"/>
          <w:szCs w:val="24"/>
        </w:rPr>
        <w:t>deliberate</w:t>
      </w:r>
      <w:r w:rsidRPr="001E5A47">
        <w:rPr>
          <w:rFonts w:ascii="Times New Roman" w:hAnsi="Times New Roman" w:cs="Times New Roman"/>
          <w:sz w:val="24"/>
          <w:szCs w:val="24"/>
        </w:rPr>
        <w:t xml:space="preserve"> management as it </w:t>
      </w:r>
      <w:r w:rsidR="006C1C41" w:rsidRPr="001E5A47">
        <w:rPr>
          <w:rFonts w:ascii="Times New Roman" w:hAnsi="Times New Roman" w:cs="Times New Roman"/>
          <w:sz w:val="24"/>
          <w:szCs w:val="24"/>
        </w:rPr>
        <w:t>i</w:t>
      </w:r>
      <w:r w:rsidRPr="001E5A47">
        <w:rPr>
          <w:rFonts w:ascii="Times New Roman" w:hAnsi="Times New Roman" w:cs="Times New Roman"/>
          <w:sz w:val="24"/>
          <w:szCs w:val="24"/>
        </w:rPr>
        <w:t xml:space="preserve">s not </w:t>
      </w:r>
      <w:r w:rsidR="006C1C41" w:rsidRPr="001E5A47">
        <w:rPr>
          <w:rFonts w:ascii="Times New Roman" w:hAnsi="Times New Roman" w:cs="Times New Roman"/>
          <w:sz w:val="24"/>
          <w:szCs w:val="24"/>
        </w:rPr>
        <w:t>operationalized</w:t>
      </w:r>
      <w:r w:rsidRPr="001E5A47">
        <w:rPr>
          <w:rFonts w:ascii="Times New Roman" w:hAnsi="Times New Roman" w:cs="Times New Roman"/>
          <w:sz w:val="24"/>
          <w:szCs w:val="24"/>
        </w:rPr>
        <w:t xml:space="preserve"> and defined appropriately. </w:t>
      </w:r>
      <w:r w:rsidR="006C1C41" w:rsidRPr="001E5A47">
        <w:rPr>
          <w:rFonts w:ascii="Times New Roman" w:hAnsi="Times New Roman" w:cs="Times New Roman"/>
          <w:sz w:val="24"/>
          <w:szCs w:val="24"/>
        </w:rPr>
        <w:t xml:space="preserve">The </w:t>
      </w:r>
      <w:r w:rsidR="00361CB5" w:rsidRPr="001E5A47">
        <w:rPr>
          <w:rFonts w:ascii="Times New Roman" w:hAnsi="Times New Roman" w:cs="Times New Roman"/>
          <w:sz w:val="24"/>
          <w:szCs w:val="24"/>
        </w:rPr>
        <w:t>viable</w:t>
      </w:r>
      <w:r w:rsidR="006C1C41" w:rsidRPr="001E5A47">
        <w:rPr>
          <w:rFonts w:ascii="Times New Roman" w:hAnsi="Times New Roman" w:cs="Times New Roman"/>
          <w:sz w:val="24"/>
          <w:szCs w:val="24"/>
        </w:rPr>
        <w:t xml:space="preserve"> advantage is mostly </w:t>
      </w:r>
      <w:r w:rsidR="00361CB5" w:rsidRPr="001E5A47">
        <w:rPr>
          <w:rFonts w:ascii="Times New Roman" w:hAnsi="Times New Roman" w:cs="Times New Roman"/>
          <w:sz w:val="24"/>
          <w:szCs w:val="24"/>
        </w:rPr>
        <w:t>an</w:t>
      </w:r>
      <w:r w:rsidR="006C1C41"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interpersonal</w:t>
      </w:r>
      <w:r w:rsidR="006C1C41" w:rsidRPr="001E5A47">
        <w:rPr>
          <w:rFonts w:ascii="Times New Roman" w:hAnsi="Times New Roman" w:cs="Times New Roman"/>
          <w:sz w:val="24"/>
          <w:szCs w:val="24"/>
        </w:rPr>
        <w:t xml:space="preserve"> term and it cannot </w:t>
      </w:r>
      <w:r w:rsidR="00361CB5" w:rsidRPr="001E5A47">
        <w:rPr>
          <w:rFonts w:ascii="Times New Roman" w:hAnsi="Times New Roman" w:cs="Times New Roman"/>
          <w:sz w:val="24"/>
          <w:szCs w:val="24"/>
        </w:rPr>
        <w:t>associate</w:t>
      </w:r>
      <w:r w:rsidR="006C1C41" w:rsidRPr="001E5A47">
        <w:rPr>
          <w:rFonts w:ascii="Times New Roman" w:hAnsi="Times New Roman" w:cs="Times New Roman"/>
          <w:sz w:val="24"/>
          <w:szCs w:val="24"/>
        </w:rPr>
        <w:t xml:space="preserve"> to </w:t>
      </w:r>
      <w:r w:rsidR="00361CB5" w:rsidRPr="001E5A47">
        <w:rPr>
          <w:rFonts w:ascii="Times New Roman" w:hAnsi="Times New Roman" w:cs="Times New Roman"/>
          <w:sz w:val="24"/>
          <w:szCs w:val="24"/>
        </w:rPr>
        <w:t>greater</w:t>
      </w:r>
      <w:r w:rsidR="006C1C41" w:rsidRPr="001E5A47">
        <w:rPr>
          <w:rFonts w:ascii="Times New Roman" w:hAnsi="Times New Roman" w:cs="Times New Roman"/>
          <w:sz w:val="24"/>
          <w:szCs w:val="24"/>
        </w:rPr>
        <w:t xml:space="preserve"> performance. The </w:t>
      </w:r>
      <w:r w:rsidR="00361CB5" w:rsidRPr="001E5A47">
        <w:rPr>
          <w:rFonts w:ascii="Times New Roman" w:hAnsi="Times New Roman" w:cs="Times New Roman"/>
          <w:sz w:val="24"/>
          <w:szCs w:val="24"/>
        </w:rPr>
        <w:t>viable</w:t>
      </w:r>
      <w:r w:rsidR="006C1C41" w:rsidRPr="001E5A47">
        <w:rPr>
          <w:rFonts w:ascii="Times New Roman" w:hAnsi="Times New Roman" w:cs="Times New Roman"/>
          <w:sz w:val="24"/>
          <w:szCs w:val="24"/>
        </w:rPr>
        <w:t xml:space="preserve"> advantage </w:t>
      </w:r>
      <w:r w:rsidR="00361CB5" w:rsidRPr="001E5A47">
        <w:rPr>
          <w:rFonts w:ascii="Times New Roman" w:hAnsi="Times New Roman" w:cs="Times New Roman"/>
          <w:sz w:val="24"/>
          <w:szCs w:val="24"/>
        </w:rPr>
        <w:t>ascends</w:t>
      </w:r>
      <w:r w:rsidR="006C1C41" w:rsidRPr="001E5A47">
        <w:rPr>
          <w:rFonts w:ascii="Times New Roman" w:hAnsi="Times New Roman" w:cs="Times New Roman"/>
          <w:sz w:val="24"/>
          <w:szCs w:val="24"/>
        </w:rPr>
        <w:t xml:space="preserve"> </w:t>
      </w:r>
      <w:r w:rsidR="006C1C41" w:rsidRPr="001E5A47">
        <w:rPr>
          <w:rFonts w:ascii="Times New Roman" w:hAnsi="Times New Roman" w:cs="Times New Roman"/>
          <w:sz w:val="24"/>
          <w:szCs w:val="24"/>
        </w:rPr>
        <w:lastRenderedPageBreak/>
        <w:t xml:space="preserve">from the different </w:t>
      </w:r>
      <w:r w:rsidR="00361CB5" w:rsidRPr="001E5A47">
        <w:rPr>
          <w:rFonts w:ascii="Times New Roman" w:hAnsi="Times New Roman" w:cs="Times New Roman"/>
          <w:sz w:val="24"/>
          <w:szCs w:val="24"/>
        </w:rPr>
        <w:t>companies’</w:t>
      </w:r>
      <w:r w:rsidR="006C1C41" w:rsidRPr="001E5A47">
        <w:rPr>
          <w:rFonts w:ascii="Times New Roman" w:hAnsi="Times New Roman" w:cs="Times New Roman"/>
          <w:sz w:val="24"/>
          <w:szCs w:val="24"/>
        </w:rPr>
        <w:t xml:space="preserve"> dimensions, </w:t>
      </w:r>
      <w:r w:rsidR="00361CB5" w:rsidRPr="001E5A47">
        <w:rPr>
          <w:rFonts w:ascii="Times New Roman" w:hAnsi="Times New Roman" w:cs="Times New Roman"/>
          <w:sz w:val="24"/>
          <w:szCs w:val="24"/>
        </w:rPr>
        <w:t>qualities</w:t>
      </w:r>
      <w:r w:rsidR="006C1C41" w:rsidRPr="001E5A47">
        <w:rPr>
          <w:rFonts w:ascii="Times New Roman" w:hAnsi="Times New Roman" w:cs="Times New Roman"/>
          <w:sz w:val="24"/>
          <w:szCs w:val="24"/>
        </w:rPr>
        <w:t xml:space="preserve">, and </w:t>
      </w:r>
      <w:r w:rsidR="00361CB5" w:rsidRPr="001E5A47">
        <w:rPr>
          <w:rFonts w:ascii="Times New Roman" w:hAnsi="Times New Roman" w:cs="Times New Roman"/>
          <w:sz w:val="24"/>
          <w:szCs w:val="24"/>
        </w:rPr>
        <w:t>physiognomies</w:t>
      </w:r>
      <w:r w:rsidR="006C1C41" w:rsidRPr="001E5A47">
        <w:rPr>
          <w:rFonts w:ascii="Times New Roman" w:hAnsi="Times New Roman" w:cs="Times New Roman"/>
          <w:sz w:val="24"/>
          <w:szCs w:val="24"/>
        </w:rPr>
        <w:t xml:space="preserve"> that permit firms to create better </w:t>
      </w:r>
      <w:r w:rsidR="00361CB5" w:rsidRPr="001E5A47">
        <w:rPr>
          <w:rFonts w:ascii="Times New Roman" w:hAnsi="Times New Roman" w:cs="Times New Roman"/>
          <w:sz w:val="24"/>
          <w:szCs w:val="24"/>
        </w:rPr>
        <w:t>client</w:t>
      </w:r>
      <w:r w:rsidR="006C1C41" w:rsidRPr="001E5A47">
        <w:rPr>
          <w:rFonts w:ascii="Times New Roman" w:hAnsi="Times New Roman" w:cs="Times New Roman"/>
          <w:sz w:val="24"/>
          <w:szCs w:val="24"/>
        </w:rPr>
        <w:t xml:space="preserve"> value compared to others. The generic source of the competitive advantage </w:t>
      </w:r>
      <w:r w:rsidR="000A746D" w:rsidRPr="001E5A47">
        <w:rPr>
          <w:rFonts w:ascii="Times New Roman" w:hAnsi="Times New Roman" w:cs="Times New Roman"/>
          <w:sz w:val="24"/>
          <w:szCs w:val="24"/>
        </w:rPr>
        <w:t>involves</w:t>
      </w:r>
      <w:r w:rsidR="006C1C41" w:rsidRPr="001E5A47">
        <w:rPr>
          <w:rFonts w:ascii="Times New Roman" w:hAnsi="Times New Roman" w:cs="Times New Roman"/>
          <w:sz w:val="24"/>
          <w:szCs w:val="24"/>
        </w:rPr>
        <w:t xml:space="preserve"> the assets ownership, distribution access as well as </w:t>
      </w:r>
      <w:r w:rsidR="000A746D" w:rsidRPr="001E5A47">
        <w:rPr>
          <w:rFonts w:ascii="Times New Roman" w:hAnsi="Times New Roman" w:cs="Times New Roman"/>
          <w:sz w:val="24"/>
          <w:szCs w:val="24"/>
        </w:rPr>
        <w:t>proficiency</w:t>
      </w:r>
      <w:r w:rsidR="006C1C41" w:rsidRPr="001E5A47">
        <w:rPr>
          <w:rFonts w:ascii="Times New Roman" w:hAnsi="Times New Roman" w:cs="Times New Roman"/>
          <w:sz w:val="24"/>
          <w:szCs w:val="24"/>
        </w:rPr>
        <w:t xml:space="preserve"> of knowledge, </w:t>
      </w:r>
      <w:r w:rsidR="000A746D" w:rsidRPr="001E5A47">
        <w:rPr>
          <w:rFonts w:ascii="Times New Roman" w:hAnsi="Times New Roman" w:cs="Times New Roman"/>
          <w:sz w:val="24"/>
          <w:szCs w:val="24"/>
        </w:rPr>
        <w:t>capability</w:t>
      </w:r>
      <w:r w:rsidR="006C1C41" w:rsidRPr="001E5A47">
        <w:rPr>
          <w:rFonts w:ascii="Times New Roman" w:hAnsi="Times New Roman" w:cs="Times New Roman"/>
          <w:sz w:val="24"/>
          <w:szCs w:val="24"/>
        </w:rPr>
        <w:t>, and competence within the business operations. The integrative framework assists the management practitioners of the firm to systematically analyze the cause and nature of the competitive advantage</w:t>
      </w:r>
      <w:r w:rsidR="001E5A47" w:rsidRPr="001E5A47">
        <w:rPr>
          <w:rFonts w:ascii="Times New Roman" w:hAnsi="Times New Roman" w:cs="Times New Roman"/>
          <w:sz w:val="24"/>
          <w:szCs w:val="24"/>
        </w:rPr>
        <w:t xml:space="preserve"> </w:t>
      </w:r>
      <w:sdt>
        <w:sdtPr>
          <w:rPr>
            <w:rFonts w:ascii="Times New Roman" w:hAnsi="Times New Roman" w:cs="Times New Roman"/>
            <w:sz w:val="24"/>
            <w:szCs w:val="24"/>
          </w:rPr>
          <w:id w:val="-84618116"/>
          <w:citation/>
        </w:sdtPr>
        <w:sdtEndPr/>
        <w:sdtContent>
          <w:r w:rsidR="001E5A47" w:rsidRPr="001E5A47">
            <w:rPr>
              <w:rFonts w:ascii="Times New Roman" w:hAnsi="Times New Roman" w:cs="Times New Roman"/>
              <w:sz w:val="24"/>
              <w:szCs w:val="24"/>
            </w:rPr>
            <w:fldChar w:fldCharType="begin"/>
          </w:r>
          <w:r w:rsidR="001E5A47" w:rsidRPr="001E5A47">
            <w:rPr>
              <w:rFonts w:ascii="Times New Roman" w:hAnsi="Times New Roman" w:cs="Times New Roman"/>
              <w:sz w:val="24"/>
              <w:szCs w:val="24"/>
            </w:rPr>
            <w:instrText xml:space="preserve"> CITATION Ber181 \l 1033 </w:instrText>
          </w:r>
          <w:r w:rsidR="001E5A47" w:rsidRPr="001E5A47">
            <w:rPr>
              <w:rFonts w:ascii="Times New Roman" w:hAnsi="Times New Roman" w:cs="Times New Roman"/>
              <w:sz w:val="24"/>
              <w:szCs w:val="24"/>
            </w:rPr>
            <w:fldChar w:fldCharType="separate"/>
          </w:r>
          <w:r w:rsidR="001E5A47" w:rsidRPr="001E5A47">
            <w:rPr>
              <w:rFonts w:ascii="Times New Roman" w:hAnsi="Times New Roman" w:cs="Times New Roman"/>
              <w:noProof/>
              <w:sz w:val="24"/>
              <w:szCs w:val="24"/>
            </w:rPr>
            <w:t>(Bergamin &amp; Braun, 2018)</w:t>
          </w:r>
          <w:r w:rsidR="001E5A47" w:rsidRPr="001E5A47">
            <w:rPr>
              <w:rFonts w:ascii="Times New Roman" w:hAnsi="Times New Roman" w:cs="Times New Roman"/>
              <w:sz w:val="24"/>
              <w:szCs w:val="24"/>
            </w:rPr>
            <w:fldChar w:fldCharType="end"/>
          </w:r>
        </w:sdtContent>
      </w:sdt>
      <w:r w:rsidR="006C1C41" w:rsidRPr="001E5A47">
        <w:rPr>
          <w:rFonts w:ascii="Times New Roman" w:hAnsi="Times New Roman" w:cs="Times New Roman"/>
          <w:sz w:val="24"/>
          <w:szCs w:val="24"/>
        </w:rPr>
        <w:t xml:space="preserve">. </w:t>
      </w:r>
    </w:p>
    <w:p w:rsidR="006C1C41" w:rsidRPr="001E5A47" w:rsidRDefault="00361CB5"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t>Modest</w:t>
      </w:r>
      <w:r w:rsidR="004E5787" w:rsidRPr="001E5A47">
        <w:rPr>
          <w:rFonts w:ascii="Times New Roman" w:hAnsi="Times New Roman" w:cs="Times New Roman"/>
          <w:sz w:val="24"/>
          <w:szCs w:val="24"/>
        </w:rPr>
        <w:t xml:space="preserve"> advantage is the basis of the </w:t>
      </w:r>
      <w:r w:rsidRPr="001E5A47">
        <w:rPr>
          <w:rFonts w:ascii="Times New Roman" w:hAnsi="Times New Roman" w:cs="Times New Roman"/>
          <w:sz w:val="24"/>
          <w:szCs w:val="24"/>
        </w:rPr>
        <w:t>higher</w:t>
      </w:r>
      <w:r w:rsidR="004E5787" w:rsidRPr="001E5A47">
        <w:rPr>
          <w:rFonts w:ascii="Times New Roman" w:hAnsi="Times New Roman" w:cs="Times New Roman"/>
          <w:sz w:val="24"/>
          <w:szCs w:val="24"/>
        </w:rPr>
        <w:t xml:space="preserve"> performance in the resource-</w:t>
      </w:r>
      <w:r w:rsidR="000A746D" w:rsidRPr="001E5A47">
        <w:rPr>
          <w:rFonts w:ascii="Times New Roman" w:hAnsi="Times New Roman" w:cs="Times New Roman"/>
          <w:sz w:val="24"/>
          <w:szCs w:val="24"/>
        </w:rPr>
        <w:t>based</w:t>
      </w:r>
      <w:r w:rsidR="004E5787" w:rsidRPr="001E5A47">
        <w:rPr>
          <w:rFonts w:ascii="Times New Roman" w:hAnsi="Times New Roman" w:cs="Times New Roman"/>
          <w:sz w:val="24"/>
          <w:szCs w:val="24"/>
        </w:rPr>
        <w:t xml:space="preserve"> view that is used as a theoretical orientation in </w:t>
      </w:r>
      <w:r w:rsidR="000A746D" w:rsidRPr="001E5A47">
        <w:rPr>
          <w:rFonts w:ascii="Times New Roman" w:hAnsi="Times New Roman" w:cs="Times New Roman"/>
          <w:sz w:val="24"/>
          <w:szCs w:val="24"/>
        </w:rPr>
        <w:t>this</w:t>
      </w:r>
      <w:r w:rsidR="004E5787" w:rsidRPr="001E5A47">
        <w:rPr>
          <w:rFonts w:ascii="Times New Roman" w:hAnsi="Times New Roman" w:cs="Times New Roman"/>
          <w:sz w:val="24"/>
          <w:szCs w:val="24"/>
        </w:rPr>
        <w:t xml:space="preserve"> paper. The </w:t>
      </w:r>
      <w:r w:rsidRPr="001E5A47">
        <w:rPr>
          <w:rFonts w:ascii="Times New Roman" w:hAnsi="Times New Roman" w:cs="Times New Roman"/>
          <w:sz w:val="24"/>
          <w:szCs w:val="24"/>
        </w:rPr>
        <w:t>structure</w:t>
      </w:r>
      <w:r w:rsidR="004E5787" w:rsidRPr="001E5A47">
        <w:rPr>
          <w:rFonts w:ascii="Times New Roman" w:hAnsi="Times New Roman" w:cs="Times New Roman"/>
          <w:sz w:val="24"/>
          <w:szCs w:val="24"/>
        </w:rPr>
        <w:t xml:space="preserve"> of the modest </w:t>
      </w:r>
      <w:r w:rsidRPr="001E5A47">
        <w:rPr>
          <w:rFonts w:ascii="Times New Roman" w:hAnsi="Times New Roman" w:cs="Times New Roman"/>
          <w:sz w:val="24"/>
          <w:szCs w:val="24"/>
        </w:rPr>
        <w:t>benefit</w:t>
      </w:r>
      <w:r w:rsidR="004E5787" w:rsidRPr="001E5A47">
        <w:rPr>
          <w:rFonts w:ascii="Times New Roman" w:hAnsi="Times New Roman" w:cs="Times New Roman"/>
          <w:sz w:val="24"/>
          <w:szCs w:val="24"/>
        </w:rPr>
        <w:t xml:space="preserve"> is the high </w:t>
      </w:r>
      <w:r w:rsidRPr="001E5A47">
        <w:rPr>
          <w:rFonts w:ascii="Times New Roman" w:hAnsi="Times New Roman" w:cs="Times New Roman"/>
          <w:sz w:val="24"/>
          <w:szCs w:val="24"/>
        </w:rPr>
        <w:t>standing</w:t>
      </w:r>
      <w:r w:rsidR="004E5787" w:rsidRPr="001E5A47">
        <w:rPr>
          <w:rFonts w:ascii="Times New Roman" w:hAnsi="Times New Roman" w:cs="Times New Roman"/>
          <w:sz w:val="24"/>
          <w:szCs w:val="24"/>
        </w:rPr>
        <w:t xml:space="preserve"> to the </w:t>
      </w:r>
      <w:r w:rsidRPr="001E5A47">
        <w:rPr>
          <w:rFonts w:ascii="Times New Roman" w:hAnsi="Times New Roman" w:cs="Times New Roman"/>
          <w:sz w:val="24"/>
          <w:szCs w:val="24"/>
        </w:rPr>
        <w:t>directors</w:t>
      </w:r>
      <w:r w:rsidR="004E5787" w:rsidRPr="001E5A47">
        <w:rPr>
          <w:rFonts w:ascii="Times New Roman" w:hAnsi="Times New Roman" w:cs="Times New Roman"/>
          <w:sz w:val="24"/>
          <w:szCs w:val="24"/>
        </w:rPr>
        <w:t xml:space="preserve"> who bear the utmost </w:t>
      </w:r>
      <w:r w:rsidRPr="001E5A47">
        <w:rPr>
          <w:rFonts w:ascii="Times New Roman" w:hAnsi="Times New Roman" w:cs="Times New Roman"/>
          <w:sz w:val="24"/>
          <w:szCs w:val="24"/>
        </w:rPr>
        <w:t>accountability</w:t>
      </w:r>
      <w:r w:rsidR="004E5787" w:rsidRPr="001E5A47">
        <w:rPr>
          <w:rFonts w:ascii="Times New Roman" w:hAnsi="Times New Roman" w:cs="Times New Roman"/>
          <w:sz w:val="24"/>
          <w:szCs w:val="24"/>
        </w:rPr>
        <w:t xml:space="preserve"> for the long term success and survival of the firm. The integrative framework assists the general managers to strategically measure the numerous </w:t>
      </w:r>
      <w:r w:rsidRPr="001E5A47">
        <w:rPr>
          <w:rFonts w:ascii="Times New Roman" w:hAnsi="Times New Roman" w:cs="Times New Roman"/>
          <w:sz w:val="24"/>
          <w:szCs w:val="24"/>
        </w:rPr>
        <w:t>surfaces</w:t>
      </w:r>
      <w:r w:rsidR="004E5787" w:rsidRPr="001E5A47">
        <w:rPr>
          <w:rFonts w:ascii="Times New Roman" w:hAnsi="Times New Roman" w:cs="Times New Roman"/>
          <w:sz w:val="24"/>
          <w:szCs w:val="24"/>
        </w:rPr>
        <w:t xml:space="preserve"> of the </w:t>
      </w:r>
      <w:r w:rsidRPr="001E5A47">
        <w:rPr>
          <w:rFonts w:ascii="Times New Roman" w:hAnsi="Times New Roman" w:cs="Times New Roman"/>
          <w:sz w:val="24"/>
          <w:szCs w:val="24"/>
        </w:rPr>
        <w:t>structure</w:t>
      </w:r>
      <w:r w:rsidR="004E5787" w:rsidRPr="001E5A47">
        <w:rPr>
          <w:rFonts w:ascii="Times New Roman" w:hAnsi="Times New Roman" w:cs="Times New Roman"/>
          <w:sz w:val="24"/>
          <w:szCs w:val="24"/>
        </w:rPr>
        <w:t xml:space="preserve"> of the </w:t>
      </w:r>
      <w:r w:rsidRPr="001E5A47">
        <w:rPr>
          <w:rFonts w:ascii="Times New Roman" w:hAnsi="Times New Roman" w:cs="Times New Roman"/>
          <w:sz w:val="24"/>
          <w:szCs w:val="24"/>
        </w:rPr>
        <w:t>modest</w:t>
      </w:r>
      <w:r w:rsidR="004E5787" w:rsidRPr="001E5A47">
        <w:rPr>
          <w:rFonts w:ascii="Times New Roman" w:hAnsi="Times New Roman" w:cs="Times New Roman"/>
          <w:sz w:val="24"/>
          <w:szCs w:val="24"/>
        </w:rPr>
        <w:t xml:space="preserve"> advantage, its </w:t>
      </w:r>
      <w:r w:rsidR="000A746D" w:rsidRPr="001E5A47">
        <w:rPr>
          <w:rFonts w:ascii="Times New Roman" w:hAnsi="Times New Roman" w:cs="Times New Roman"/>
          <w:sz w:val="24"/>
          <w:szCs w:val="24"/>
        </w:rPr>
        <w:t>expression</w:t>
      </w:r>
      <w:r w:rsidR="004E5787" w:rsidRPr="001E5A47">
        <w:rPr>
          <w:rFonts w:ascii="Times New Roman" w:hAnsi="Times New Roman" w:cs="Times New Roman"/>
          <w:sz w:val="24"/>
          <w:szCs w:val="24"/>
        </w:rPr>
        <w:t xml:space="preserve">, </w:t>
      </w:r>
      <w:r w:rsidRPr="001E5A47">
        <w:rPr>
          <w:rFonts w:ascii="Times New Roman" w:hAnsi="Times New Roman" w:cs="Times New Roman"/>
          <w:sz w:val="24"/>
          <w:szCs w:val="24"/>
        </w:rPr>
        <w:t>constituent</w:t>
      </w:r>
      <w:r w:rsidR="004E5787" w:rsidRPr="001E5A47">
        <w:rPr>
          <w:rFonts w:ascii="Times New Roman" w:hAnsi="Times New Roman" w:cs="Times New Roman"/>
          <w:sz w:val="24"/>
          <w:szCs w:val="24"/>
        </w:rPr>
        <w:t xml:space="preserve">, effect, locale, time-span, and cause. It is primarily </w:t>
      </w:r>
      <w:r w:rsidRPr="001E5A47">
        <w:rPr>
          <w:rFonts w:ascii="Times New Roman" w:hAnsi="Times New Roman" w:cs="Times New Roman"/>
          <w:sz w:val="24"/>
          <w:szCs w:val="24"/>
        </w:rPr>
        <w:t>coherent</w:t>
      </w:r>
      <w:r w:rsidR="004E5787" w:rsidRPr="001E5A47">
        <w:rPr>
          <w:rFonts w:ascii="Times New Roman" w:hAnsi="Times New Roman" w:cs="Times New Roman"/>
          <w:sz w:val="24"/>
          <w:szCs w:val="24"/>
        </w:rPr>
        <w:t xml:space="preserve"> through analyzing the reasons of competitive advantage that assist the firms to create and gain the advantage. The period of the competitive advantage helps the firms to completely explore the advantage based on the sustainability and potential. The resource-based </w:t>
      </w:r>
      <w:r w:rsidRPr="001E5A47">
        <w:rPr>
          <w:rFonts w:ascii="Times New Roman" w:hAnsi="Times New Roman" w:cs="Times New Roman"/>
          <w:sz w:val="24"/>
          <w:szCs w:val="24"/>
        </w:rPr>
        <w:t>deliberate</w:t>
      </w:r>
      <w:r w:rsidR="004E5787" w:rsidRPr="001E5A47">
        <w:rPr>
          <w:rFonts w:ascii="Times New Roman" w:hAnsi="Times New Roman" w:cs="Times New Roman"/>
          <w:sz w:val="24"/>
          <w:szCs w:val="24"/>
        </w:rPr>
        <w:t xml:space="preserve"> management </w:t>
      </w:r>
      <w:r w:rsidR="000A746D" w:rsidRPr="001E5A47">
        <w:rPr>
          <w:rFonts w:ascii="Times New Roman" w:hAnsi="Times New Roman" w:cs="Times New Roman"/>
          <w:sz w:val="24"/>
          <w:szCs w:val="24"/>
        </w:rPr>
        <w:t>philosophy</w:t>
      </w:r>
      <w:r w:rsidR="004E5787" w:rsidRPr="001E5A47">
        <w:rPr>
          <w:rFonts w:ascii="Times New Roman" w:hAnsi="Times New Roman" w:cs="Times New Roman"/>
          <w:sz w:val="24"/>
          <w:szCs w:val="24"/>
        </w:rPr>
        <w:t xml:space="preserve"> of the firm has </w:t>
      </w:r>
      <w:r w:rsidRPr="001E5A47">
        <w:rPr>
          <w:rFonts w:ascii="Times New Roman" w:hAnsi="Times New Roman" w:cs="Times New Roman"/>
          <w:sz w:val="24"/>
          <w:szCs w:val="24"/>
        </w:rPr>
        <w:t>arose</w:t>
      </w:r>
      <w:r w:rsidR="004E5787" w:rsidRPr="001E5A47">
        <w:rPr>
          <w:rFonts w:ascii="Times New Roman" w:hAnsi="Times New Roman" w:cs="Times New Roman"/>
          <w:sz w:val="24"/>
          <w:szCs w:val="24"/>
        </w:rPr>
        <w:t xml:space="preserve"> within the past years that was considered as the famous theory of the </w:t>
      </w:r>
      <w:r w:rsidRPr="001E5A47">
        <w:rPr>
          <w:rFonts w:ascii="Times New Roman" w:hAnsi="Times New Roman" w:cs="Times New Roman"/>
          <w:sz w:val="24"/>
          <w:szCs w:val="24"/>
        </w:rPr>
        <w:t>modest</w:t>
      </w:r>
      <w:r w:rsidR="004E5787" w:rsidRPr="001E5A47">
        <w:rPr>
          <w:rFonts w:ascii="Times New Roman" w:hAnsi="Times New Roman" w:cs="Times New Roman"/>
          <w:sz w:val="24"/>
          <w:szCs w:val="24"/>
        </w:rPr>
        <w:t xml:space="preserve"> advantage. The significance of the contribution of this </w:t>
      </w:r>
      <w:r w:rsidR="000A746D" w:rsidRPr="001E5A47">
        <w:rPr>
          <w:rFonts w:ascii="Times New Roman" w:hAnsi="Times New Roman" w:cs="Times New Roman"/>
          <w:sz w:val="24"/>
          <w:szCs w:val="24"/>
        </w:rPr>
        <w:t>theoretical</w:t>
      </w:r>
      <w:r w:rsidR="004E5787" w:rsidRPr="001E5A47">
        <w:rPr>
          <w:rFonts w:ascii="Times New Roman" w:hAnsi="Times New Roman" w:cs="Times New Roman"/>
          <w:sz w:val="24"/>
          <w:szCs w:val="24"/>
        </w:rPr>
        <w:t xml:space="preserve"> </w:t>
      </w:r>
      <w:r w:rsidR="000A746D" w:rsidRPr="001E5A47">
        <w:rPr>
          <w:rFonts w:ascii="Times New Roman" w:hAnsi="Times New Roman" w:cs="Times New Roman"/>
          <w:sz w:val="24"/>
          <w:szCs w:val="24"/>
        </w:rPr>
        <w:t>orientation</w:t>
      </w:r>
      <w:r w:rsidR="004E5787" w:rsidRPr="001E5A47">
        <w:rPr>
          <w:rFonts w:ascii="Times New Roman" w:hAnsi="Times New Roman" w:cs="Times New Roman"/>
          <w:sz w:val="24"/>
          <w:szCs w:val="24"/>
        </w:rPr>
        <w:t xml:space="preserve"> is evident. </w:t>
      </w:r>
      <w:r w:rsidR="00C2595C" w:rsidRPr="001E5A47">
        <w:rPr>
          <w:rFonts w:ascii="Times New Roman" w:hAnsi="Times New Roman" w:cs="Times New Roman"/>
          <w:sz w:val="24"/>
          <w:szCs w:val="24"/>
        </w:rPr>
        <w:t xml:space="preserve">The </w:t>
      </w:r>
      <w:r w:rsidRPr="001E5A47">
        <w:rPr>
          <w:rFonts w:ascii="Times New Roman" w:hAnsi="Times New Roman" w:cs="Times New Roman"/>
          <w:sz w:val="24"/>
          <w:szCs w:val="24"/>
        </w:rPr>
        <w:t>chief</w:t>
      </w:r>
      <w:r w:rsidR="00C2595C" w:rsidRPr="001E5A47">
        <w:rPr>
          <w:rFonts w:ascii="Times New Roman" w:hAnsi="Times New Roman" w:cs="Times New Roman"/>
          <w:sz w:val="24"/>
          <w:szCs w:val="24"/>
        </w:rPr>
        <w:t xml:space="preserve"> </w:t>
      </w:r>
      <w:r w:rsidRPr="001E5A47">
        <w:rPr>
          <w:rFonts w:ascii="Times New Roman" w:hAnsi="Times New Roman" w:cs="Times New Roman"/>
          <w:sz w:val="24"/>
          <w:szCs w:val="24"/>
        </w:rPr>
        <w:t>influence</w:t>
      </w:r>
      <w:r w:rsidR="00C2595C" w:rsidRPr="001E5A47">
        <w:rPr>
          <w:rFonts w:ascii="Times New Roman" w:hAnsi="Times New Roman" w:cs="Times New Roman"/>
          <w:sz w:val="24"/>
          <w:szCs w:val="24"/>
        </w:rPr>
        <w:t xml:space="preserve"> of the resource-based theory of the organization has been </w:t>
      </w:r>
      <w:r w:rsidR="000A746D" w:rsidRPr="001E5A47">
        <w:rPr>
          <w:rFonts w:ascii="Times New Roman" w:hAnsi="Times New Roman" w:cs="Times New Roman"/>
          <w:sz w:val="24"/>
          <w:szCs w:val="24"/>
        </w:rPr>
        <w:t>considered</w:t>
      </w:r>
      <w:r w:rsidR="00C2595C" w:rsidRPr="001E5A47">
        <w:rPr>
          <w:rFonts w:ascii="Times New Roman" w:hAnsi="Times New Roman" w:cs="Times New Roman"/>
          <w:sz w:val="24"/>
          <w:szCs w:val="24"/>
        </w:rPr>
        <w:t xml:space="preserve"> as the theory of the </w:t>
      </w:r>
      <w:r w:rsidRPr="001E5A47">
        <w:rPr>
          <w:rFonts w:ascii="Times New Roman" w:hAnsi="Times New Roman" w:cs="Times New Roman"/>
          <w:sz w:val="24"/>
          <w:szCs w:val="24"/>
        </w:rPr>
        <w:t>modest</w:t>
      </w:r>
      <w:r w:rsidR="00C2595C" w:rsidRPr="001E5A47">
        <w:rPr>
          <w:rFonts w:ascii="Times New Roman" w:hAnsi="Times New Roman" w:cs="Times New Roman"/>
          <w:sz w:val="24"/>
          <w:szCs w:val="24"/>
        </w:rPr>
        <w:t xml:space="preserve"> </w:t>
      </w:r>
      <w:r w:rsidRPr="001E5A47">
        <w:rPr>
          <w:rFonts w:ascii="Times New Roman" w:hAnsi="Times New Roman" w:cs="Times New Roman"/>
          <w:sz w:val="24"/>
          <w:szCs w:val="24"/>
        </w:rPr>
        <w:t>benefit</w:t>
      </w:r>
      <w:r w:rsidR="00C2595C" w:rsidRPr="001E5A47">
        <w:rPr>
          <w:rFonts w:ascii="Times New Roman" w:hAnsi="Times New Roman" w:cs="Times New Roman"/>
          <w:sz w:val="24"/>
          <w:szCs w:val="24"/>
        </w:rPr>
        <w:t xml:space="preserve">. Its primary </w:t>
      </w:r>
      <w:r w:rsidRPr="001E5A47">
        <w:rPr>
          <w:rFonts w:ascii="Times New Roman" w:hAnsi="Times New Roman" w:cs="Times New Roman"/>
          <w:sz w:val="24"/>
          <w:szCs w:val="24"/>
        </w:rPr>
        <w:t>reasoning</w:t>
      </w:r>
      <w:r w:rsidR="00C2595C" w:rsidRPr="001E5A47">
        <w:rPr>
          <w:rFonts w:ascii="Times New Roman" w:hAnsi="Times New Roman" w:cs="Times New Roman"/>
          <w:sz w:val="24"/>
          <w:szCs w:val="24"/>
        </w:rPr>
        <w:t xml:space="preserve"> is simple and starts as the assumption that has the desired outcomes of the managerial efforts within the organization as a </w:t>
      </w:r>
      <w:r w:rsidRPr="001E5A47">
        <w:rPr>
          <w:rFonts w:ascii="Times New Roman" w:hAnsi="Times New Roman" w:cs="Times New Roman"/>
          <w:sz w:val="24"/>
          <w:szCs w:val="24"/>
        </w:rPr>
        <w:t>justifiable</w:t>
      </w:r>
      <w:r w:rsidR="00C2595C" w:rsidRPr="001E5A47">
        <w:rPr>
          <w:rFonts w:ascii="Times New Roman" w:hAnsi="Times New Roman" w:cs="Times New Roman"/>
          <w:sz w:val="24"/>
          <w:szCs w:val="24"/>
        </w:rPr>
        <w:t xml:space="preserve"> </w:t>
      </w:r>
      <w:r w:rsidRPr="001E5A47">
        <w:rPr>
          <w:rFonts w:ascii="Times New Roman" w:hAnsi="Times New Roman" w:cs="Times New Roman"/>
          <w:sz w:val="24"/>
          <w:szCs w:val="24"/>
        </w:rPr>
        <w:t>modest</w:t>
      </w:r>
      <w:r w:rsidR="00C2595C" w:rsidRPr="001E5A47">
        <w:rPr>
          <w:rFonts w:ascii="Times New Roman" w:hAnsi="Times New Roman" w:cs="Times New Roman"/>
          <w:sz w:val="24"/>
          <w:szCs w:val="24"/>
        </w:rPr>
        <w:t xml:space="preserve"> advantage. It </w:t>
      </w:r>
      <w:r w:rsidRPr="001E5A47">
        <w:rPr>
          <w:rFonts w:ascii="Times New Roman" w:hAnsi="Times New Roman" w:cs="Times New Roman"/>
          <w:sz w:val="24"/>
          <w:szCs w:val="24"/>
        </w:rPr>
        <w:t>permits</w:t>
      </w:r>
      <w:r w:rsidR="00C2595C" w:rsidRPr="001E5A47">
        <w:rPr>
          <w:rFonts w:ascii="Times New Roman" w:hAnsi="Times New Roman" w:cs="Times New Roman"/>
          <w:sz w:val="24"/>
          <w:szCs w:val="24"/>
        </w:rPr>
        <w:t xml:space="preserve"> the firms to have financial benefits and focus attention on the ways firms achieve and sustain advantage</w:t>
      </w:r>
      <w:r w:rsidR="001E5A47" w:rsidRPr="001E5A47">
        <w:rPr>
          <w:rFonts w:ascii="Times New Roman" w:hAnsi="Times New Roman" w:cs="Times New Roman"/>
          <w:sz w:val="24"/>
          <w:szCs w:val="24"/>
        </w:rPr>
        <w:t xml:space="preserve"> </w:t>
      </w:r>
      <w:sdt>
        <w:sdtPr>
          <w:rPr>
            <w:rFonts w:ascii="Times New Roman" w:hAnsi="Times New Roman" w:cs="Times New Roman"/>
            <w:sz w:val="24"/>
            <w:szCs w:val="24"/>
          </w:rPr>
          <w:id w:val="2130665264"/>
          <w:citation/>
        </w:sdtPr>
        <w:sdtEndPr/>
        <w:sdtContent>
          <w:r w:rsidR="001E5A47" w:rsidRPr="001E5A47">
            <w:rPr>
              <w:rFonts w:ascii="Times New Roman" w:hAnsi="Times New Roman" w:cs="Times New Roman"/>
              <w:sz w:val="24"/>
              <w:szCs w:val="24"/>
            </w:rPr>
            <w:fldChar w:fldCharType="begin"/>
          </w:r>
          <w:r w:rsidR="001E5A47" w:rsidRPr="001E5A47">
            <w:rPr>
              <w:rFonts w:ascii="Times New Roman" w:hAnsi="Times New Roman" w:cs="Times New Roman"/>
              <w:sz w:val="24"/>
              <w:szCs w:val="24"/>
            </w:rPr>
            <w:instrText xml:space="preserve"> CITATION Hit161 \l 1033 </w:instrText>
          </w:r>
          <w:r w:rsidR="001E5A47" w:rsidRPr="001E5A47">
            <w:rPr>
              <w:rFonts w:ascii="Times New Roman" w:hAnsi="Times New Roman" w:cs="Times New Roman"/>
              <w:sz w:val="24"/>
              <w:szCs w:val="24"/>
            </w:rPr>
            <w:fldChar w:fldCharType="separate"/>
          </w:r>
          <w:r w:rsidR="001E5A47" w:rsidRPr="001E5A47">
            <w:rPr>
              <w:rFonts w:ascii="Times New Roman" w:hAnsi="Times New Roman" w:cs="Times New Roman"/>
              <w:noProof/>
              <w:sz w:val="24"/>
              <w:szCs w:val="24"/>
            </w:rPr>
            <w:t>(Hitt, Xu, &amp; Carnes, 2016)</w:t>
          </w:r>
          <w:r w:rsidR="001E5A47" w:rsidRPr="001E5A47">
            <w:rPr>
              <w:rFonts w:ascii="Times New Roman" w:hAnsi="Times New Roman" w:cs="Times New Roman"/>
              <w:sz w:val="24"/>
              <w:szCs w:val="24"/>
            </w:rPr>
            <w:fldChar w:fldCharType="end"/>
          </w:r>
        </w:sdtContent>
      </w:sdt>
      <w:r w:rsidR="00C2595C" w:rsidRPr="001E5A47">
        <w:rPr>
          <w:rFonts w:ascii="Times New Roman" w:hAnsi="Times New Roman" w:cs="Times New Roman"/>
          <w:sz w:val="24"/>
          <w:szCs w:val="24"/>
        </w:rPr>
        <w:t xml:space="preserve">. </w:t>
      </w:r>
    </w:p>
    <w:p w:rsidR="00C2595C" w:rsidRPr="001E5A47" w:rsidRDefault="004E5787"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lastRenderedPageBreak/>
        <w:t xml:space="preserve">The resource-based theory states that resources have value characteristics and duplication varies. The firms deploy these resources within the products-market. The resource-based theory has the systematic choice and charge management of firms with the necessary tasks of identification, development, and deployment of crucial resources for maximizing returns. The necessary </w:t>
      </w:r>
      <w:r w:rsidR="00361CB5" w:rsidRPr="001E5A47">
        <w:rPr>
          <w:rFonts w:ascii="Times New Roman" w:hAnsi="Times New Roman" w:cs="Times New Roman"/>
          <w:sz w:val="24"/>
          <w:szCs w:val="24"/>
        </w:rPr>
        <w:t>basics</w:t>
      </w:r>
      <w:r w:rsidRPr="001E5A47">
        <w:rPr>
          <w:rFonts w:ascii="Times New Roman" w:hAnsi="Times New Roman" w:cs="Times New Roman"/>
          <w:sz w:val="24"/>
          <w:szCs w:val="24"/>
        </w:rPr>
        <w:t xml:space="preserve"> of the resource-based theory are superior performance, </w:t>
      </w:r>
      <w:r w:rsidR="00361CB5" w:rsidRPr="001E5A47">
        <w:rPr>
          <w:rFonts w:ascii="Times New Roman" w:hAnsi="Times New Roman" w:cs="Times New Roman"/>
          <w:sz w:val="24"/>
          <w:szCs w:val="24"/>
        </w:rPr>
        <w:t>maintainable</w:t>
      </w:r>
      <w:r w:rsidRPr="001E5A47">
        <w:rPr>
          <w:rFonts w:ascii="Times New Roman" w:hAnsi="Times New Roman" w:cs="Times New Roman"/>
          <w:sz w:val="24"/>
          <w:szCs w:val="24"/>
        </w:rPr>
        <w:t xml:space="preserve"> competitive </w:t>
      </w:r>
      <w:r w:rsidR="00361CB5" w:rsidRPr="001E5A47">
        <w:rPr>
          <w:rFonts w:ascii="Times New Roman" w:hAnsi="Times New Roman" w:cs="Times New Roman"/>
          <w:sz w:val="24"/>
          <w:szCs w:val="24"/>
        </w:rPr>
        <w:t>gain</w:t>
      </w:r>
      <w:r w:rsidRPr="001E5A47">
        <w:rPr>
          <w:rFonts w:ascii="Times New Roman" w:hAnsi="Times New Roman" w:cs="Times New Roman"/>
          <w:sz w:val="24"/>
          <w:szCs w:val="24"/>
        </w:rPr>
        <w:t xml:space="preserve">, </w:t>
      </w:r>
      <w:r w:rsidR="00361CB5" w:rsidRPr="001E5A47">
        <w:rPr>
          <w:rFonts w:ascii="Times New Roman" w:hAnsi="Times New Roman" w:cs="Times New Roman"/>
          <w:sz w:val="24"/>
          <w:szCs w:val="24"/>
        </w:rPr>
        <w:t>sorts</w:t>
      </w:r>
      <w:r w:rsidRPr="001E5A47">
        <w:rPr>
          <w:rFonts w:ascii="Times New Roman" w:hAnsi="Times New Roman" w:cs="Times New Roman"/>
          <w:sz w:val="24"/>
          <w:szCs w:val="24"/>
        </w:rPr>
        <w:t xml:space="preserve"> of beneficial </w:t>
      </w:r>
      <w:r w:rsidR="00361CB5" w:rsidRPr="001E5A47">
        <w:rPr>
          <w:rFonts w:ascii="Times New Roman" w:hAnsi="Times New Roman" w:cs="Times New Roman"/>
          <w:sz w:val="24"/>
          <w:szCs w:val="24"/>
        </w:rPr>
        <w:t>creating</w:t>
      </w:r>
      <w:r w:rsidRPr="001E5A47">
        <w:rPr>
          <w:rFonts w:ascii="Times New Roman" w:hAnsi="Times New Roman" w:cs="Times New Roman"/>
          <w:sz w:val="24"/>
          <w:szCs w:val="24"/>
        </w:rPr>
        <w:t xml:space="preserve"> resources, and systematic management </w:t>
      </w:r>
      <w:r w:rsidR="00361CB5" w:rsidRPr="001E5A47">
        <w:rPr>
          <w:rFonts w:ascii="Times New Roman" w:hAnsi="Times New Roman" w:cs="Times New Roman"/>
          <w:sz w:val="24"/>
          <w:szCs w:val="24"/>
        </w:rPr>
        <w:t>varieties</w:t>
      </w:r>
      <w:r w:rsidRPr="001E5A47">
        <w:rPr>
          <w:rFonts w:ascii="Times New Roman" w:hAnsi="Times New Roman" w:cs="Times New Roman"/>
          <w:sz w:val="24"/>
          <w:szCs w:val="24"/>
        </w:rPr>
        <w:t xml:space="preserve">. This theory uses the alternative perspective for analyzing the competitive advantage as compared to the industrial and organizational perspective. The four attributes of the resource-based theory have the utmost influence on the name, demand conditions, competitive advantage, supporting industries, structure, firm strategy, and </w:t>
      </w:r>
      <w:r w:rsidR="000A746D" w:rsidRPr="001E5A47">
        <w:rPr>
          <w:rFonts w:ascii="Times New Roman" w:hAnsi="Times New Roman" w:cs="Times New Roman"/>
          <w:sz w:val="24"/>
          <w:szCs w:val="24"/>
        </w:rPr>
        <w:t>rivalry</w:t>
      </w:r>
      <w:r w:rsidR="001E5A47" w:rsidRPr="001E5A47">
        <w:rPr>
          <w:rFonts w:ascii="Times New Roman" w:hAnsi="Times New Roman" w:cs="Times New Roman"/>
          <w:sz w:val="24"/>
          <w:szCs w:val="24"/>
        </w:rPr>
        <w:t xml:space="preserve"> </w:t>
      </w:r>
      <w:sdt>
        <w:sdtPr>
          <w:rPr>
            <w:rFonts w:ascii="Times New Roman" w:hAnsi="Times New Roman" w:cs="Times New Roman"/>
            <w:sz w:val="24"/>
            <w:szCs w:val="24"/>
          </w:rPr>
          <w:id w:val="724266818"/>
          <w:citation/>
        </w:sdtPr>
        <w:sdtEndPr/>
        <w:sdtContent>
          <w:r w:rsidR="001E5A47" w:rsidRPr="001E5A47">
            <w:rPr>
              <w:rFonts w:ascii="Times New Roman" w:hAnsi="Times New Roman" w:cs="Times New Roman"/>
              <w:sz w:val="24"/>
              <w:szCs w:val="24"/>
            </w:rPr>
            <w:fldChar w:fldCharType="begin"/>
          </w:r>
          <w:r w:rsidR="001E5A47" w:rsidRPr="001E5A47">
            <w:rPr>
              <w:rFonts w:ascii="Times New Roman" w:hAnsi="Times New Roman" w:cs="Times New Roman"/>
              <w:sz w:val="24"/>
              <w:szCs w:val="24"/>
            </w:rPr>
            <w:instrText xml:space="preserve"> CITATION Kul \l 1033 </w:instrText>
          </w:r>
          <w:r w:rsidR="001E5A47" w:rsidRPr="001E5A47">
            <w:rPr>
              <w:rFonts w:ascii="Times New Roman" w:hAnsi="Times New Roman" w:cs="Times New Roman"/>
              <w:sz w:val="24"/>
              <w:szCs w:val="24"/>
            </w:rPr>
            <w:fldChar w:fldCharType="separate"/>
          </w:r>
          <w:r w:rsidR="001E5A47" w:rsidRPr="001E5A47">
            <w:rPr>
              <w:rFonts w:ascii="Times New Roman" w:hAnsi="Times New Roman" w:cs="Times New Roman"/>
              <w:noProof/>
              <w:sz w:val="24"/>
              <w:szCs w:val="24"/>
            </w:rPr>
            <w:t>(Kull, Mena, &amp; Korschun, 2016)</w:t>
          </w:r>
          <w:r w:rsidR="001E5A47" w:rsidRPr="001E5A47">
            <w:rPr>
              <w:rFonts w:ascii="Times New Roman" w:hAnsi="Times New Roman" w:cs="Times New Roman"/>
              <w:sz w:val="24"/>
              <w:szCs w:val="24"/>
            </w:rPr>
            <w:fldChar w:fldCharType="end"/>
          </w:r>
        </w:sdtContent>
      </w:sdt>
      <w:r w:rsidRPr="001E5A47">
        <w:rPr>
          <w:rFonts w:ascii="Times New Roman" w:hAnsi="Times New Roman" w:cs="Times New Roman"/>
          <w:sz w:val="24"/>
          <w:szCs w:val="24"/>
        </w:rPr>
        <w:t xml:space="preserve">. </w:t>
      </w:r>
    </w:p>
    <w:p w:rsidR="00A26305" w:rsidRPr="001E5A47" w:rsidRDefault="004E5787"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t xml:space="preserve">This theory has been used as the theoretical orientation of the study because it is highly associated with the research proposal. The proposal is planned on strategic management and this theory highly collaborated with the managerial aspects of the business. Based on this notion, this theory has been used as a theoretical background in the presence of other theories used in the strategic management of the business. This theory is associated with the importance of integration management in the business for increasing business performance. This theory provides a benchmark to the study as well as supports the outcomes of the study. This theory highly collaborates with the different components of the integration management used in the proposal as well as various other domains of performance management. This theory supports the proposed research framework that measures the </w:t>
      </w:r>
      <w:r w:rsidR="00361CB5" w:rsidRPr="001E5A47">
        <w:rPr>
          <w:rFonts w:ascii="Times New Roman" w:hAnsi="Times New Roman" w:cs="Times New Roman"/>
          <w:sz w:val="24"/>
          <w:szCs w:val="24"/>
        </w:rPr>
        <w:t>efficiency</w:t>
      </w:r>
      <w:r w:rsidRPr="001E5A47">
        <w:rPr>
          <w:rFonts w:ascii="Times New Roman" w:hAnsi="Times New Roman" w:cs="Times New Roman"/>
          <w:sz w:val="24"/>
          <w:szCs w:val="24"/>
        </w:rPr>
        <w:t xml:space="preserve"> of integration management and knowledge sharing for the success of the business</w:t>
      </w:r>
      <w:r w:rsidR="001E5A47" w:rsidRPr="001E5A47">
        <w:rPr>
          <w:rFonts w:ascii="Times New Roman" w:hAnsi="Times New Roman" w:cs="Times New Roman"/>
          <w:sz w:val="24"/>
          <w:szCs w:val="24"/>
        </w:rPr>
        <w:t xml:space="preserve"> </w:t>
      </w:r>
      <w:sdt>
        <w:sdtPr>
          <w:rPr>
            <w:rFonts w:ascii="Times New Roman" w:hAnsi="Times New Roman" w:cs="Times New Roman"/>
            <w:sz w:val="24"/>
            <w:szCs w:val="24"/>
          </w:rPr>
          <w:id w:val="-1436519002"/>
          <w:citation/>
        </w:sdtPr>
        <w:sdtEndPr/>
        <w:sdtContent>
          <w:r w:rsidR="001E5A47" w:rsidRPr="001E5A47">
            <w:rPr>
              <w:rFonts w:ascii="Times New Roman" w:hAnsi="Times New Roman" w:cs="Times New Roman"/>
              <w:sz w:val="24"/>
              <w:szCs w:val="24"/>
            </w:rPr>
            <w:fldChar w:fldCharType="begin"/>
          </w:r>
          <w:r w:rsidR="001E5A47" w:rsidRPr="001E5A47">
            <w:rPr>
              <w:rFonts w:ascii="Times New Roman" w:hAnsi="Times New Roman" w:cs="Times New Roman"/>
              <w:sz w:val="24"/>
              <w:szCs w:val="24"/>
            </w:rPr>
            <w:instrText xml:space="preserve"> CITATION Szy14 \l 1033 </w:instrText>
          </w:r>
          <w:r w:rsidR="001E5A47" w:rsidRPr="001E5A47">
            <w:rPr>
              <w:rFonts w:ascii="Times New Roman" w:hAnsi="Times New Roman" w:cs="Times New Roman"/>
              <w:sz w:val="24"/>
              <w:szCs w:val="24"/>
            </w:rPr>
            <w:fldChar w:fldCharType="separate"/>
          </w:r>
          <w:r w:rsidR="001E5A47" w:rsidRPr="001E5A47">
            <w:rPr>
              <w:rFonts w:ascii="Times New Roman" w:hAnsi="Times New Roman" w:cs="Times New Roman"/>
              <w:noProof/>
              <w:sz w:val="24"/>
              <w:szCs w:val="24"/>
            </w:rPr>
            <w:t>(Szymaniec-Mlicka, 2014)</w:t>
          </w:r>
          <w:r w:rsidR="001E5A47" w:rsidRPr="001E5A47">
            <w:rPr>
              <w:rFonts w:ascii="Times New Roman" w:hAnsi="Times New Roman" w:cs="Times New Roman"/>
              <w:sz w:val="24"/>
              <w:szCs w:val="24"/>
            </w:rPr>
            <w:fldChar w:fldCharType="end"/>
          </w:r>
        </w:sdtContent>
      </w:sdt>
      <w:r w:rsidRPr="001E5A47">
        <w:rPr>
          <w:rFonts w:ascii="Times New Roman" w:hAnsi="Times New Roman" w:cs="Times New Roman"/>
          <w:sz w:val="24"/>
          <w:szCs w:val="24"/>
        </w:rPr>
        <w:t xml:space="preserve">. </w:t>
      </w:r>
    </w:p>
    <w:p w:rsidR="00A26305" w:rsidRPr="001E5A47" w:rsidRDefault="004E5787" w:rsidP="001E5A47">
      <w:pPr>
        <w:spacing w:line="480" w:lineRule="auto"/>
        <w:rPr>
          <w:rFonts w:ascii="Times New Roman" w:hAnsi="Times New Roman" w:cs="Times New Roman"/>
          <w:b/>
          <w:sz w:val="24"/>
          <w:szCs w:val="24"/>
        </w:rPr>
      </w:pPr>
      <w:r w:rsidRPr="001E5A47">
        <w:rPr>
          <w:rFonts w:ascii="Times New Roman" w:hAnsi="Times New Roman" w:cs="Times New Roman"/>
          <w:b/>
          <w:sz w:val="24"/>
          <w:szCs w:val="24"/>
        </w:rPr>
        <w:t xml:space="preserve">Conceptual framework </w:t>
      </w:r>
    </w:p>
    <w:p w:rsidR="00A26305" w:rsidRPr="001E5A47" w:rsidRDefault="004E5787" w:rsidP="001E5A47">
      <w:pPr>
        <w:spacing w:line="480" w:lineRule="auto"/>
        <w:ind w:firstLine="720"/>
        <w:jc w:val="both"/>
        <w:rPr>
          <w:rFonts w:ascii="Times New Roman" w:hAnsi="Times New Roman" w:cs="Times New Roman"/>
          <w:sz w:val="24"/>
          <w:szCs w:val="24"/>
        </w:rPr>
      </w:pPr>
      <w:r w:rsidRPr="001E5A47">
        <w:rPr>
          <w:rFonts w:ascii="Times New Roman" w:hAnsi="Times New Roman" w:cs="Times New Roman"/>
          <w:sz w:val="24"/>
          <w:szCs w:val="24"/>
        </w:rPr>
        <w:lastRenderedPageBreak/>
        <w:t xml:space="preserve">The </w:t>
      </w:r>
      <w:r w:rsidR="00361CB5" w:rsidRPr="001E5A47">
        <w:rPr>
          <w:rFonts w:ascii="Times New Roman" w:hAnsi="Times New Roman" w:cs="Times New Roman"/>
          <w:sz w:val="24"/>
          <w:szCs w:val="24"/>
        </w:rPr>
        <w:t>nominated</w:t>
      </w:r>
      <w:r w:rsidRPr="001E5A47">
        <w:rPr>
          <w:rFonts w:ascii="Times New Roman" w:hAnsi="Times New Roman" w:cs="Times New Roman"/>
          <w:sz w:val="24"/>
          <w:szCs w:val="24"/>
        </w:rPr>
        <w:t xml:space="preserve"> topic for the research is, "Impact of integration management on project performance: the moderating role of knowledge sharing". The independent variable/ predictor variable is 'Integration Management" that is described in terms of different components</w:t>
      </w:r>
      <w:r w:rsidR="005F465F">
        <w:rPr>
          <w:rFonts w:ascii="Times New Roman" w:hAnsi="Times New Roman" w:cs="Times New Roman"/>
          <w:sz w:val="24"/>
          <w:szCs w:val="24"/>
        </w:rPr>
        <w:t xml:space="preserve"> such as knowledge integration</w:t>
      </w:r>
      <w:r w:rsidRPr="001E5A47">
        <w:rPr>
          <w:rFonts w:ascii="Times New Roman" w:hAnsi="Times New Roman" w:cs="Times New Roman"/>
          <w:sz w:val="24"/>
          <w:szCs w:val="24"/>
        </w:rPr>
        <w:t xml:space="preserve">, development, </w:t>
      </w:r>
      <w:r w:rsidR="005F465F" w:rsidRPr="001E5A47">
        <w:rPr>
          <w:rFonts w:ascii="Times New Roman" w:hAnsi="Times New Roman" w:cs="Times New Roman"/>
          <w:sz w:val="24"/>
          <w:szCs w:val="24"/>
        </w:rPr>
        <w:t>project charter</w:t>
      </w:r>
      <w:r w:rsidR="005F465F">
        <w:rPr>
          <w:rFonts w:ascii="Times New Roman" w:hAnsi="Times New Roman" w:cs="Times New Roman"/>
          <w:sz w:val="24"/>
          <w:szCs w:val="24"/>
        </w:rPr>
        <w:t xml:space="preserve">, </w:t>
      </w:r>
      <w:r w:rsidRPr="001E5A47">
        <w:rPr>
          <w:rFonts w:ascii="Times New Roman" w:hAnsi="Times New Roman" w:cs="Times New Roman"/>
          <w:sz w:val="24"/>
          <w:szCs w:val="24"/>
        </w:rPr>
        <w:t xml:space="preserve">process integration, supply chain integration, </w:t>
      </w:r>
      <w:r w:rsidR="005F465F" w:rsidRPr="001E5A47">
        <w:rPr>
          <w:rFonts w:ascii="Times New Roman" w:hAnsi="Times New Roman" w:cs="Times New Roman"/>
          <w:sz w:val="24"/>
          <w:szCs w:val="24"/>
        </w:rPr>
        <w:t>staff integration,</w:t>
      </w:r>
      <w:r w:rsidR="005F465F">
        <w:rPr>
          <w:rFonts w:ascii="Times New Roman" w:hAnsi="Times New Roman" w:cs="Times New Roman"/>
          <w:sz w:val="24"/>
          <w:szCs w:val="24"/>
        </w:rPr>
        <w:t xml:space="preserve"> </w:t>
      </w:r>
      <w:r w:rsidRPr="001E5A47">
        <w:rPr>
          <w:rFonts w:ascii="Times New Roman" w:hAnsi="Times New Roman" w:cs="Times New Roman"/>
          <w:sz w:val="24"/>
          <w:szCs w:val="24"/>
        </w:rPr>
        <w:t>and change integration. The dependent variable/ outcome</w:t>
      </w:r>
      <w:r w:rsidR="006B5105" w:rsidRPr="001E5A47">
        <w:rPr>
          <w:rFonts w:ascii="Times New Roman" w:hAnsi="Times New Roman" w:cs="Times New Roman"/>
          <w:sz w:val="24"/>
          <w:szCs w:val="24"/>
        </w:rPr>
        <w:t xml:space="preserve"> of the study is 'Project Performance' that is described in terms of</w:t>
      </w:r>
      <w:r w:rsidR="00A8580C">
        <w:rPr>
          <w:rFonts w:ascii="Times New Roman" w:hAnsi="Times New Roman" w:cs="Times New Roman"/>
          <w:sz w:val="24"/>
          <w:szCs w:val="24"/>
        </w:rPr>
        <w:t xml:space="preserve"> quality, cost,</w:t>
      </w:r>
      <w:r w:rsidR="006B5105" w:rsidRPr="001E5A47">
        <w:rPr>
          <w:rFonts w:ascii="Times New Roman" w:hAnsi="Times New Roman" w:cs="Times New Roman"/>
          <w:sz w:val="24"/>
          <w:szCs w:val="24"/>
        </w:rPr>
        <w:t xml:space="preserve"> </w:t>
      </w:r>
      <w:r w:rsidR="00A8580C" w:rsidRPr="001E5A47">
        <w:rPr>
          <w:rFonts w:ascii="Times New Roman" w:hAnsi="Times New Roman" w:cs="Times New Roman"/>
          <w:sz w:val="24"/>
          <w:szCs w:val="24"/>
        </w:rPr>
        <w:t>safety</w:t>
      </w:r>
      <w:r w:rsidR="00A8580C">
        <w:rPr>
          <w:rFonts w:ascii="Times New Roman" w:hAnsi="Times New Roman" w:cs="Times New Roman"/>
          <w:sz w:val="24"/>
          <w:szCs w:val="24"/>
        </w:rPr>
        <w:t xml:space="preserve">, </w:t>
      </w:r>
      <w:r w:rsidR="006B5105" w:rsidRPr="001E5A47">
        <w:rPr>
          <w:rFonts w:ascii="Times New Roman" w:hAnsi="Times New Roman" w:cs="Times New Roman"/>
          <w:sz w:val="24"/>
          <w:szCs w:val="24"/>
        </w:rPr>
        <w:t xml:space="preserve">time, and consumers' satisfaction. The moderating variable of the study is 'Knowledge sharing'. The study has developed two different hypotheses that are; Research Hypothesis 1: Integration management has a positive impact on project performance in the setting of the construction industry, and Research Hypothesis 2: Knowledge sharing moderates the </w:t>
      </w:r>
      <w:r w:rsidR="00A8580C" w:rsidRPr="001E5A47">
        <w:rPr>
          <w:rFonts w:ascii="Times New Roman" w:hAnsi="Times New Roman" w:cs="Times New Roman"/>
          <w:sz w:val="24"/>
          <w:szCs w:val="24"/>
        </w:rPr>
        <w:t>association</w:t>
      </w:r>
      <w:r w:rsidR="006B5105" w:rsidRPr="001E5A47">
        <w:rPr>
          <w:rFonts w:ascii="Times New Roman" w:hAnsi="Times New Roman" w:cs="Times New Roman"/>
          <w:sz w:val="24"/>
          <w:szCs w:val="24"/>
        </w:rPr>
        <w:t xml:space="preserve"> of integration management and project performance in the setting of the construction industry. The research model diagram of the </w:t>
      </w:r>
      <w:r w:rsidR="00A8580C">
        <w:rPr>
          <w:rFonts w:ascii="Times New Roman" w:hAnsi="Times New Roman" w:cs="Times New Roman"/>
          <w:sz w:val="24"/>
          <w:szCs w:val="24"/>
        </w:rPr>
        <w:t>research</w:t>
      </w:r>
      <w:r w:rsidR="00F509EF" w:rsidRPr="001E5A47">
        <w:rPr>
          <w:rFonts w:ascii="Times New Roman" w:hAnsi="Times New Roman" w:cs="Times New Roman"/>
          <w:sz w:val="24"/>
          <w:szCs w:val="24"/>
        </w:rPr>
        <w:t xml:space="preserve"> is mentioned below</w:t>
      </w:r>
      <w:r w:rsidR="006B5105" w:rsidRPr="001E5A47">
        <w:rPr>
          <w:rFonts w:ascii="Times New Roman" w:hAnsi="Times New Roman" w:cs="Times New Roman"/>
          <w:sz w:val="24"/>
          <w:szCs w:val="24"/>
        </w:rPr>
        <w:t>:</w:t>
      </w:r>
    </w:p>
    <w:p w:rsidR="001E5A47" w:rsidRPr="001E5A47" w:rsidRDefault="004E5787" w:rsidP="001E5A47">
      <w:pPr>
        <w:spacing w:line="480" w:lineRule="auto"/>
        <w:rPr>
          <w:rFonts w:ascii="Times New Roman" w:hAnsi="Times New Roman" w:cs="Times New Roman"/>
          <w:b/>
          <w:sz w:val="24"/>
          <w:szCs w:val="24"/>
        </w:rPr>
      </w:pPr>
      <w:r w:rsidRPr="001E5A47">
        <w:rPr>
          <w:rFonts w:ascii="Times New Roman" w:hAnsi="Times New Roman" w:cs="Times New Roman"/>
          <w:b/>
          <w:sz w:val="24"/>
          <w:szCs w:val="24"/>
        </w:rPr>
        <w:br w:type="page"/>
      </w:r>
    </w:p>
    <w:p w:rsidR="00B9785D" w:rsidRPr="001E5A47" w:rsidRDefault="004E5787" w:rsidP="001E5A47">
      <w:pPr>
        <w:spacing w:line="480" w:lineRule="auto"/>
        <w:rPr>
          <w:rFonts w:ascii="Times New Roman" w:hAnsi="Times New Roman" w:cs="Times New Roman"/>
          <w:b/>
          <w:sz w:val="24"/>
          <w:szCs w:val="24"/>
        </w:rPr>
      </w:pPr>
      <w:r w:rsidRPr="001E5A47">
        <w:rPr>
          <w:rFonts w:ascii="Times New Roman" w:hAnsi="Times New Roman" w:cs="Times New Roman"/>
          <w:b/>
          <w:sz w:val="24"/>
          <w:szCs w:val="24"/>
        </w:rPr>
        <w:lastRenderedPageBreak/>
        <w:t>Research Model Diagram</w:t>
      </w:r>
    </w:p>
    <w:p w:rsidR="00C262FF" w:rsidRPr="001E5A47" w:rsidRDefault="004E5787" w:rsidP="001E5A47">
      <w:pPr>
        <w:spacing w:line="480" w:lineRule="auto"/>
        <w:rPr>
          <w:rFonts w:ascii="Times New Roman" w:hAnsi="Times New Roman" w:cs="Times New Roman"/>
          <w:b/>
          <w:sz w:val="24"/>
          <w:szCs w:val="24"/>
        </w:rPr>
      </w:pPr>
      <w:r w:rsidRPr="001E5A47">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178130</wp:posOffset>
                </wp:positionH>
                <wp:positionV relativeFrom="paragraph">
                  <wp:posOffset>269405</wp:posOffset>
                </wp:positionV>
                <wp:extent cx="5593278" cy="665018"/>
                <wp:effectExtent l="0" t="0" r="26670" b="20955"/>
                <wp:wrapNone/>
                <wp:docPr id="7" name="Snip Diagonal Corner Rectangle 7"/>
                <wp:cNvGraphicFramePr/>
                <a:graphic xmlns:a="http://schemas.openxmlformats.org/drawingml/2006/main">
                  <a:graphicData uri="http://schemas.microsoft.com/office/word/2010/wordprocessingShape">
                    <wps:wsp>
                      <wps:cNvSpPr/>
                      <wps:spPr>
                        <a:xfrm>
                          <a:off x="0" y="0"/>
                          <a:ext cx="5593278" cy="665018"/>
                        </a:xfrm>
                        <a:prstGeom prst="snip2DiagRect">
                          <a:avLst/>
                        </a:prstGeom>
                      </wps:spPr>
                      <wps:style>
                        <a:lnRef idx="1">
                          <a:schemeClr val="accent1"/>
                        </a:lnRef>
                        <a:fillRef idx="2">
                          <a:schemeClr val="accent1"/>
                        </a:fillRef>
                        <a:effectRef idx="1">
                          <a:schemeClr val="accent1"/>
                        </a:effectRef>
                        <a:fontRef idx="minor">
                          <a:schemeClr val="dk1"/>
                        </a:fontRef>
                      </wps:style>
                      <wps:txbx>
                        <w:txbxContent>
                          <w:p w:rsidR="00C262FF" w:rsidRDefault="002C4047" w:rsidP="00C262FF">
                            <w:pPr>
                              <w:jc w:val="center"/>
                            </w:pPr>
                            <w:r>
                              <w:rPr>
                                <w:rFonts w:ascii="Times New Roman" w:hAnsi="Times New Roman" w:cs="Times New Roman"/>
                                <w:i/>
                                <w:sz w:val="24"/>
                                <w:szCs w:val="24"/>
                              </w:rPr>
                              <w:t xml:space="preserve">TOPIC: </w:t>
                            </w:r>
                            <w:r w:rsidR="004E5787" w:rsidRPr="001A5060">
                              <w:rPr>
                                <w:rFonts w:ascii="Times New Roman" w:hAnsi="Times New Roman" w:cs="Times New Roman"/>
                                <w:i/>
                                <w:sz w:val="24"/>
                                <w:szCs w:val="24"/>
                              </w:rPr>
                              <w:t>IMPACT OF INTEGRATION MANAGEMENT ON PROJECT PERFORMANCE: MODERATING ROLE OF KNOWLEDGE SHARING</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Snip Diagonal Corner Rectangle 7" o:spid="_x0000_s1026" style="position:absolute;margin-left:14.05pt;margin-top:21.2pt;width:440.4pt;height:52.3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593278,665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" adj="-11796480,,5400" path="m,l5482439,r110839,110839l5593278,665018r,l110839,665018,,554179,,xe" fillcolor="#91bce3 [2164]" strokecolor="#5b9bd5 [3204]" strokeweight=".5pt">
                <v:fill color2="#7aaddd [2612]" rotate="t" colors="0 #b1cbe9;.5 #a3c1e5;1 #92b9e4" focus="100%" type="gradient">
                  <o:fill v:ext="view" type="gradientUnscaled"/>
                </v:fill>
                <v:stroke joinstyle="miter"/>
                <v:formulas/>
                <v:path arrowok="t" o:connecttype="custom" o:connectlocs="0,0;5482439,0;5593278,110839;5593278,665018;5593278,665018;110839,665018;0,554179;0,0" o:connectangles="0,0,0,0,0,0,0,0" textboxrect="0,0,5593278,665018"/>
                <v:textbox>
                  <w:txbxContent>
                    <w:p w:rsidR="00C262FF" w:rsidRDefault="002C4047" w:rsidP="00C262FF">
                      <w:pPr>
                        <w:jc w:val="center"/>
                      </w:pPr>
                      <w:r>
                        <w:rPr>
                          <w:rFonts w:ascii="Times New Roman" w:hAnsi="Times New Roman" w:cs="Times New Roman"/>
                          <w:i/>
                          <w:sz w:val="24"/>
                          <w:szCs w:val="24"/>
                        </w:rPr>
                        <w:t xml:space="preserve">TOPIC: </w:t>
                      </w:r>
                      <w:r w:rsidR="004E5787" w:rsidRPr="001A5060">
                        <w:rPr>
                          <w:rFonts w:ascii="Times New Roman" w:hAnsi="Times New Roman" w:cs="Times New Roman"/>
                          <w:i/>
                          <w:sz w:val="24"/>
                          <w:szCs w:val="24"/>
                        </w:rPr>
                        <w:t>IMPACT OF INTEGRATION MANAGEMENT ON PROJECT PERFORMANCE: MODERATING ROLE OF KNOWLEDGE SHARING</w:t>
                      </w:r>
                    </w:p>
                  </w:txbxContent>
                </v:textbox>
              </v:shape>
            </w:pict>
          </mc:Fallback>
        </mc:AlternateContent>
      </w:r>
    </w:p>
    <w:p w:rsidR="00C262FF" w:rsidRPr="001E5A47" w:rsidRDefault="00C262FF" w:rsidP="001E5A47">
      <w:pPr>
        <w:spacing w:line="480" w:lineRule="auto"/>
        <w:rPr>
          <w:rFonts w:ascii="Times New Roman" w:hAnsi="Times New Roman" w:cs="Times New Roman"/>
          <w:b/>
          <w:sz w:val="24"/>
          <w:szCs w:val="24"/>
        </w:rPr>
      </w:pPr>
    </w:p>
    <w:p w:rsidR="00B9785D" w:rsidRPr="001E5A47" w:rsidRDefault="00B9785D" w:rsidP="001E5A47">
      <w:pPr>
        <w:spacing w:line="480" w:lineRule="auto"/>
        <w:rPr>
          <w:rFonts w:ascii="Times New Roman" w:hAnsi="Times New Roman" w:cs="Times New Roman"/>
          <w:sz w:val="24"/>
          <w:szCs w:val="24"/>
        </w:rPr>
      </w:pPr>
    </w:p>
    <w:p w:rsidR="00B9785D" w:rsidRPr="001E5A47" w:rsidRDefault="004E5787" w:rsidP="001E5A47">
      <w:pPr>
        <w:spacing w:line="480" w:lineRule="auto"/>
        <w:rPr>
          <w:rFonts w:ascii="Times New Roman" w:hAnsi="Times New Roman" w:cs="Times New Roman"/>
          <w:sz w:val="24"/>
          <w:szCs w:val="24"/>
        </w:rPr>
      </w:pPr>
      <w:r w:rsidRPr="001E5A4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95534</wp:posOffset>
                </wp:positionH>
                <wp:positionV relativeFrom="paragraph">
                  <wp:posOffset>26935</wp:posOffset>
                </wp:positionV>
                <wp:extent cx="2398395" cy="2224585"/>
                <wp:effectExtent l="0" t="0" r="20955" b="23495"/>
                <wp:wrapNone/>
                <wp:docPr id="1" name="Rectangle 1"/>
                <wp:cNvGraphicFramePr/>
                <a:graphic xmlns:a="http://schemas.openxmlformats.org/drawingml/2006/main">
                  <a:graphicData uri="http://schemas.microsoft.com/office/word/2010/wordprocessingShape">
                    <wps:wsp>
                      <wps:cNvSpPr/>
                      <wps:spPr>
                        <a:xfrm>
                          <a:off x="0" y="0"/>
                          <a:ext cx="2398395" cy="222458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9785D" w:rsidRDefault="004E5787" w:rsidP="00B9785D">
                            <w:pPr>
                              <w:jc w:val="center"/>
                              <w:rPr>
                                <w:rFonts w:ascii="Times New Roman" w:hAnsi="Times New Roman" w:cs="Times New Roman"/>
                                <w:sz w:val="24"/>
                                <w:szCs w:val="24"/>
                              </w:rPr>
                            </w:pPr>
                            <w:r w:rsidRPr="00B9785D">
                              <w:rPr>
                                <w:rFonts w:ascii="Times New Roman" w:hAnsi="Times New Roman" w:cs="Times New Roman"/>
                                <w:sz w:val="24"/>
                                <w:szCs w:val="24"/>
                              </w:rPr>
                              <w:t xml:space="preserve">Independent Variable/ Predictor Variable </w:t>
                            </w:r>
                          </w:p>
                          <w:p w:rsidR="00B9785D" w:rsidRDefault="004E5787" w:rsidP="00B9785D">
                            <w:pPr>
                              <w:jc w:val="center"/>
                              <w:rPr>
                                <w:rFonts w:ascii="Times New Roman" w:hAnsi="Times New Roman" w:cs="Times New Roman"/>
                                <w:sz w:val="24"/>
                                <w:szCs w:val="24"/>
                              </w:rPr>
                            </w:pPr>
                            <w:r>
                              <w:rPr>
                                <w:rFonts w:ascii="Times New Roman" w:hAnsi="Times New Roman" w:cs="Times New Roman"/>
                                <w:sz w:val="24"/>
                                <w:szCs w:val="24"/>
                              </w:rPr>
                              <w:t>INTEGRATION MANAGEMENT</w:t>
                            </w:r>
                          </w:p>
                          <w:p w:rsid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Knowledge Integration</w:t>
                            </w:r>
                          </w:p>
                          <w:p w:rsid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Project Charter Development</w:t>
                            </w:r>
                          </w:p>
                          <w:p w:rsid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 Integration</w:t>
                            </w:r>
                          </w:p>
                          <w:p w:rsid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Integration</w:t>
                            </w:r>
                          </w:p>
                          <w:p w:rsid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Supply Chain Integration</w:t>
                            </w:r>
                          </w:p>
                          <w:p w:rsidR="00B9785D" w:rsidRPr="00B9785D" w:rsidRDefault="004E5787"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Change Integration</w:t>
                            </w:r>
                          </w:p>
                          <w:p w:rsidR="00B9785D" w:rsidRDefault="00B9785D" w:rsidP="00B9785D">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1" o:spid="_x0000_s1026" style="width:188.85pt;height:175.15pt;margin-top:2.1pt;margin-left:7.5pt;mso-height-percent:0;mso-height-relative:margin;mso-width-percent:0;mso-width-relative:margin;mso-wrap-distance-bottom:0;mso-wrap-distance-left:9pt;mso-wrap-distance-right:9pt;mso-wrap-distance-top:0;mso-wrap-style:square;position:absolute;visibility:visible;v-text-anchor:middle;z-index:251659264" fillcolor="#ffd555" strokecolor="#ffc000" strokeweight="0.5pt">
                <v:fill color2="#ffcc31" rotate="t" colors="0 #ffdd9c;0.5 #ffd78e;1 #ffd479" focus="100%" type="gradient">
                  <o:fill v:ext="view" type="gradientUnscaled"/>
                </v:fill>
                <v:textbox>
                  <w:txbxContent>
                    <w:p w:rsidR="00B9785D" w:rsidP="00B9785D">
                      <w:pPr>
                        <w:jc w:val="center"/>
                        <w:rPr>
                          <w:rFonts w:ascii="Times New Roman" w:hAnsi="Times New Roman" w:cs="Times New Roman"/>
                          <w:sz w:val="24"/>
                          <w:szCs w:val="24"/>
                        </w:rPr>
                      </w:pPr>
                      <w:r w:rsidRPr="00B9785D">
                        <w:rPr>
                          <w:rFonts w:ascii="Times New Roman" w:hAnsi="Times New Roman" w:cs="Times New Roman"/>
                          <w:sz w:val="24"/>
                          <w:szCs w:val="24"/>
                        </w:rPr>
                        <w:t xml:space="preserve">Independent Variable/ Predictor Variable </w:t>
                      </w:r>
                    </w:p>
                    <w:p w:rsidR="00B9785D" w:rsidP="00B9785D">
                      <w:pPr>
                        <w:jc w:val="center"/>
                        <w:rPr>
                          <w:rFonts w:ascii="Times New Roman" w:hAnsi="Times New Roman" w:cs="Times New Roman"/>
                          <w:sz w:val="24"/>
                          <w:szCs w:val="24"/>
                        </w:rPr>
                      </w:pPr>
                      <w:r>
                        <w:rPr>
                          <w:rFonts w:ascii="Times New Roman" w:hAnsi="Times New Roman" w:cs="Times New Roman"/>
                          <w:sz w:val="24"/>
                          <w:szCs w:val="24"/>
                        </w:rPr>
                        <w:t>INTEGRATION MANAGEMENT</w:t>
                      </w:r>
                    </w:p>
                    <w:p w:rsid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Knowledge Integration</w:t>
                      </w:r>
                    </w:p>
                    <w:p w:rsid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Project Charter Development</w:t>
                      </w:r>
                    </w:p>
                    <w:p w:rsid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 Integration</w:t>
                      </w:r>
                    </w:p>
                    <w:p w:rsid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Staff Integration</w:t>
                      </w:r>
                    </w:p>
                    <w:p w:rsid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Supply Chain Integration</w:t>
                      </w:r>
                    </w:p>
                    <w:p w:rsidR="00B9785D" w:rsidRPr="00B9785D" w:rsidP="00B9785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Change Integration</w:t>
                      </w:r>
                    </w:p>
                    <w:p w:rsidR="00B9785D" w:rsidP="00B9785D">
                      <w:pPr>
                        <w:jc w:val="center"/>
                      </w:pPr>
                    </w:p>
                  </w:txbxContent>
                </v:textbox>
              </v:rect>
            </w:pict>
          </mc:Fallback>
        </mc:AlternateContent>
      </w:r>
      <w:r w:rsidR="00C262FF" w:rsidRPr="001E5A4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3716977</wp:posOffset>
                </wp:positionH>
                <wp:positionV relativeFrom="paragraph">
                  <wp:posOffset>9995</wp:posOffset>
                </wp:positionV>
                <wp:extent cx="2196663" cy="2149434"/>
                <wp:effectExtent l="0" t="0" r="13335" b="22860"/>
                <wp:wrapNone/>
                <wp:docPr id="2" name="Rectangle 2"/>
                <wp:cNvGraphicFramePr/>
                <a:graphic xmlns:a="http://schemas.openxmlformats.org/drawingml/2006/main">
                  <a:graphicData uri="http://schemas.microsoft.com/office/word/2010/wordprocessingShape">
                    <wps:wsp>
                      <wps:cNvSpPr/>
                      <wps:spPr>
                        <a:xfrm>
                          <a:off x="0" y="0"/>
                          <a:ext cx="2196663" cy="2149434"/>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B9785D" w:rsidRPr="00B9785D" w:rsidRDefault="004E5787" w:rsidP="00B9785D">
                            <w:pPr>
                              <w:jc w:val="center"/>
                              <w:rPr>
                                <w:rFonts w:ascii="Times New Roman" w:hAnsi="Times New Roman" w:cs="Times New Roman"/>
                                <w:sz w:val="24"/>
                                <w:szCs w:val="24"/>
                              </w:rPr>
                            </w:pPr>
                            <w:r w:rsidRPr="00B9785D">
                              <w:rPr>
                                <w:rFonts w:ascii="Times New Roman" w:hAnsi="Times New Roman" w:cs="Times New Roman"/>
                                <w:sz w:val="24"/>
                                <w:szCs w:val="24"/>
                              </w:rPr>
                              <w:t>Dependent Variable/ Outcome Variable</w:t>
                            </w:r>
                          </w:p>
                          <w:p w:rsidR="00B9785D" w:rsidRPr="00B9785D" w:rsidRDefault="004E5787" w:rsidP="00B9785D">
                            <w:pPr>
                              <w:jc w:val="center"/>
                              <w:rPr>
                                <w:rFonts w:ascii="Times New Roman" w:hAnsi="Times New Roman" w:cs="Times New Roman"/>
                                <w:sz w:val="24"/>
                                <w:szCs w:val="24"/>
                              </w:rPr>
                            </w:pPr>
                            <w:r w:rsidRPr="00B9785D">
                              <w:rPr>
                                <w:rFonts w:ascii="Times New Roman" w:hAnsi="Times New Roman" w:cs="Times New Roman"/>
                                <w:sz w:val="24"/>
                                <w:szCs w:val="24"/>
                              </w:rPr>
                              <w:t>PROJECT PERFORMANCE</w:t>
                            </w:r>
                          </w:p>
                          <w:p w:rsidR="00B9785D" w:rsidRPr="00B9785D" w:rsidRDefault="004E5787"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Cost</w:t>
                            </w:r>
                          </w:p>
                          <w:p w:rsidR="00B9785D" w:rsidRPr="00B9785D" w:rsidRDefault="004E5787"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Quality</w:t>
                            </w:r>
                          </w:p>
                          <w:p w:rsidR="00B9785D" w:rsidRPr="00B9785D" w:rsidRDefault="004E5787"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Time</w:t>
                            </w:r>
                          </w:p>
                          <w:p w:rsidR="00B9785D" w:rsidRPr="00B9785D" w:rsidRDefault="004E5787"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Safety</w:t>
                            </w:r>
                          </w:p>
                          <w:p w:rsidR="00B9785D" w:rsidRDefault="004E5787" w:rsidP="009E3F4B">
                            <w:pPr>
                              <w:pStyle w:val="ListParagraph"/>
                              <w:numPr>
                                <w:ilvl w:val="0"/>
                                <w:numId w:val="2"/>
                              </w:numPr>
                            </w:pPr>
                            <w:r w:rsidRPr="00B9785D">
                              <w:rPr>
                                <w:rFonts w:ascii="Times New Roman" w:hAnsi="Times New Roman" w:cs="Times New Roman"/>
                                <w:sz w:val="24"/>
                                <w:szCs w:val="24"/>
                              </w:rPr>
                              <w:t>Consumers’ Satisfaction</w:t>
                            </w:r>
                          </w:p>
                          <w:p w:rsidR="00B9785D" w:rsidRDefault="00B9785D" w:rsidP="00B9785D"/>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2" o:spid="_x0000_s1027" style="width:172.95pt;height:169.25pt;margin-top:0.8pt;margin-left:292.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9ecb81" strokecolor="#70ad47" strokeweight="0.5pt">
                <v:fill color2="#8ac066" rotate="t" colors="0 #b5d5a7;0.5 #aace99;1 #9cca86" focus="100%" type="gradient">
                  <o:fill v:ext="view" type="gradientUnscaled"/>
                </v:fill>
                <v:textbox>
                  <w:txbxContent>
                    <w:p w:rsidR="00B9785D" w:rsidRPr="00B9785D" w:rsidP="00B9785D">
                      <w:pPr>
                        <w:jc w:val="center"/>
                        <w:rPr>
                          <w:rFonts w:ascii="Times New Roman" w:hAnsi="Times New Roman" w:cs="Times New Roman"/>
                          <w:sz w:val="24"/>
                          <w:szCs w:val="24"/>
                        </w:rPr>
                      </w:pPr>
                      <w:r w:rsidRPr="00B9785D">
                        <w:rPr>
                          <w:rFonts w:ascii="Times New Roman" w:hAnsi="Times New Roman" w:cs="Times New Roman"/>
                          <w:sz w:val="24"/>
                          <w:szCs w:val="24"/>
                        </w:rPr>
                        <w:t>Dependent Variable/ Outcome Variable</w:t>
                      </w:r>
                    </w:p>
                    <w:p w:rsidR="00B9785D" w:rsidRPr="00B9785D" w:rsidP="00B9785D">
                      <w:pPr>
                        <w:jc w:val="center"/>
                        <w:rPr>
                          <w:rFonts w:ascii="Times New Roman" w:hAnsi="Times New Roman" w:cs="Times New Roman"/>
                          <w:sz w:val="24"/>
                          <w:szCs w:val="24"/>
                        </w:rPr>
                      </w:pPr>
                      <w:r w:rsidRPr="00B9785D">
                        <w:rPr>
                          <w:rFonts w:ascii="Times New Roman" w:hAnsi="Times New Roman" w:cs="Times New Roman"/>
                          <w:sz w:val="24"/>
                          <w:szCs w:val="24"/>
                        </w:rPr>
                        <w:t>PROJECT PERFORMANCE</w:t>
                      </w:r>
                    </w:p>
                    <w:p w:rsidR="00B9785D" w:rsidRPr="00B9785D"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Cost</w:t>
                      </w:r>
                    </w:p>
                    <w:p w:rsidR="00B9785D" w:rsidRPr="00B9785D"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Quality</w:t>
                      </w:r>
                    </w:p>
                    <w:p w:rsidR="00B9785D" w:rsidRPr="00B9785D"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Time</w:t>
                      </w:r>
                    </w:p>
                    <w:p w:rsidR="00B9785D" w:rsidRPr="00B9785D" w:rsidP="00B9785D">
                      <w:pPr>
                        <w:pStyle w:val="ListParagraph"/>
                        <w:numPr>
                          <w:ilvl w:val="0"/>
                          <w:numId w:val="2"/>
                        </w:numPr>
                        <w:rPr>
                          <w:rFonts w:ascii="Times New Roman" w:hAnsi="Times New Roman" w:cs="Times New Roman"/>
                          <w:sz w:val="24"/>
                          <w:szCs w:val="24"/>
                        </w:rPr>
                      </w:pPr>
                      <w:r w:rsidRPr="00B9785D">
                        <w:rPr>
                          <w:rFonts w:ascii="Times New Roman" w:hAnsi="Times New Roman" w:cs="Times New Roman"/>
                          <w:sz w:val="24"/>
                          <w:szCs w:val="24"/>
                        </w:rPr>
                        <w:t>Safety</w:t>
                      </w:r>
                    </w:p>
                    <w:p w:rsidR="00B9785D" w:rsidP="009E3F4B">
                      <w:pPr>
                        <w:pStyle w:val="ListParagraph"/>
                        <w:numPr>
                          <w:ilvl w:val="0"/>
                          <w:numId w:val="2"/>
                        </w:numPr>
                      </w:pPr>
                      <w:r w:rsidRPr="00B9785D">
                        <w:rPr>
                          <w:rFonts w:ascii="Times New Roman" w:hAnsi="Times New Roman" w:cs="Times New Roman"/>
                          <w:sz w:val="24"/>
                          <w:szCs w:val="24"/>
                        </w:rPr>
                        <w:t>Consumers’ Satisfaction</w:t>
                      </w:r>
                    </w:p>
                    <w:p w:rsidR="00B9785D" w:rsidP="00B9785D"/>
                  </w:txbxContent>
                </v:textbox>
                <w10:wrap anchorx="margin"/>
              </v:rect>
            </w:pict>
          </mc:Fallback>
        </mc:AlternateContent>
      </w:r>
    </w:p>
    <w:p w:rsidR="00B9785D" w:rsidRPr="001E5A47" w:rsidRDefault="00B9785D" w:rsidP="001E5A47">
      <w:pPr>
        <w:spacing w:line="480" w:lineRule="auto"/>
        <w:rPr>
          <w:rFonts w:ascii="Times New Roman" w:hAnsi="Times New Roman" w:cs="Times New Roman"/>
          <w:sz w:val="24"/>
          <w:szCs w:val="24"/>
        </w:rPr>
      </w:pPr>
    </w:p>
    <w:p w:rsidR="00A86429" w:rsidRPr="001E5A47" w:rsidRDefault="004E5787" w:rsidP="001E5A47">
      <w:pPr>
        <w:spacing w:line="480" w:lineRule="auto"/>
        <w:rPr>
          <w:rFonts w:ascii="Times New Roman" w:hAnsi="Times New Roman" w:cs="Times New Roman"/>
          <w:sz w:val="24"/>
          <w:szCs w:val="24"/>
        </w:rPr>
      </w:pPr>
      <w:r w:rsidRPr="001E5A4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2576327</wp:posOffset>
                </wp:positionH>
                <wp:positionV relativeFrom="paragraph">
                  <wp:posOffset>219215</wp:posOffset>
                </wp:positionV>
                <wp:extent cx="973397" cy="308561"/>
                <wp:effectExtent l="0" t="0" r="0" b="0"/>
                <wp:wrapNone/>
                <wp:docPr id="8" name="Rectangle 8"/>
                <wp:cNvGraphicFramePr/>
                <a:graphic xmlns:a="http://schemas.openxmlformats.org/drawingml/2006/main">
                  <a:graphicData uri="http://schemas.microsoft.com/office/word/2010/wordprocessingShape">
                    <wps:wsp>
                      <wps:cNvSpPr/>
                      <wps:spPr>
                        <a:xfrm>
                          <a:off x="0" y="0"/>
                          <a:ext cx="973397" cy="308561"/>
                        </a:xfrm>
                        <a:prstGeom prst="rect">
                          <a:avLst/>
                        </a:prstGeom>
                        <a:solidFill>
                          <a:schemeClr val="bg1"/>
                        </a:solidFill>
                        <a:ln>
                          <a:noFill/>
                        </a:ln>
                      </wps:spPr>
                      <wps:style>
                        <a:lnRef idx="1">
                          <a:schemeClr val="accent4"/>
                        </a:lnRef>
                        <a:fillRef idx="2">
                          <a:schemeClr val="accent4"/>
                        </a:fillRef>
                        <a:effectRef idx="1">
                          <a:schemeClr val="accent4"/>
                        </a:effectRef>
                        <a:fontRef idx="minor">
                          <a:schemeClr val="dk1"/>
                        </a:fontRef>
                      </wps:style>
                      <wps:txbx>
                        <w:txbxContent>
                          <w:p w:rsidR="009C6624" w:rsidRPr="009C6624" w:rsidRDefault="004E5787" w:rsidP="009C6624">
                            <w:pPr>
                              <w:jc w:val="center"/>
                              <w:rPr>
                                <w:rFonts w:ascii="Times New Roman" w:hAnsi="Times New Roman" w:cs="Times New Roman"/>
                                <w:i/>
                                <w:sz w:val="20"/>
                                <w:szCs w:val="20"/>
                              </w:rPr>
                            </w:pPr>
                            <w:r w:rsidRPr="009C6624">
                              <w:rPr>
                                <w:rFonts w:ascii="Times New Roman" w:hAnsi="Times New Roman" w:cs="Times New Roman"/>
                                <w:i/>
                                <w:sz w:val="24"/>
                                <w:szCs w:val="24"/>
                              </w:rPr>
                              <w:t>Hypothesis</w:t>
                            </w:r>
                            <w:r w:rsidRPr="009C6624">
                              <w:rPr>
                                <w:rFonts w:ascii="Times New Roman" w:hAnsi="Times New Roman" w:cs="Times New Roman"/>
                                <w:i/>
                                <w:sz w:val="20"/>
                                <w:szCs w:val="20"/>
                              </w:rPr>
                              <w:t xml:space="preserve"> 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8" o:spid="_x0000_s1028" style="width:76.65pt;height:24.3pt;margin-top:17.25pt;margin-left:202.85pt;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0.5pt">
                <v:textbox>
                  <w:txbxContent>
                    <w:p w:rsidR="009C6624" w:rsidRPr="009C6624" w:rsidP="009C6624">
                      <w:pPr>
                        <w:jc w:val="center"/>
                        <w:rPr>
                          <w:rFonts w:ascii="Times New Roman" w:hAnsi="Times New Roman" w:cs="Times New Roman"/>
                          <w:i/>
                          <w:sz w:val="20"/>
                          <w:szCs w:val="20"/>
                        </w:rPr>
                      </w:pPr>
                      <w:r w:rsidRPr="009C6624">
                        <w:rPr>
                          <w:rFonts w:ascii="Times New Roman" w:hAnsi="Times New Roman" w:cs="Times New Roman"/>
                          <w:i/>
                          <w:sz w:val="24"/>
                          <w:szCs w:val="24"/>
                        </w:rPr>
                        <w:t>Hypothesis</w:t>
                      </w:r>
                      <w:r w:rsidRPr="009C6624">
                        <w:rPr>
                          <w:rFonts w:ascii="Times New Roman" w:hAnsi="Times New Roman" w:cs="Times New Roman"/>
                          <w:i/>
                          <w:sz w:val="20"/>
                          <w:szCs w:val="20"/>
                        </w:rPr>
                        <w:t xml:space="preserve"> 1</w:t>
                      </w:r>
                    </w:p>
                  </w:txbxContent>
                </v:textbox>
              </v:rect>
            </w:pict>
          </mc:Fallback>
        </mc:AlternateContent>
      </w:r>
    </w:p>
    <w:p w:rsidR="000A746D" w:rsidRPr="001E5A47" w:rsidRDefault="004E5787" w:rsidP="001E5A47">
      <w:pPr>
        <w:spacing w:line="480" w:lineRule="auto"/>
        <w:rPr>
          <w:rFonts w:ascii="Times New Roman" w:hAnsi="Times New Roman" w:cs="Times New Roman"/>
          <w:sz w:val="24"/>
          <w:szCs w:val="24"/>
        </w:rPr>
      </w:pPr>
      <w:r w:rsidRPr="001E5A4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margin">
                  <wp:posOffset>2317405</wp:posOffset>
                </wp:positionH>
                <wp:positionV relativeFrom="paragraph">
                  <wp:posOffset>1311933</wp:posOffset>
                </wp:positionV>
                <wp:extent cx="1002595" cy="308561"/>
                <wp:effectExtent l="4127" t="0" r="0" b="0"/>
                <wp:wrapNone/>
                <wp:docPr id="9" name="Rectangle 9"/>
                <wp:cNvGraphicFramePr/>
                <a:graphic xmlns:a="http://schemas.openxmlformats.org/drawingml/2006/main">
                  <a:graphicData uri="http://schemas.microsoft.com/office/word/2010/wordprocessingShape">
                    <wps:wsp>
                      <wps:cNvSpPr/>
                      <wps:spPr>
                        <a:xfrm rot="16200000">
                          <a:off x="0" y="0"/>
                          <a:ext cx="1002595" cy="308561"/>
                        </a:xfrm>
                        <a:prstGeom prst="rect">
                          <a:avLst/>
                        </a:prstGeom>
                        <a:solidFill>
                          <a:schemeClr val="bg1"/>
                        </a:solidFill>
                        <a:ln>
                          <a:noFill/>
                        </a:ln>
                      </wps:spPr>
                      <wps:style>
                        <a:lnRef idx="1">
                          <a:schemeClr val="accent4"/>
                        </a:lnRef>
                        <a:fillRef idx="2">
                          <a:schemeClr val="accent4"/>
                        </a:fillRef>
                        <a:effectRef idx="1">
                          <a:schemeClr val="accent4"/>
                        </a:effectRef>
                        <a:fontRef idx="minor">
                          <a:schemeClr val="dk1"/>
                        </a:fontRef>
                      </wps:style>
                      <wps:txbx>
                        <w:txbxContent>
                          <w:p w:rsidR="009C6624" w:rsidRPr="009C6624" w:rsidRDefault="004E5787" w:rsidP="009C6624">
                            <w:pPr>
                              <w:jc w:val="center"/>
                              <w:rPr>
                                <w:rFonts w:ascii="Times New Roman" w:hAnsi="Times New Roman" w:cs="Times New Roman"/>
                                <w:i/>
                                <w:sz w:val="24"/>
                                <w:szCs w:val="24"/>
                              </w:rPr>
                            </w:pPr>
                            <w:r w:rsidRPr="009C6624">
                              <w:rPr>
                                <w:rFonts w:ascii="Times New Roman" w:hAnsi="Times New Roman" w:cs="Times New Roman"/>
                                <w:i/>
                                <w:sz w:val="24"/>
                                <w:szCs w:val="24"/>
                              </w:rPr>
                              <w:t>Hypothesis 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9" o:spid="_x0000_s1029" style="width:78.95pt;height:24.3pt;margin-top:103.3pt;margin-left:182.45pt;mso-height-percent:0;mso-height-relative:margin;mso-position-horizontal-relative:margin;mso-width-percent:0;mso-width-relative:margin;mso-wrap-distance-bottom:0;mso-wrap-distance-left:9pt;mso-wrap-distance-right:9pt;mso-wrap-distance-top:0;mso-wrap-style:square;position:absolute;rotation:-90;visibility:visible;v-text-anchor:middle;z-index:251673600" fillcolor="white" stroked="f" strokeweight="0.5pt">
                <v:textbox>
                  <w:txbxContent>
                    <w:p w:rsidR="009C6624" w:rsidRPr="009C6624" w:rsidP="009C6624">
                      <w:pPr>
                        <w:jc w:val="center"/>
                        <w:rPr>
                          <w:rFonts w:ascii="Times New Roman" w:hAnsi="Times New Roman" w:cs="Times New Roman"/>
                          <w:i/>
                          <w:sz w:val="24"/>
                          <w:szCs w:val="24"/>
                        </w:rPr>
                      </w:pPr>
                      <w:r w:rsidRPr="009C6624">
                        <w:rPr>
                          <w:rFonts w:ascii="Times New Roman" w:hAnsi="Times New Roman" w:cs="Times New Roman"/>
                          <w:i/>
                          <w:sz w:val="24"/>
                          <w:szCs w:val="24"/>
                        </w:rPr>
                        <w:t xml:space="preserve">Hypothesis </w:t>
                      </w:r>
                      <w:r w:rsidRPr="009C6624">
                        <w:rPr>
                          <w:rFonts w:ascii="Times New Roman" w:hAnsi="Times New Roman" w:cs="Times New Roman"/>
                          <w:i/>
                          <w:sz w:val="24"/>
                          <w:szCs w:val="24"/>
                        </w:rPr>
                        <w:t>2</w:t>
                      </w:r>
                    </w:p>
                  </w:txbxContent>
                </v:textbox>
                <w10:wrap anchorx="margin"/>
              </v:rect>
            </w:pict>
          </mc:Fallback>
        </mc:AlternateContent>
      </w:r>
      <w:r w:rsidRPr="001E5A4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2669189</wp:posOffset>
                </wp:positionH>
                <wp:positionV relativeFrom="paragraph">
                  <wp:posOffset>1147114</wp:posOffset>
                </wp:positionV>
                <wp:extent cx="1122069" cy="462915"/>
                <wp:effectExtent l="0" t="13335" r="45720" b="26670"/>
                <wp:wrapNone/>
                <wp:docPr id="5" name="Striped Right Arrow 5"/>
                <wp:cNvGraphicFramePr/>
                <a:graphic xmlns:a="http://schemas.openxmlformats.org/drawingml/2006/main">
                  <a:graphicData uri="http://schemas.microsoft.com/office/word/2010/wordprocessingShape">
                    <wps:wsp>
                      <wps:cNvSpPr/>
                      <wps:spPr>
                        <a:xfrm rot="16200000">
                          <a:off x="0" y="0"/>
                          <a:ext cx="1122069" cy="462915"/>
                        </a:xfrm>
                        <a:prstGeom prst="striped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 o:spid="_x0000_s1030" type="#_x0000_t93" style="width:88.35pt;height:36.45pt;margin-top:90.3pt;margin-left:210.15pt;mso-width-percent:0;mso-width-relative:margin;mso-wrap-distance-bottom:0;mso-wrap-distance-left:9pt;mso-wrap-distance-right:9pt;mso-wrap-distance-top:0;mso-wrap-style:square;position:absolute;rotation:-90;visibility:visible;v-text-anchor:middle;z-index:251667456" adj="17144" fillcolor="#f3a875" strokecolor="#ed7d31" strokeweight="0.5pt">
                <v:fill color2="#f09558" rotate="t" colors="0 #f7bda4;0.5 #f5b195;1 #f8a581" focus="100%" type="gradient">
                  <o:fill v:ext="view" type="gradientUnscaled"/>
                </v:fill>
              </v:shape>
            </w:pict>
          </mc:Fallback>
        </mc:AlternateContent>
      </w:r>
      <w:r w:rsidRPr="001E5A4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46990</wp:posOffset>
                </wp:positionH>
                <wp:positionV relativeFrom="paragraph">
                  <wp:posOffset>3136528</wp:posOffset>
                </wp:positionV>
                <wp:extent cx="5959365" cy="1135117"/>
                <wp:effectExtent l="0" t="0" r="22860" b="27305"/>
                <wp:wrapNone/>
                <wp:docPr id="10" name="Rectangle 10"/>
                <wp:cNvGraphicFramePr/>
                <a:graphic xmlns:a="http://schemas.openxmlformats.org/drawingml/2006/main">
                  <a:graphicData uri="http://schemas.microsoft.com/office/word/2010/wordprocessingShape">
                    <wps:wsp>
                      <wps:cNvSpPr/>
                      <wps:spPr>
                        <a:xfrm>
                          <a:off x="0" y="0"/>
                          <a:ext cx="5959365" cy="1135117"/>
                        </a:xfrm>
                        <a:prstGeom prst="rect">
                          <a:avLst/>
                        </a:prstGeom>
                        <a:solidFill>
                          <a:schemeClr val="bg1"/>
                        </a:solidFill>
                        <a:ln>
                          <a:solidFill>
                            <a:schemeClr val="tx1"/>
                          </a:solidFill>
                          <a:prstDash val="dashDot"/>
                        </a:ln>
                      </wps:spPr>
                      <wps:style>
                        <a:lnRef idx="1">
                          <a:schemeClr val="accent4"/>
                        </a:lnRef>
                        <a:fillRef idx="2">
                          <a:schemeClr val="accent4"/>
                        </a:fillRef>
                        <a:effectRef idx="1">
                          <a:schemeClr val="accent4"/>
                        </a:effectRef>
                        <a:fontRef idx="minor">
                          <a:schemeClr val="dk1"/>
                        </a:fontRef>
                      </wps:style>
                      <wps:txbx>
                        <w:txbxContent>
                          <w:p w:rsidR="009C6624" w:rsidRPr="009C6624" w:rsidRDefault="004E5787" w:rsidP="009C6624">
                            <w:pPr>
                              <w:spacing w:line="240" w:lineRule="auto"/>
                              <w:ind w:left="360"/>
                              <w:jc w:val="both"/>
                              <w:rPr>
                                <w:rFonts w:ascii="Times New Roman" w:hAnsi="Times New Roman" w:cs="Times New Roman"/>
                                <w:i/>
                                <w:sz w:val="24"/>
                                <w:szCs w:val="24"/>
                              </w:rPr>
                            </w:pPr>
                            <w:r w:rsidRPr="009C6624">
                              <w:rPr>
                                <w:rFonts w:ascii="Times New Roman" w:hAnsi="Times New Roman" w:cs="Times New Roman"/>
                                <w:b/>
                                <w:i/>
                                <w:sz w:val="24"/>
                                <w:szCs w:val="24"/>
                              </w:rPr>
                              <w:t>Research Hypothesis 1:</w:t>
                            </w:r>
                            <w:r w:rsidRPr="009C6624">
                              <w:rPr>
                                <w:rFonts w:ascii="Times New Roman" w:hAnsi="Times New Roman" w:cs="Times New Roman"/>
                                <w:i/>
                                <w:sz w:val="24"/>
                                <w:szCs w:val="24"/>
                              </w:rPr>
                              <w:t xml:space="preserve"> Integration management has a positive impact on project performance in the setting of the construction industry</w:t>
                            </w:r>
                          </w:p>
                          <w:p w:rsidR="009C6624" w:rsidRPr="009C6624" w:rsidRDefault="004E5787" w:rsidP="009C6624">
                            <w:pPr>
                              <w:spacing w:line="240" w:lineRule="auto"/>
                              <w:ind w:left="360"/>
                              <w:jc w:val="both"/>
                              <w:rPr>
                                <w:rFonts w:ascii="Times New Roman" w:hAnsi="Times New Roman" w:cs="Times New Roman"/>
                                <w:i/>
                                <w:sz w:val="24"/>
                                <w:szCs w:val="24"/>
                              </w:rPr>
                            </w:pPr>
                            <w:r w:rsidRPr="009C6624">
                              <w:rPr>
                                <w:rFonts w:ascii="Times New Roman" w:hAnsi="Times New Roman" w:cs="Times New Roman"/>
                                <w:b/>
                                <w:i/>
                                <w:sz w:val="24"/>
                                <w:szCs w:val="24"/>
                              </w:rPr>
                              <w:t>Research Hypothesis 2:</w:t>
                            </w:r>
                            <w:r w:rsidRPr="009C6624">
                              <w:rPr>
                                <w:rFonts w:ascii="Times New Roman" w:hAnsi="Times New Roman" w:cs="Times New Roman"/>
                                <w:i/>
                                <w:sz w:val="24"/>
                                <w:szCs w:val="24"/>
                              </w:rPr>
                              <w:t xml:space="preserve"> Knowledge sharing moderates the </w:t>
                            </w:r>
                            <w:r w:rsidR="00A8580C">
                              <w:rPr>
                                <w:rFonts w:ascii="Times New Roman" w:hAnsi="Times New Roman" w:cs="Times New Roman"/>
                                <w:i/>
                                <w:sz w:val="24"/>
                                <w:szCs w:val="24"/>
                              </w:rPr>
                              <w:t>association</w:t>
                            </w:r>
                            <w:bookmarkStart w:id="0" w:name="_GoBack"/>
                            <w:bookmarkEnd w:id="0"/>
                            <w:r w:rsidRPr="009C6624">
                              <w:rPr>
                                <w:rFonts w:ascii="Times New Roman" w:hAnsi="Times New Roman" w:cs="Times New Roman"/>
                                <w:i/>
                                <w:sz w:val="24"/>
                                <w:szCs w:val="24"/>
                              </w:rPr>
                              <w:t xml:space="preserve"> of integration management and project performance in the setting of the construction industry. </w:t>
                            </w:r>
                          </w:p>
                          <w:p w:rsidR="009C6624" w:rsidRDefault="009C6624" w:rsidP="009C6624">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10" o:spid="_x0000_s1031" style="position:absolute;margin-left:3.7pt;margin-top:246.95pt;width:469.25pt;height:89.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" fillcolor="white [3212]" strokecolor="black [3213]" strokeweight=".5pt">
                <v:stroke dashstyle="dashDot"/>
                <v:textbox>
                  <w:txbxContent>
                    <w:p w:rsidR="009C6624" w:rsidRPr="009C6624" w:rsidRDefault="004E5787" w:rsidP="009C6624">
                      <w:pPr>
                        <w:spacing w:line="240" w:lineRule="auto"/>
                        <w:ind w:left="360"/>
                        <w:jc w:val="both"/>
                        <w:rPr>
                          <w:rFonts w:ascii="Times New Roman" w:hAnsi="Times New Roman" w:cs="Times New Roman"/>
                          <w:i/>
                          <w:sz w:val="24"/>
                          <w:szCs w:val="24"/>
                        </w:rPr>
                      </w:pPr>
                      <w:r w:rsidRPr="009C6624">
                        <w:rPr>
                          <w:rFonts w:ascii="Times New Roman" w:hAnsi="Times New Roman" w:cs="Times New Roman"/>
                          <w:b/>
                          <w:i/>
                          <w:sz w:val="24"/>
                          <w:szCs w:val="24"/>
                        </w:rPr>
                        <w:t>Research Hypothesis 1:</w:t>
                      </w:r>
                      <w:r w:rsidRPr="009C6624">
                        <w:rPr>
                          <w:rFonts w:ascii="Times New Roman" w:hAnsi="Times New Roman" w:cs="Times New Roman"/>
                          <w:i/>
                          <w:sz w:val="24"/>
                          <w:szCs w:val="24"/>
                        </w:rPr>
                        <w:t xml:space="preserve"> Integration management has a positive impact on project performance in the setting of the construction industry</w:t>
                      </w:r>
                    </w:p>
                    <w:p w:rsidR="009C6624" w:rsidRPr="009C6624" w:rsidRDefault="004E5787" w:rsidP="009C6624">
                      <w:pPr>
                        <w:spacing w:line="240" w:lineRule="auto"/>
                        <w:ind w:left="360"/>
                        <w:jc w:val="both"/>
                        <w:rPr>
                          <w:rFonts w:ascii="Times New Roman" w:hAnsi="Times New Roman" w:cs="Times New Roman"/>
                          <w:i/>
                          <w:sz w:val="24"/>
                          <w:szCs w:val="24"/>
                        </w:rPr>
                      </w:pPr>
                      <w:r w:rsidRPr="009C6624">
                        <w:rPr>
                          <w:rFonts w:ascii="Times New Roman" w:hAnsi="Times New Roman" w:cs="Times New Roman"/>
                          <w:b/>
                          <w:i/>
                          <w:sz w:val="24"/>
                          <w:szCs w:val="24"/>
                        </w:rPr>
                        <w:t>Research Hypothesis 2:</w:t>
                      </w:r>
                      <w:r w:rsidRPr="009C6624">
                        <w:rPr>
                          <w:rFonts w:ascii="Times New Roman" w:hAnsi="Times New Roman" w:cs="Times New Roman"/>
                          <w:i/>
                          <w:sz w:val="24"/>
                          <w:szCs w:val="24"/>
                        </w:rPr>
                        <w:t xml:space="preserve"> Knowledge sharing moderates the </w:t>
                      </w:r>
                      <w:r w:rsidR="00A8580C">
                        <w:rPr>
                          <w:rFonts w:ascii="Times New Roman" w:hAnsi="Times New Roman" w:cs="Times New Roman"/>
                          <w:i/>
                          <w:sz w:val="24"/>
                          <w:szCs w:val="24"/>
                        </w:rPr>
                        <w:t>association</w:t>
                      </w:r>
                      <w:bookmarkStart w:id="1" w:name="_GoBack"/>
                      <w:bookmarkEnd w:id="1"/>
                      <w:r w:rsidRPr="009C6624">
                        <w:rPr>
                          <w:rFonts w:ascii="Times New Roman" w:hAnsi="Times New Roman" w:cs="Times New Roman"/>
                          <w:i/>
                          <w:sz w:val="24"/>
                          <w:szCs w:val="24"/>
                        </w:rPr>
                        <w:t xml:space="preserve"> of integration management and project performance in the setting of the construction industry. </w:t>
                      </w:r>
                    </w:p>
                    <w:p w:rsidR="009C6624" w:rsidRDefault="009C6624" w:rsidP="009C6624">
                      <w:pPr>
                        <w:jc w:val="center"/>
                      </w:pPr>
                    </w:p>
                  </w:txbxContent>
                </v:textbox>
              </v:rect>
            </w:pict>
          </mc:Fallback>
        </mc:AlternateContent>
      </w:r>
      <w:r w:rsidR="00C262FF" w:rsidRPr="001E5A4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2565070</wp:posOffset>
                </wp:positionH>
                <wp:positionV relativeFrom="paragraph">
                  <wp:posOffset>93815</wp:posOffset>
                </wp:positionV>
                <wp:extent cx="1116281" cy="415290"/>
                <wp:effectExtent l="0" t="19050" r="46355" b="41910"/>
                <wp:wrapNone/>
                <wp:docPr id="3" name="Right Arrow 3"/>
                <wp:cNvGraphicFramePr/>
                <a:graphic xmlns:a="http://schemas.openxmlformats.org/drawingml/2006/main">
                  <a:graphicData uri="http://schemas.microsoft.com/office/word/2010/wordprocessingShape">
                    <wps:wsp>
                      <wps:cNvSpPr/>
                      <wps:spPr>
                        <a:xfrm>
                          <a:off x="0" y="0"/>
                          <a:ext cx="1116281" cy="415290"/>
                        </a:xfrm>
                        <a:prstGeom prs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32" type="#_x0000_t13" style="width:87.9pt;height:32.7pt;margin-top:7.4pt;margin-left:201.95pt;mso-width-percent:0;mso-width-relative:margin;mso-wrap-distance-bottom:0;mso-wrap-distance-left:9pt;mso-wrap-distance-right:9pt;mso-wrap-distance-top:0;mso-wrap-style:square;position:absolute;visibility:visible;v-text-anchor:middle;z-index:251663360" adj="17582" fillcolor="#ffd555" strokecolor="#ffc000" strokeweight="0.5pt">
                <v:fill color2="#ffcc31" rotate="t" colors="0 #ffdd9c;0.5 #ffd78e;1 #ffd479" focus="100%" type="gradient">
                  <o:fill v:ext="view" type="gradientUnscaled"/>
                </v:fill>
              </v:shape>
            </w:pict>
          </mc:Fallback>
        </mc:AlternateContent>
      </w:r>
      <w:r w:rsidR="00C262FF" w:rsidRPr="001E5A4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2101932</wp:posOffset>
                </wp:positionH>
                <wp:positionV relativeFrom="paragraph">
                  <wp:posOffset>2005742</wp:posOffset>
                </wp:positionV>
                <wp:extent cx="2101413" cy="819398"/>
                <wp:effectExtent l="0" t="0" r="13335" b="19050"/>
                <wp:wrapNone/>
                <wp:docPr id="4" name="Rounded Rectangle 4"/>
                <wp:cNvGraphicFramePr/>
                <a:graphic xmlns:a="http://schemas.openxmlformats.org/drawingml/2006/main">
                  <a:graphicData uri="http://schemas.microsoft.com/office/word/2010/wordprocessingShape">
                    <wps:wsp>
                      <wps:cNvSpPr/>
                      <wps:spPr>
                        <a:xfrm>
                          <a:off x="0" y="0"/>
                          <a:ext cx="2101413" cy="819398"/>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262FF" w:rsidRPr="00C262FF" w:rsidRDefault="004E5787" w:rsidP="00C262FF">
                            <w:pPr>
                              <w:jc w:val="center"/>
                              <w:rPr>
                                <w:rFonts w:ascii="Times New Roman" w:hAnsi="Times New Roman" w:cs="Times New Roman"/>
                                <w:sz w:val="24"/>
                                <w:szCs w:val="24"/>
                              </w:rPr>
                            </w:pPr>
                            <w:r w:rsidRPr="00C262FF">
                              <w:rPr>
                                <w:rFonts w:ascii="Times New Roman" w:hAnsi="Times New Roman" w:cs="Times New Roman"/>
                                <w:sz w:val="24"/>
                                <w:szCs w:val="24"/>
                              </w:rPr>
                              <w:t>Moderator Variable</w:t>
                            </w:r>
                          </w:p>
                          <w:p w:rsidR="00C262FF" w:rsidRPr="00C262FF" w:rsidRDefault="004E5787" w:rsidP="00C262FF">
                            <w:pPr>
                              <w:jc w:val="center"/>
                              <w:rPr>
                                <w:rFonts w:ascii="Times New Roman" w:hAnsi="Times New Roman" w:cs="Times New Roman"/>
                                <w:sz w:val="24"/>
                                <w:szCs w:val="24"/>
                              </w:rPr>
                            </w:pPr>
                            <w:r w:rsidRPr="00C262FF">
                              <w:rPr>
                                <w:rFonts w:ascii="Times New Roman" w:hAnsi="Times New Roman" w:cs="Times New Roman"/>
                                <w:sz w:val="24"/>
                                <w:szCs w:val="24"/>
                              </w:rPr>
                              <w:t>KNOWLEDGE SHARING</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oundrect id="Rounded Rectangle 4" o:spid="_x0000_s1033" style="width:165.45pt;height:64.5pt;margin-top:157.95pt;margin-left:165.5pt;mso-width-percent:0;mso-width-relative:margin;mso-wrap-distance-bottom:0;mso-wrap-distance-left:9pt;mso-wrap-distance-right:9pt;mso-wrap-distance-top:0;mso-wrap-style:square;position:absolute;visibility:visible;v-text-anchor:middle;z-index:251665408" arcsize="10923f" fillcolor="#f3a875" strokecolor="#ed7d31" strokeweight="0.5pt">
                <v:fill color2="#f09558" rotate="t" colors="0 #f7bda4;0.5 #f5b195;1 #f8a581" focus="100%" type="gradient">
                  <o:fill v:ext="view" type="gradientUnscaled"/>
                </v:fill>
                <v:stroke joinstyle="miter"/>
                <v:textbox>
                  <w:txbxContent>
                    <w:p w:rsidR="00C262FF" w:rsidRPr="00C262FF" w:rsidP="00C262FF">
                      <w:pPr>
                        <w:jc w:val="center"/>
                        <w:rPr>
                          <w:rFonts w:ascii="Times New Roman" w:hAnsi="Times New Roman" w:cs="Times New Roman"/>
                          <w:sz w:val="24"/>
                          <w:szCs w:val="24"/>
                        </w:rPr>
                      </w:pPr>
                      <w:r w:rsidRPr="00C262FF">
                        <w:rPr>
                          <w:rFonts w:ascii="Times New Roman" w:hAnsi="Times New Roman" w:cs="Times New Roman"/>
                          <w:sz w:val="24"/>
                          <w:szCs w:val="24"/>
                        </w:rPr>
                        <w:t>Moderator Variable</w:t>
                      </w:r>
                    </w:p>
                    <w:p w:rsidR="00C262FF" w:rsidRPr="00C262FF" w:rsidP="00C262FF">
                      <w:pPr>
                        <w:jc w:val="center"/>
                        <w:rPr>
                          <w:rFonts w:ascii="Times New Roman" w:hAnsi="Times New Roman" w:cs="Times New Roman"/>
                          <w:sz w:val="24"/>
                          <w:szCs w:val="24"/>
                        </w:rPr>
                      </w:pPr>
                      <w:r w:rsidRPr="00C262FF">
                        <w:rPr>
                          <w:rFonts w:ascii="Times New Roman" w:hAnsi="Times New Roman" w:cs="Times New Roman"/>
                          <w:sz w:val="24"/>
                          <w:szCs w:val="24"/>
                        </w:rPr>
                        <w:t>KNOWLEDGE SHARING</w:t>
                      </w:r>
                    </w:p>
                  </w:txbxContent>
                </v:textbox>
              </v:roundrect>
            </w:pict>
          </mc:Fallback>
        </mc:AlternateContent>
      </w: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4E5787" w:rsidP="001E5A47">
      <w:pPr>
        <w:pStyle w:val="Caption"/>
        <w:spacing w:after="160" w:line="480" w:lineRule="auto"/>
        <w:jc w:val="center"/>
        <w:rPr>
          <w:rFonts w:ascii="Times New Roman" w:hAnsi="Times New Roman" w:cs="Times New Roman"/>
          <w:sz w:val="24"/>
          <w:szCs w:val="24"/>
        </w:rPr>
      </w:pPr>
      <w:r w:rsidRPr="001E5A47">
        <w:rPr>
          <w:rFonts w:ascii="Times New Roman" w:hAnsi="Times New Roman" w:cs="Times New Roman"/>
          <w:sz w:val="24"/>
          <w:szCs w:val="24"/>
        </w:rPr>
        <w:t xml:space="preserve">Figure </w:t>
      </w:r>
      <w:r w:rsidRPr="001E5A47">
        <w:rPr>
          <w:rFonts w:ascii="Times New Roman" w:hAnsi="Times New Roman" w:cs="Times New Roman"/>
          <w:sz w:val="24"/>
          <w:szCs w:val="24"/>
        </w:rPr>
        <w:fldChar w:fldCharType="begin"/>
      </w:r>
      <w:r w:rsidRPr="001E5A47">
        <w:rPr>
          <w:rFonts w:ascii="Times New Roman" w:hAnsi="Times New Roman" w:cs="Times New Roman"/>
          <w:sz w:val="24"/>
          <w:szCs w:val="24"/>
        </w:rPr>
        <w:instrText xml:space="preserve"> SEQ Figure \* ARABIC </w:instrText>
      </w:r>
      <w:r w:rsidRPr="001E5A47">
        <w:rPr>
          <w:rFonts w:ascii="Times New Roman" w:hAnsi="Times New Roman" w:cs="Times New Roman"/>
          <w:sz w:val="24"/>
          <w:szCs w:val="24"/>
        </w:rPr>
        <w:fldChar w:fldCharType="separate"/>
      </w:r>
      <w:r w:rsidRPr="001E5A47">
        <w:rPr>
          <w:rFonts w:ascii="Times New Roman" w:hAnsi="Times New Roman" w:cs="Times New Roman"/>
          <w:noProof/>
          <w:sz w:val="24"/>
          <w:szCs w:val="24"/>
        </w:rPr>
        <w:t>1</w:t>
      </w:r>
      <w:r w:rsidRPr="001E5A47">
        <w:rPr>
          <w:rFonts w:ascii="Times New Roman" w:hAnsi="Times New Roman" w:cs="Times New Roman"/>
          <w:sz w:val="24"/>
          <w:szCs w:val="24"/>
        </w:rPr>
        <w:fldChar w:fldCharType="end"/>
      </w:r>
      <w:r w:rsidRPr="001E5A47">
        <w:rPr>
          <w:rFonts w:ascii="Times New Roman" w:hAnsi="Times New Roman" w:cs="Times New Roman"/>
          <w:sz w:val="24"/>
          <w:szCs w:val="24"/>
        </w:rPr>
        <w:t>: Research Model Diagram</w:t>
      </w:r>
    </w:p>
    <w:sdt>
      <w:sdtPr>
        <w:rPr>
          <w:rFonts w:ascii="Times New Roman" w:eastAsiaTheme="minorHAnsi" w:hAnsi="Times New Roman" w:cs="Times New Roman"/>
          <w:color w:val="auto"/>
          <w:sz w:val="24"/>
          <w:szCs w:val="24"/>
        </w:rPr>
        <w:id w:val="502629401"/>
        <w:docPartObj>
          <w:docPartGallery w:val="Bibliographies"/>
          <w:docPartUnique/>
        </w:docPartObj>
      </w:sdtPr>
      <w:sdtEndPr/>
      <w:sdtContent>
        <w:p w:rsidR="001E5A47" w:rsidRPr="001E5A47" w:rsidRDefault="004E5787" w:rsidP="001E5A47">
          <w:pPr>
            <w:pStyle w:val="Heading1"/>
            <w:spacing w:after="160" w:line="480" w:lineRule="auto"/>
            <w:jc w:val="center"/>
            <w:rPr>
              <w:rFonts w:ascii="Times New Roman" w:hAnsi="Times New Roman" w:cs="Times New Roman"/>
              <w:sz w:val="24"/>
              <w:szCs w:val="24"/>
            </w:rPr>
          </w:pPr>
          <w:r w:rsidRPr="001E5A47">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1E5A47" w:rsidRPr="001E5A47" w:rsidRDefault="004E5787" w:rsidP="001E5A47">
              <w:pPr>
                <w:pStyle w:val="Bibliography"/>
                <w:spacing w:line="480" w:lineRule="auto"/>
                <w:ind w:left="720" w:hanging="720"/>
                <w:jc w:val="both"/>
                <w:rPr>
                  <w:rFonts w:ascii="Times New Roman" w:hAnsi="Times New Roman" w:cs="Times New Roman"/>
                  <w:noProof/>
                  <w:sz w:val="24"/>
                  <w:szCs w:val="24"/>
                </w:rPr>
              </w:pPr>
              <w:r w:rsidRPr="001E5A47">
                <w:rPr>
                  <w:rFonts w:ascii="Times New Roman" w:hAnsi="Times New Roman" w:cs="Times New Roman"/>
                  <w:sz w:val="24"/>
                  <w:szCs w:val="24"/>
                </w:rPr>
                <w:fldChar w:fldCharType="begin"/>
              </w:r>
              <w:r w:rsidRPr="001E5A47">
                <w:rPr>
                  <w:rFonts w:ascii="Times New Roman" w:hAnsi="Times New Roman" w:cs="Times New Roman"/>
                  <w:sz w:val="24"/>
                  <w:szCs w:val="24"/>
                </w:rPr>
                <w:instrText xml:space="preserve"> BIBLIOGRAPHY </w:instrText>
              </w:r>
              <w:r w:rsidRPr="001E5A47">
                <w:rPr>
                  <w:rFonts w:ascii="Times New Roman" w:hAnsi="Times New Roman" w:cs="Times New Roman"/>
                  <w:sz w:val="24"/>
                  <w:szCs w:val="24"/>
                </w:rPr>
                <w:fldChar w:fldCharType="separate"/>
              </w:r>
              <w:r w:rsidRPr="001E5A47">
                <w:rPr>
                  <w:rFonts w:ascii="Times New Roman" w:hAnsi="Times New Roman" w:cs="Times New Roman"/>
                  <w:noProof/>
                  <w:sz w:val="24"/>
                  <w:szCs w:val="24"/>
                </w:rPr>
                <w:t xml:space="preserve">Barney, J. B. (2001). Is the resource-based “view” a useful perspective for strategic management research? Yes. </w:t>
              </w:r>
              <w:r w:rsidRPr="001E5A47">
                <w:rPr>
                  <w:rFonts w:ascii="Times New Roman" w:hAnsi="Times New Roman" w:cs="Times New Roman"/>
                  <w:i/>
                  <w:iCs/>
                  <w:noProof/>
                  <w:sz w:val="24"/>
                  <w:szCs w:val="24"/>
                </w:rPr>
                <w:t>Academy of Management Review, 26</w:t>
              </w:r>
              <w:r w:rsidRPr="001E5A47">
                <w:rPr>
                  <w:rFonts w:ascii="Times New Roman" w:hAnsi="Times New Roman" w:cs="Times New Roman"/>
                  <w:noProof/>
                  <w:sz w:val="24"/>
                  <w:szCs w:val="24"/>
                </w:rPr>
                <w:t>(1), 41-56.</w:t>
              </w:r>
            </w:p>
            <w:p w:rsidR="001E5A47" w:rsidRPr="001E5A47" w:rsidRDefault="004E5787" w:rsidP="001E5A47">
              <w:pPr>
                <w:pStyle w:val="Bibliography"/>
                <w:spacing w:line="480" w:lineRule="auto"/>
                <w:ind w:left="720" w:hanging="720"/>
                <w:jc w:val="both"/>
                <w:rPr>
                  <w:rFonts w:ascii="Times New Roman" w:hAnsi="Times New Roman" w:cs="Times New Roman"/>
                  <w:noProof/>
                  <w:sz w:val="24"/>
                  <w:szCs w:val="24"/>
                </w:rPr>
              </w:pPr>
              <w:r w:rsidRPr="001E5A47">
                <w:rPr>
                  <w:rFonts w:ascii="Times New Roman" w:hAnsi="Times New Roman" w:cs="Times New Roman"/>
                  <w:noProof/>
                  <w:sz w:val="24"/>
                  <w:szCs w:val="24"/>
                </w:rPr>
                <w:t xml:space="preserve">Bergamin, S., &amp; Braun, M. (2018). Integration Management as a Gateway to Performance Transformation. </w:t>
              </w:r>
              <w:r w:rsidRPr="001E5A47">
                <w:rPr>
                  <w:rFonts w:ascii="Times New Roman" w:hAnsi="Times New Roman" w:cs="Times New Roman"/>
                  <w:i/>
                  <w:iCs/>
                  <w:noProof/>
                  <w:sz w:val="24"/>
                  <w:szCs w:val="24"/>
                </w:rPr>
                <w:t>Mergers and Acquisitions</w:t>
              </w:r>
              <w:r w:rsidRPr="001E5A47">
                <w:rPr>
                  <w:rFonts w:ascii="Times New Roman" w:hAnsi="Times New Roman" w:cs="Times New Roman"/>
                  <w:noProof/>
                  <w:sz w:val="24"/>
                  <w:szCs w:val="24"/>
                </w:rPr>
                <w:t>, 33-72.</w:t>
              </w:r>
            </w:p>
            <w:p w:rsidR="001E5A47" w:rsidRPr="001E5A47" w:rsidRDefault="004E5787" w:rsidP="001E5A47">
              <w:pPr>
                <w:pStyle w:val="Bibliography"/>
                <w:spacing w:line="480" w:lineRule="auto"/>
                <w:ind w:left="720" w:hanging="720"/>
                <w:jc w:val="both"/>
                <w:rPr>
                  <w:rFonts w:ascii="Times New Roman" w:hAnsi="Times New Roman" w:cs="Times New Roman"/>
                  <w:noProof/>
                  <w:sz w:val="24"/>
                  <w:szCs w:val="24"/>
                </w:rPr>
              </w:pPr>
              <w:r w:rsidRPr="001E5A47">
                <w:rPr>
                  <w:rFonts w:ascii="Times New Roman" w:hAnsi="Times New Roman" w:cs="Times New Roman"/>
                  <w:noProof/>
                  <w:sz w:val="24"/>
                  <w:szCs w:val="24"/>
                </w:rPr>
                <w:t xml:space="preserve">Hitt, M. A., Xu, K., &amp; Carnes, C. M. (2016). Resource-based theory in operations management research. </w:t>
              </w:r>
              <w:r w:rsidRPr="001E5A47">
                <w:rPr>
                  <w:rFonts w:ascii="Times New Roman" w:hAnsi="Times New Roman" w:cs="Times New Roman"/>
                  <w:i/>
                  <w:iCs/>
                  <w:noProof/>
                  <w:sz w:val="24"/>
                  <w:szCs w:val="24"/>
                </w:rPr>
                <w:t>Journal of Operations Management</w:t>
              </w:r>
              <w:r w:rsidRPr="001E5A47">
                <w:rPr>
                  <w:rFonts w:ascii="Times New Roman" w:hAnsi="Times New Roman" w:cs="Times New Roman"/>
                  <w:noProof/>
                  <w:sz w:val="24"/>
                  <w:szCs w:val="24"/>
                </w:rPr>
                <w:t>, 77-94.</w:t>
              </w:r>
            </w:p>
            <w:p w:rsidR="001E5A47" w:rsidRPr="001E5A47" w:rsidRDefault="004E5787" w:rsidP="001E5A47">
              <w:pPr>
                <w:pStyle w:val="Bibliography"/>
                <w:spacing w:line="480" w:lineRule="auto"/>
                <w:ind w:left="720" w:hanging="720"/>
                <w:jc w:val="both"/>
                <w:rPr>
                  <w:rFonts w:ascii="Times New Roman" w:hAnsi="Times New Roman" w:cs="Times New Roman"/>
                  <w:noProof/>
                  <w:sz w:val="24"/>
                  <w:szCs w:val="24"/>
                </w:rPr>
              </w:pPr>
              <w:r w:rsidRPr="001E5A47">
                <w:rPr>
                  <w:rFonts w:ascii="Times New Roman" w:hAnsi="Times New Roman" w:cs="Times New Roman"/>
                  <w:noProof/>
                  <w:sz w:val="24"/>
                  <w:szCs w:val="24"/>
                </w:rPr>
                <w:t xml:space="preserve">Kull, A., Mena, J., &amp; Korschun, D. (2016). A resource-based view of stakeholder marketing. </w:t>
              </w:r>
              <w:r w:rsidRPr="001E5A47">
                <w:rPr>
                  <w:rFonts w:ascii="Times New Roman" w:hAnsi="Times New Roman" w:cs="Times New Roman"/>
                  <w:i/>
                  <w:iCs/>
                  <w:noProof/>
                  <w:sz w:val="24"/>
                  <w:szCs w:val="24"/>
                </w:rPr>
                <w:t>Journal of Business Research</w:t>
              </w:r>
              <w:r w:rsidRPr="001E5A47">
                <w:rPr>
                  <w:rFonts w:ascii="Times New Roman" w:hAnsi="Times New Roman" w:cs="Times New Roman"/>
                  <w:noProof/>
                  <w:sz w:val="24"/>
                  <w:szCs w:val="24"/>
                </w:rPr>
                <w:t>.</w:t>
              </w:r>
            </w:p>
            <w:p w:rsidR="001E5A47" w:rsidRPr="001E5A47" w:rsidRDefault="004E5787" w:rsidP="001E5A47">
              <w:pPr>
                <w:pStyle w:val="Bibliography"/>
                <w:spacing w:line="480" w:lineRule="auto"/>
                <w:ind w:left="720" w:hanging="720"/>
                <w:jc w:val="both"/>
                <w:rPr>
                  <w:rFonts w:ascii="Times New Roman" w:hAnsi="Times New Roman" w:cs="Times New Roman"/>
                  <w:noProof/>
                  <w:sz w:val="24"/>
                  <w:szCs w:val="24"/>
                </w:rPr>
              </w:pPr>
              <w:r w:rsidRPr="001E5A47">
                <w:rPr>
                  <w:rFonts w:ascii="Times New Roman" w:hAnsi="Times New Roman" w:cs="Times New Roman"/>
                  <w:noProof/>
                  <w:sz w:val="24"/>
                  <w:szCs w:val="24"/>
                </w:rPr>
                <w:t xml:space="preserve">Szymaniec-Mlicka, K. (2014). Resource-based view in strategic management of public organizations - a review of the literature. </w:t>
              </w:r>
              <w:r w:rsidRPr="001E5A47">
                <w:rPr>
                  <w:rFonts w:ascii="Times New Roman" w:hAnsi="Times New Roman" w:cs="Times New Roman"/>
                  <w:i/>
                  <w:iCs/>
                  <w:noProof/>
                  <w:sz w:val="24"/>
                  <w:szCs w:val="24"/>
                </w:rPr>
                <w:t>Management, 18</w:t>
              </w:r>
              <w:r w:rsidRPr="001E5A47">
                <w:rPr>
                  <w:rFonts w:ascii="Times New Roman" w:hAnsi="Times New Roman" w:cs="Times New Roman"/>
                  <w:noProof/>
                  <w:sz w:val="24"/>
                  <w:szCs w:val="24"/>
                </w:rPr>
                <w:t>(2), 19-30.</w:t>
              </w:r>
            </w:p>
            <w:p w:rsidR="001E5A47" w:rsidRPr="001E5A47" w:rsidRDefault="004E5787" w:rsidP="001E5A47">
              <w:pPr>
                <w:spacing w:line="480" w:lineRule="auto"/>
                <w:rPr>
                  <w:rFonts w:ascii="Times New Roman" w:hAnsi="Times New Roman" w:cs="Times New Roman"/>
                  <w:sz w:val="24"/>
                  <w:szCs w:val="24"/>
                </w:rPr>
              </w:pPr>
              <w:r w:rsidRPr="001E5A47">
                <w:rPr>
                  <w:rFonts w:ascii="Times New Roman" w:hAnsi="Times New Roman" w:cs="Times New Roman"/>
                  <w:b/>
                  <w:bCs/>
                  <w:noProof/>
                  <w:sz w:val="24"/>
                  <w:szCs w:val="24"/>
                </w:rPr>
                <w:fldChar w:fldCharType="end"/>
              </w:r>
            </w:p>
          </w:sdtContent>
        </w:sdt>
      </w:sdtContent>
    </w:sdt>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0A746D" w:rsidRPr="001E5A47" w:rsidRDefault="000A746D" w:rsidP="001E5A47">
      <w:pPr>
        <w:spacing w:line="480" w:lineRule="auto"/>
        <w:rPr>
          <w:rFonts w:ascii="Times New Roman" w:hAnsi="Times New Roman" w:cs="Times New Roman"/>
          <w:sz w:val="24"/>
          <w:szCs w:val="24"/>
        </w:rPr>
      </w:pPr>
    </w:p>
    <w:p w:rsidR="009341E2" w:rsidRPr="001E5A47" w:rsidRDefault="009341E2" w:rsidP="001E5A47">
      <w:pPr>
        <w:spacing w:line="480" w:lineRule="auto"/>
        <w:rPr>
          <w:rFonts w:ascii="Times New Roman" w:hAnsi="Times New Roman" w:cs="Times New Roman"/>
          <w:sz w:val="24"/>
          <w:szCs w:val="24"/>
        </w:rPr>
      </w:pPr>
    </w:p>
    <w:sectPr w:rsidR="009341E2" w:rsidRPr="001E5A47"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926" w:rsidRDefault="004C5926">
      <w:pPr>
        <w:spacing w:after="0" w:line="240" w:lineRule="auto"/>
      </w:pPr>
      <w:r>
        <w:separator/>
      </w:r>
    </w:p>
  </w:endnote>
  <w:endnote w:type="continuationSeparator" w:id="0">
    <w:p w:rsidR="004C5926" w:rsidRDefault="004C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926" w:rsidRDefault="004C5926">
      <w:pPr>
        <w:spacing w:after="0" w:line="240" w:lineRule="auto"/>
      </w:pPr>
      <w:r>
        <w:separator/>
      </w:r>
    </w:p>
  </w:footnote>
  <w:footnote w:type="continuationSeparator" w:id="0">
    <w:p w:rsidR="004C5926" w:rsidRDefault="004C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4E5787">
        <w:pPr>
          <w:pStyle w:val="Header"/>
          <w:jc w:val="right"/>
          <w:rPr>
            <w:rFonts w:ascii="Times New Roman" w:hAnsi="Times New Roman" w:cs="Times New Roman"/>
            <w:sz w:val="24"/>
            <w:szCs w:val="24"/>
          </w:rPr>
        </w:pPr>
        <w:r>
          <w:rPr>
            <w:rFonts w:ascii="Times New Roman" w:hAnsi="Times New Roman" w:cs="Times New Roman"/>
            <w:sz w:val="24"/>
            <w:szCs w:val="24"/>
          </w:rPr>
          <w:t>SLP 4</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A8580C">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4E5787">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A86429">
      <w:rPr>
        <w:rFonts w:ascii="Times New Roman" w:hAnsi="Times New Roman" w:cs="Times New Roman"/>
        <w:sz w:val="24"/>
        <w:szCs w:val="24"/>
      </w:rPr>
      <w:t>SLP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361CB5">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6677D"/>
    <w:multiLevelType w:val="hybridMultilevel"/>
    <w:tmpl w:val="E328F6CC"/>
    <w:lvl w:ilvl="0" w:tplc="1D70D3E4">
      <w:start w:val="1"/>
      <w:numFmt w:val="bullet"/>
      <w:lvlText w:val=""/>
      <w:lvlJc w:val="left"/>
      <w:pPr>
        <w:ind w:left="720" w:hanging="360"/>
      </w:pPr>
      <w:rPr>
        <w:rFonts w:ascii="Symbol" w:hAnsi="Symbol" w:hint="default"/>
      </w:rPr>
    </w:lvl>
    <w:lvl w:ilvl="1" w:tplc="88AE1E56" w:tentative="1">
      <w:start w:val="1"/>
      <w:numFmt w:val="bullet"/>
      <w:lvlText w:val="o"/>
      <w:lvlJc w:val="left"/>
      <w:pPr>
        <w:ind w:left="1440" w:hanging="360"/>
      </w:pPr>
      <w:rPr>
        <w:rFonts w:ascii="Courier New" w:hAnsi="Courier New" w:cs="Courier New" w:hint="default"/>
      </w:rPr>
    </w:lvl>
    <w:lvl w:ilvl="2" w:tplc="2646C28A" w:tentative="1">
      <w:start w:val="1"/>
      <w:numFmt w:val="bullet"/>
      <w:lvlText w:val=""/>
      <w:lvlJc w:val="left"/>
      <w:pPr>
        <w:ind w:left="2160" w:hanging="360"/>
      </w:pPr>
      <w:rPr>
        <w:rFonts w:ascii="Wingdings" w:hAnsi="Wingdings" w:hint="default"/>
      </w:rPr>
    </w:lvl>
    <w:lvl w:ilvl="3" w:tplc="AC28FBA6" w:tentative="1">
      <w:start w:val="1"/>
      <w:numFmt w:val="bullet"/>
      <w:lvlText w:val=""/>
      <w:lvlJc w:val="left"/>
      <w:pPr>
        <w:ind w:left="2880" w:hanging="360"/>
      </w:pPr>
      <w:rPr>
        <w:rFonts w:ascii="Symbol" w:hAnsi="Symbol" w:hint="default"/>
      </w:rPr>
    </w:lvl>
    <w:lvl w:ilvl="4" w:tplc="99A28BA0" w:tentative="1">
      <w:start w:val="1"/>
      <w:numFmt w:val="bullet"/>
      <w:lvlText w:val="o"/>
      <w:lvlJc w:val="left"/>
      <w:pPr>
        <w:ind w:left="3600" w:hanging="360"/>
      </w:pPr>
      <w:rPr>
        <w:rFonts w:ascii="Courier New" w:hAnsi="Courier New" w:cs="Courier New" w:hint="default"/>
      </w:rPr>
    </w:lvl>
    <w:lvl w:ilvl="5" w:tplc="F5D6D88E" w:tentative="1">
      <w:start w:val="1"/>
      <w:numFmt w:val="bullet"/>
      <w:lvlText w:val=""/>
      <w:lvlJc w:val="left"/>
      <w:pPr>
        <w:ind w:left="4320" w:hanging="360"/>
      </w:pPr>
      <w:rPr>
        <w:rFonts w:ascii="Wingdings" w:hAnsi="Wingdings" w:hint="default"/>
      </w:rPr>
    </w:lvl>
    <w:lvl w:ilvl="6" w:tplc="3F480B70" w:tentative="1">
      <w:start w:val="1"/>
      <w:numFmt w:val="bullet"/>
      <w:lvlText w:val=""/>
      <w:lvlJc w:val="left"/>
      <w:pPr>
        <w:ind w:left="5040" w:hanging="360"/>
      </w:pPr>
      <w:rPr>
        <w:rFonts w:ascii="Symbol" w:hAnsi="Symbol" w:hint="default"/>
      </w:rPr>
    </w:lvl>
    <w:lvl w:ilvl="7" w:tplc="2A8A77B8" w:tentative="1">
      <w:start w:val="1"/>
      <w:numFmt w:val="bullet"/>
      <w:lvlText w:val="o"/>
      <w:lvlJc w:val="left"/>
      <w:pPr>
        <w:ind w:left="5760" w:hanging="360"/>
      </w:pPr>
      <w:rPr>
        <w:rFonts w:ascii="Courier New" w:hAnsi="Courier New" w:cs="Courier New" w:hint="default"/>
      </w:rPr>
    </w:lvl>
    <w:lvl w:ilvl="8" w:tplc="5C72DD2A" w:tentative="1">
      <w:start w:val="1"/>
      <w:numFmt w:val="bullet"/>
      <w:lvlText w:val=""/>
      <w:lvlJc w:val="left"/>
      <w:pPr>
        <w:ind w:left="6480" w:hanging="360"/>
      </w:pPr>
      <w:rPr>
        <w:rFonts w:ascii="Wingdings" w:hAnsi="Wingdings" w:hint="default"/>
      </w:rPr>
    </w:lvl>
  </w:abstractNum>
  <w:abstractNum w:abstractNumId="1">
    <w:nsid w:val="49BE5031"/>
    <w:multiLevelType w:val="hybridMultilevel"/>
    <w:tmpl w:val="B8F2B662"/>
    <w:lvl w:ilvl="0" w:tplc="B3CC16D6">
      <w:numFmt w:val="bullet"/>
      <w:lvlText w:val="-"/>
      <w:lvlJc w:val="left"/>
      <w:pPr>
        <w:ind w:left="720" w:hanging="360"/>
      </w:pPr>
      <w:rPr>
        <w:rFonts w:ascii="Times New Roman" w:eastAsiaTheme="minorHAnsi" w:hAnsi="Times New Roman" w:cs="Times New Roman" w:hint="default"/>
      </w:rPr>
    </w:lvl>
    <w:lvl w:ilvl="1" w:tplc="97F4F568" w:tentative="1">
      <w:start w:val="1"/>
      <w:numFmt w:val="bullet"/>
      <w:lvlText w:val="o"/>
      <w:lvlJc w:val="left"/>
      <w:pPr>
        <w:ind w:left="1440" w:hanging="360"/>
      </w:pPr>
      <w:rPr>
        <w:rFonts w:ascii="Courier New" w:hAnsi="Courier New" w:cs="Courier New" w:hint="default"/>
      </w:rPr>
    </w:lvl>
    <w:lvl w:ilvl="2" w:tplc="37E6D0AA" w:tentative="1">
      <w:start w:val="1"/>
      <w:numFmt w:val="bullet"/>
      <w:lvlText w:val=""/>
      <w:lvlJc w:val="left"/>
      <w:pPr>
        <w:ind w:left="2160" w:hanging="360"/>
      </w:pPr>
      <w:rPr>
        <w:rFonts w:ascii="Wingdings" w:hAnsi="Wingdings" w:hint="default"/>
      </w:rPr>
    </w:lvl>
    <w:lvl w:ilvl="3" w:tplc="BEC8A2E4" w:tentative="1">
      <w:start w:val="1"/>
      <w:numFmt w:val="bullet"/>
      <w:lvlText w:val=""/>
      <w:lvlJc w:val="left"/>
      <w:pPr>
        <w:ind w:left="2880" w:hanging="360"/>
      </w:pPr>
      <w:rPr>
        <w:rFonts w:ascii="Symbol" w:hAnsi="Symbol" w:hint="default"/>
      </w:rPr>
    </w:lvl>
    <w:lvl w:ilvl="4" w:tplc="73BA3AF8" w:tentative="1">
      <w:start w:val="1"/>
      <w:numFmt w:val="bullet"/>
      <w:lvlText w:val="o"/>
      <w:lvlJc w:val="left"/>
      <w:pPr>
        <w:ind w:left="3600" w:hanging="360"/>
      </w:pPr>
      <w:rPr>
        <w:rFonts w:ascii="Courier New" w:hAnsi="Courier New" w:cs="Courier New" w:hint="default"/>
      </w:rPr>
    </w:lvl>
    <w:lvl w:ilvl="5" w:tplc="8F6480EA" w:tentative="1">
      <w:start w:val="1"/>
      <w:numFmt w:val="bullet"/>
      <w:lvlText w:val=""/>
      <w:lvlJc w:val="left"/>
      <w:pPr>
        <w:ind w:left="4320" w:hanging="360"/>
      </w:pPr>
      <w:rPr>
        <w:rFonts w:ascii="Wingdings" w:hAnsi="Wingdings" w:hint="default"/>
      </w:rPr>
    </w:lvl>
    <w:lvl w:ilvl="6" w:tplc="1E343396" w:tentative="1">
      <w:start w:val="1"/>
      <w:numFmt w:val="bullet"/>
      <w:lvlText w:val=""/>
      <w:lvlJc w:val="left"/>
      <w:pPr>
        <w:ind w:left="5040" w:hanging="360"/>
      </w:pPr>
      <w:rPr>
        <w:rFonts w:ascii="Symbol" w:hAnsi="Symbol" w:hint="default"/>
      </w:rPr>
    </w:lvl>
    <w:lvl w:ilvl="7" w:tplc="7A42B558" w:tentative="1">
      <w:start w:val="1"/>
      <w:numFmt w:val="bullet"/>
      <w:lvlText w:val="o"/>
      <w:lvlJc w:val="left"/>
      <w:pPr>
        <w:ind w:left="5760" w:hanging="360"/>
      </w:pPr>
      <w:rPr>
        <w:rFonts w:ascii="Courier New" w:hAnsi="Courier New" w:cs="Courier New" w:hint="default"/>
      </w:rPr>
    </w:lvl>
    <w:lvl w:ilvl="8" w:tplc="80F269C8" w:tentative="1">
      <w:start w:val="1"/>
      <w:numFmt w:val="bullet"/>
      <w:lvlText w:val=""/>
      <w:lvlJc w:val="left"/>
      <w:pPr>
        <w:ind w:left="6480" w:hanging="360"/>
      </w:pPr>
      <w:rPr>
        <w:rFonts w:ascii="Wingdings" w:hAnsi="Wingdings" w:hint="default"/>
      </w:rPr>
    </w:lvl>
  </w:abstractNum>
  <w:abstractNum w:abstractNumId="2">
    <w:nsid w:val="68FC4702"/>
    <w:multiLevelType w:val="hybridMultilevel"/>
    <w:tmpl w:val="B0229616"/>
    <w:lvl w:ilvl="0" w:tplc="B052DE26">
      <w:numFmt w:val="bullet"/>
      <w:lvlText w:val="-"/>
      <w:lvlJc w:val="left"/>
      <w:pPr>
        <w:ind w:left="720" w:hanging="360"/>
      </w:pPr>
      <w:rPr>
        <w:rFonts w:ascii="Calibri" w:eastAsiaTheme="minorHAnsi" w:hAnsi="Calibri" w:cs="Calibri" w:hint="default"/>
      </w:rPr>
    </w:lvl>
    <w:lvl w:ilvl="1" w:tplc="DBD2A7E2" w:tentative="1">
      <w:start w:val="1"/>
      <w:numFmt w:val="bullet"/>
      <w:lvlText w:val="o"/>
      <w:lvlJc w:val="left"/>
      <w:pPr>
        <w:ind w:left="1440" w:hanging="360"/>
      </w:pPr>
      <w:rPr>
        <w:rFonts w:ascii="Courier New" w:hAnsi="Courier New" w:cs="Courier New" w:hint="default"/>
      </w:rPr>
    </w:lvl>
    <w:lvl w:ilvl="2" w:tplc="0B44A7C4" w:tentative="1">
      <w:start w:val="1"/>
      <w:numFmt w:val="bullet"/>
      <w:lvlText w:val=""/>
      <w:lvlJc w:val="left"/>
      <w:pPr>
        <w:ind w:left="2160" w:hanging="360"/>
      </w:pPr>
      <w:rPr>
        <w:rFonts w:ascii="Wingdings" w:hAnsi="Wingdings" w:hint="default"/>
      </w:rPr>
    </w:lvl>
    <w:lvl w:ilvl="3" w:tplc="A6FED588" w:tentative="1">
      <w:start w:val="1"/>
      <w:numFmt w:val="bullet"/>
      <w:lvlText w:val=""/>
      <w:lvlJc w:val="left"/>
      <w:pPr>
        <w:ind w:left="2880" w:hanging="360"/>
      </w:pPr>
      <w:rPr>
        <w:rFonts w:ascii="Symbol" w:hAnsi="Symbol" w:hint="default"/>
      </w:rPr>
    </w:lvl>
    <w:lvl w:ilvl="4" w:tplc="3EACD79E" w:tentative="1">
      <w:start w:val="1"/>
      <w:numFmt w:val="bullet"/>
      <w:lvlText w:val="o"/>
      <w:lvlJc w:val="left"/>
      <w:pPr>
        <w:ind w:left="3600" w:hanging="360"/>
      </w:pPr>
      <w:rPr>
        <w:rFonts w:ascii="Courier New" w:hAnsi="Courier New" w:cs="Courier New" w:hint="default"/>
      </w:rPr>
    </w:lvl>
    <w:lvl w:ilvl="5" w:tplc="745C5B68" w:tentative="1">
      <w:start w:val="1"/>
      <w:numFmt w:val="bullet"/>
      <w:lvlText w:val=""/>
      <w:lvlJc w:val="left"/>
      <w:pPr>
        <w:ind w:left="4320" w:hanging="360"/>
      </w:pPr>
      <w:rPr>
        <w:rFonts w:ascii="Wingdings" w:hAnsi="Wingdings" w:hint="default"/>
      </w:rPr>
    </w:lvl>
    <w:lvl w:ilvl="6" w:tplc="307EB928" w:tentative="1">
      <w:start w:val="1"/>
      <w:numFmt w:val="bullet"/>
      <w:lvlText w:val=""/>
      <w:lvlJc w:val="left"/>
      <w:pPr>
        <w:ind w:left="5040" w:hanging="360"/>
      </w:pPr>
      <w:rPr>
        <w:rFonts w:ascii="Symbol" w:hAnsi="Symbol" w:hint="default"/>
      </w:rPr>
    </w:lvl>
    <w:lvl w:ilvl="7" w:tplc="E9EE1730" w:tentative="1">
      <w:start w:val="1"/>
      <w:numFmt w:val="bullet"/>
      <w:lvlText w:val="o"/>
      <w:lvlJc w:val="left"/>
      <w:pPr>
        <w:ind w:left="5760" w:hanging="360"/>
      </w:pPr>
      <w:rPr>
        <w:rFonts w:ascii="Courier New" w:hAnsi="Courier New" w:cs="Courier New" w:hint="default"/>
      </w:rPr>
    </w:lvl>
    <w:lvl w:ilvl="8" w:tplc="E2825894"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A746D"/>
    <w:rsid w:val="001A5060"/>
    <w:rsid w:val="001E5A47"/>
    <w:rsid w:val="002903F6"/>
    <w:rsid w:val="002C4047"/>
    <w:rsid w:val="00351D94"/>
    <w:rsid w:val="00361CB5"/>
    <w:rsid w:val="00411FFE"/>
    <w:rsid w:val="004C5926"/>
    <w:rsid w:val="004E5787"/>
    <w:rsid w:val="00516458"/>
    <w:rsid w:val="005F465F"/>
    <w:rsid w:val="00671A63"/>
    <w:rsid w:val="006B5105"/>
    <w:rsid w:val="006C1C41"/>
    <w:rsid w:val="00805BF2"/>
    <w:rsid w:val="00920AF6"/>
    <w:rsid w:val="009341E2"/>
    <w:rsid w:val="009B0FBC"/>
    <w:rsid w:val="009C6624"/>
    <w:rsid w:val="009E3F4B"/>
    <w:rsid w:val="00A26305"/>
    <w:rsid w:val="00A8580C"/>
    <w:rsid w:val="00A86429"/>
    <w:rsid w:val="00A935D0"/>
    <w:rsid w:val="00AA6FED"/>
    <w:rsid w:val="00AB24F1"/>
    <w:rsid w:val="00AE7039"/>
    <w:rsid w:val="00B47738"/>
    <w:rsid w:val="00B84636"/>
    <w:rsid w:val="00B9785D"/>
    <w:rsid w:val="00C2595C"/>
    <w:rsid w:val="00C262FF"/>
    <w:rsid w:val="00DF5907"/>
    <w:rsid w:val="00E41114"/>
    <w:rsid w:val="00E4507A"/>
    <w:rsid w:val="00F5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ListParagraph">
    <w:name w:val="List Paragraph"/>
    <w:basedOn w:val="Normal"/>
    <w:uiPriority w:val="34"/>
    <w:qFormat/>
    <w:rsid w:val="00B9785D"/>
    <w:pPr>
      <w:ind w:left="720"/>
      <w:contextualSpacing/>
    </w:pPr>
  </w:style>
  <w:style w:type="paragraph" w:styleId="Caption">
    <w:name w:val="caption"/>
    <w:basedOn w:val="Normal"/>
    <w:next w:val="Normal"/>
    <w:uiPriority w:val="35"/>
    <w:unhideWhenUsed/>
    <w:qFormat/>
    <w:rsid w:val="000A746D"/>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E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4"/>
        </a:lnRef>
        <a:fillRef idx="2">
          <a:schemeClr val="accent4"/>
        </a:fillRef>
        <a:effectRef idx="1">
          <a:schemeClr val="accent4"/>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Bar01</b:Tag>
    <b:SourceType>JournalArticle</b:SourceType>
    <b:Guid>{22C3EB3C-8F79-43B4-B00C-C5DFAAC77F61}</b:Guid>
    <b:Author>
      <b:Author>
        <b:NameList>
          <b:Person>
            <b:Last>Barney</b:Last>
            <b:First>J.</b:First>
            <b:Middle>B.</b:Middle>
          </b:Person>
        </b:NameList>
      </b:Author>
    </b:Author>
    <b:Title>Is the resource-based “view” a useful perspective for strategic management research? Yes</b:Title>
    <b:JournalName>Academy of Management Review</b:JournalName>
    <b:Year>2001</b:Year>
    <b:Pages>41-56</b:Pages>
    <b:Volume>26</b:Volume>
    <b:Issue>1</b:Issue>
    <b:RefOrder>1</b:RefOrder>
  </b:Source>
  <b:Source>
    <b:Tag>Kul</b:Tag>
    <b:SourceType>JournalArticle</b:SourceType>
    <b:Guid>{242712AA-44E5-45A0-BFCE-3A9D2E51F9DF}</b:Guid>
    <b:Author>
      <b:Author>
        <b:NameList>
          <b:Person>
            <b:Last>Kull</b:Last>
            <b:First>A.</b:First>
          </b:Person>
          <b:Person>
            <b:Last>Mena</b:Last>
            <b:First>J.</b:First>
          </b:Person>
          <b:Person>
            <b:Last>Korschun</b:Last>
            <b:First>D.</b:First>
          </b:Person>
        </b:NameList>
      </b:Author>
    </b:Author>
    <b:Title>A resource-based view of stakeholder marketing</b:Title>
    <b:JournalName>Journal of Business Research</b:JournalName>
    <b:Year>2016</b:Year>
    <b:RefOrder>4</b:RefOrder>
  </b:Source>
  <b:Source>
    <b:Tag>Szy14</b:Tag>
    <b:SourceType>JournalArticle</b:SourceType>
    <b:Guid>{A286C7B2-808A-40A7-AB40-884D506B695F}</b:Guid>
    <b:Title>Resource-based view in strategic management of public organizations - a review of the literature</b:Title>
    <b:JournalName>Management</b:JournalName>
    <b:Year>2014</b:Year>
    <b:Pages>19-30</b:Pages>
    <b:Volume>18</b:Volume>
    <b:Issue>2</b:Issue>
    <b:Author>
      <b:Author>
        <b:NameList>
          <b:Person>
            <b:Last>Szymaniec-Mlicka</b:Last>
            <b:First>K.</b:First>
          </b:Person>
        </b:NameList>
      </b:Author>
    </b:Author>
    <b:RefOrder>5</b:RefOrder>
  </b:Source>
  <b:Source>
    <b:Tag>Hit161</b:Tag>
    <b:SourceType>JournalArticle</b:SourceType>
    <b:Guid>{5F845835-C674-4357-8526-C29B4815F14D}</b:Guid>
    <b:Author>
      <b:Author>
        <b:NameList>
          <b:Person>
            <b:Last>Hitt</b:Last>
            <b:First>M.</b:First>
            <b:Middle>A.</b:Middle>
          </b:Person>
          <b:Person>
            <b:Last>Xu</b:Last>
            <b:First>K.</b:First>
          </b:Person>
          <b:Person>
            <b:Last>Carnes</b:Last>
            <b:First>C.</b:First>
            <b:Middle>M.</b:Middle>
          </b:Person>
        </b:NameList>
      </b:Author>
    </b:Author>
    <b:Title>Resource based theory in operations management research</b:Title>
    <b:JournalName>Journal of Operations Management</b:JournalName>
    <b:Year>2016</b:Year>
    <b:Pages>77-94</b:Pages>
    <b:RefOrder>3</b:RefOrder>
  </b:Source>
  <b:Source>
    <b:Tag>Ber181</b:Tag>
    <b:SourceType>JournalArticle</b:SourceType>
    <b:Guid>{F53BD308-CC71-4689-AF1C-7C964E5B7B33}</b:Guid>
    <b:Author>
      <b:Author>
        <b:NameList>
          <b:Person>
            <b:Last>Bergamin</b:Last>
            <b:First>S.</b:First>
          </b:Person>
          <b:Person>
            <b:Last>Braun</b:Last>
            <b:First>M.</b:First>
          </b:Person>
        </b:NameList>
      </b:Author>
    </b:Author>
    <b:Title>Integration Management as a Gateway to Performance Transformation</b:Title>
    <b:JournalName>Mergers and Acquisitions</b:JournalName>
    <b:Year>2018</b:Year>
    <b:Pages>33-72</b:Pages>
    <b:RefOrder>2</b:RefOrder>
  </b:Source>
</b:Sources>
</file>

<file path=customXml/itemProps1.xml><?xml version="1.0" encoding="utf-8"?>
<ds:datastoreItem xmlns:ds="http://schemas.openxmlformats.org/officeDocument/2006/customXml" ds:itemID="{64CADCB0-8695-4846-86CC-4B361F61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1201</Words>
  <Characters>6848</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2020-04-19T16:47:00Z</dcterms:modified>
</cp:coreProperties>
</file>