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0CC2" w14:textId="4E0DC012" w:rsidR="00EC348A" w:rsidRPr="00140E55" w:rsidRDefault="00EC348A">
      <w:pPr>
        <w:rPr>
          <w:b/>
          <w:bCs/>
          <w:lang w:val="en-US"/>
        </w:rPr>
      </w:pPr>
      <w:r w:rsidRPr="00140E55">
        <w:rPr>
          <w:b/>
          <w:bCs/>
          <w:lang w:val="en-US"/>
        </w:rPr>
        <w:t>Slide 1</w:t>
      </w:r>
      <w:r w:rsidR="00435D77">
        <w:rPr>
          <w:b/>
          <w:bCs/>
          <w:lang w:val="en-US"/>
        </w:rPr>
        <w:t xml:space="preserve"> - Introduction</w:t>
      </w:r>
    </w:p>
    <w:p w14:paraId="7DBE019D" w14:textId="2535D174" w:rsidR="0038034F" w:rsidRDefault="00700010" w:rsidP="00817D0A">
      <w:pPr>
        <w:rPr>
          <w:lang w:val="en-US"/>
        </w:rPr>
      </w:pPr>
      <w:r>
        <w:rPr>
          <w:lang w:val="en-US"/>
        </w:rPr>
        <w:t>Hello, I am &lt;&gt; presenting in front of you a demonstration of my understanding and knowledge related to the concepts of total rewards and base pay, studied in the course</w:t>
      </w:r>
      <w:r w:rsidR="00FC5B62">
        <w:rPr>
          <w:lang w:val="en-US"/>
        </w:rPr>
        <w:t xml:space="preserve"> of advanced human resources management. </w:t>
      </w:r>
      <w:r w:rsidR="00490E19">
        <w:rPr>
          <w:lang w:val="en-US"/>
        </w:rPr>
        <w:t>This presentation covers three key aspects that include job evaluation, market pricing and pay survey, discussed within the context of the relationship of these constructs with total rewards system</w:t>
      </w:r>
      <w:r w:rsidR="0038034F">
        <w:rPr>
          <w:lang w:val="en-US"/>
        </w:rPr>
        <w:t xml:space="preserve">, keeping in view the critical analysis of the provided case situation. </w:t>
      </w:r>
    </w:p>
    <w:p w14:paraId="49896BEE" w14:textId="011BBBAC" w:rsidR="00D24CCD" w:rsidRDefault="00D24CCD" w:rsidP="00817D0A">
      <w:pPr>
        <w:rPr>
          <w:b/>
          <w:bCs/>
          <w:lang w:val="en-US"/>
        </w:rPr>
      </w:pPr>
      <w:r w:rsidRPr="00D24CCD">
        <w:rPr>
          <w:b/>
          <w:bCs/>
          <w:lang w:val="en-US"/>
        </w:rPr>
        <w:t xml:space="preserve">Slide 2 </w:t>
      </w:r>
      <w:r>
        <w:rPr>
          <w:b/>
          <w:bCs/>
          <w:lang w:val="en-US"/>
        </w:rPr>
        <w:t>–</w:t>
      </w:r>
      <w:r w:rsidRPr="00D24CCD">
        <w:rPr>
          <w:b/>
          <w:bCs/>
          <w:lang w:val="en-US"/>
        </w:rPr>
        <w:t xml:space="preserve"> Content</w:t>
      </w:r>
    </w:p>
    <w:p w14:paraId="2A1E29D3" w14:textId="14D75A97" w:rsidR="00D24CCD" w:rsidRPr="00D24CCD" w:rsidRDefault="00D24CCD" w:rsidP="00817D0A">
      <w:r w:rsidRPr="00D24CCD">
        <w:rPr>
          <w:lang w:val="en-US"/>
        </w:rPr>
        <w:t xml:space="preserve">The presentation covers the mentioned three aspects discussed within four key parameters which include explaining their conceptualization with a focus on their relationship with total rewards system. Besides that, the criterion for source selection and reasons of selecting particular sources to advise the case company are discussed. Likewise, ethical aspects are also considered. </w:t>
      </w:r>
    </w:p>
    <w:p w14:paraId="5813AE3C" w14:textId="37C62758" w:rsidR="0038034F" w:rsidRDefault="0038034F" w:rsidP="00817D0A">
      <w:pPr>
        <w:rPr>
          <w:b/>
          <w:bCs/>
          <w:lang w:val="en-US"/>
        </w:rPr>
      </w:pPr>
      <w:r w:rsidRPr="0038034F">
        <w:rPr>
          <w:b/>
          <w:bCs/>
          <w:lang w:val="en-US"/>
        </w:rPr>
        <w:t xml:space="preserve">Slide </w:t>
      </w:r>
      <w:r w:rsidR="00D24CCD">
        <w:rPr>
          <w:b/>
          <w:bCs/>
          <w:lang w:val="en-US"/>
        </w:rPr>
        <w:t>3</w:t>
      </w:r>
      <w:r w:rsidRPr="0038034F">
        <w:rPr>
          <w:b/>
          <w:bCs/>
          <w:lang w:val="en-US"/>
        </w:rPr>
        <w:t xml:space="preserve"> – Situational summary of the case</w:t>
      </w:r>
    </w:p>
    <w:p w14:paraId="3A9C3BCA" w14:textId="4813F87A" w:rsidR="0038034F" w:rsidRDefault="0013340C" w:rsidP="00817D0A">
      <w:pPr>
        <w:rPr>
          <w:lang w:val="en-US"/>
        </w:rPr>
      </w:pPr>
      <w:r>
        <w:rPr>
          <w:lang w:val="en-US"/>
        </w:rPr>
        <w:t>The provided case exemplifies a company employing 100 staff members, with an explicit focus on offering them top market rate of base pay. However, two years ago, the company’s decision to merge with another company pushed her to employ 150 more employees. Apparently, this hiring of 150 more employees and significant increase in the total number of employees from 100 to 250 seemed to be a progressive road for the company. However, the company has to reconsider her base pay plan and hence decided to opt for the base pay plan of the merged company which was approximately 20% less than the market value</w:t>
      </w:r>
      <w:r w:rsidR="00972389">
        <w:rPr>
          <w:lang w:val="en-US"/>
        </w:rPr>
        <w:t xml:space="preserve"> highlighting the issue of ineffective base pay system. </w:t>
      </w:r>
    </w:p>
    <w:p w14:paraId="108FFB44" w14:textId="420015D7" w:rsidR="00ED48C8" w:rsidRDefault="00ED48C8" w:rsidP="00817D0A">
      <w:pPr>
        <w:rPr>
          <w:lang w:val="en-US"/>
        </w:rPr>
      </w:pPr>
      <w:r>
        <w:rPr>
          <w:lang w:val="en-US"/>
        </w:rPr>
        <w:t xml:space="preserve">Resultantly, it is ascertained that this sudden downstream of base pay may not only challenged the competitiveness of company in the market, but also may contribute to threatening the brand image and sustainability of the company in the dynamic industry. </w:t>
      </w:r>
    </w:p>
    <w:p w14:paraId="3BB28929" w14:textId="26248B58" w:rsidR="00B94AB1" w:rsidRDefault="00B94AB1" w:rsidP="00817D0A">
      <w:pPr>
        <w:rPr>
          <w:lang w:val="en-US"/>
        </w:rPr>
      </w:pPr>
      <w:r>
        <w:rPr>
          <w:lang w:val="en-US"/>
        </w:rPr>
        <w:t xml:space="preserve">Another considerable aspect that triggered the attention was shift of sales from physical to online sales where company managed to complete her 65 to 70% sales through online platforms, which may have impacted the commission level of sales force in a negative manner. </w:t>
      </w:r>
    </w:p>
    <w:p w14:paraId="3F6E158D" w14:textId="7930F941" w:rsidR="00B84102" w:rsidRPr="00B84102" w:rsidRDefault="00B84102" w:rsidP="00B94AB1">
      <w:pPr>
        <w:rPr>
          <w:b/>
          <w:bCs/>
          <w:lang w:val="en-US"/>
        </w:rPr>
      </w:pPr>
      <w:r w:rsidRPr="00B84102">
        <w:rPr>
          <w:b/>
          <w:bCs/>
          <w:lang w:val="en-US"/>
        </w:rPr>
        <w:t xml:space="preserve">Slide </w:t>
      </w:r>
      <w:r w:rsidR="00BA7B6F">
        <w:rPr>
          <w:b/>
          <w:bCs/>
          <w:lang w:val="en-US"/>
        </w:rPr>
        <w:t>4</w:t>
      </w:r>
      <w:r w:rsidRPr="00B84102">
        <w:rPr>
          <w:b/>
          <w:bCs/>
          <w:lang w:val="en-US"/>
        </w:rPr>
        <w:t xml:space="preserve"> – Considerable takeaways</w:t>
      </w:r>
    </w:p>
    <w:p w14:paraId="516384C7" w14:textId="15CB9DB6" w:rsidR="00B94AB1" w:rsidRDefault="00B94AB1" w:rsidP="00B94AB1">
      <w:pPr>
        <w:rPr>
          <w:lang w:val="en-US"/>
        </w:rPr>
      </w:pPr>
      <w:r>
        <w:rPr>
          <w:lang w:val="en-US"/>
        </w:rPr>
        <w:t xml:space="preserve">This case provokes two key considerable aspects: </w:t>
      </w:r>
      <w:r>
        <w:rPr>
          <w:lang w:val="en-US"/>
        </w:rPr>
        <w:t xml:space="preserve">First the challenges digitization posed to the salesforce and second the need for the company to revisit her base pay plan in order to compensate the downward projection of sales commission of the employees due to an increased trend of online sales. However, in order to understand the posited situation, it is important to reiterate the role and impact of job evaluation, market pricing and pay surveys with total rewards system as highlighted by previous academicians and researchers. </w:t>
      </w:r>
    </w:p>
    <w:p w14:paraId="67054AC2" w14:textId="77448292" w:rsidR="00E81BAD" w:rsidRPr="00CD7B40" w:rsidRDefault="00E81BAD" w:rsidP="00B94AB1">
      <w:pPr>
        <w:rPr>
          <w:b/>
          <w:bCs/>
          <w:lang w:val="en-US"/>
        </w:rPr>
      </w:pPr>
      <w:r w:rsidRPr="00CD7B40">
        <w:rPr>
          <w:b/>
          <w:bCs/>
          <w:lang w:val="en-US"/>
        </w:rPr>
        <w:t xml:space="preserve">Slide </w:t>
      </w:r>
      <w:r w:rsidR="00C25E6C">
        <w:rPr>
          <w:b/>
          <w:bCs/>
          <w:lang w:val="en-US"/>
        </w:rPr>
        <w:t>5</w:t>
      </w:r>
      <w:r w:rsidRPr="00CD7B40">
        <w:rPr>
          <w:b/>
          <w:bCs/>
          <w:lang w:val="en-US"/>
        </w:rPr>
        <w:t xml:space="preserve"> – Job evaluation </w:t>
      </w:r>
      <w:r w:rsidR="00676BB7">
        <w:rPr>
          <w:b/>
          <w:bCs/>
          <w:lang w:val="en-US"/>
        </w:rPr>
        <w:t>–</w:t>
      </w:r>
      <w:r w:rsidRPr="00CD7B40">
        <w:rPr>
          <w:b/>
          <w:bCs/>
          <w:lang w:val="en-US"/>
        </w:rPr>
        <w:t xml:space="preserve"> Conceptualization</w:t>
      </w:r>
      <w:r w:rsidR="00676BB7">
        <w:rPr>
          <w:b/>
          <w:bCs/>
          <w:lang w:val="en-US"/>
        </w:rPr>
        <w:t xml:space="preserve"> </w:t>
      </w:r>
    </w:p>
    <w:p w14:paraId="0B74FD9A" w14:textId="1DF41C58" w:rsidR="001A7159" w:rsidRDefault="00F870F2" w:rsidP="00B94AB1">
      <w:pPr>
        <w:rPr>
          <w:lang w:val="en-US"/>
        </w:rPr>
      </w:pPr>
      <w:r>
        <w:rPr>
          <w:lang w:val="en-US"/>
        </w:rPr>
        <w:t xml:space="preserve">The concept of job evaluation is considered as one of the key constructs of total rewards system. It is defined as a formal yet structured and systematic means for the organization that helps them assess and evaluate the worth of a particular position or job role within the organization. </w:t>
      </w:r>
      <w:r w:rsidR="00D0731E">
        <w:rPr>
          <w:lang w:val="en-US"/>
        </w:rPr>
        <w:t>This concept provokes an in-house comparative analysis of different positions offered by an institution indicating the value or total worth that each jobs brings about in the company leaving a significant impact on the profitability spectrum.</w:t>
      </w:r>
    </w:p>
    <w:p w14:paraId="4B57F2AA" w14:textId="6B429B29" w:rsidR="001A7159" w:rsidRPr="001A7159" w:rsidRDefault="001A7159" w:rsidP="00B94AB1">
      <w:pPr>
        <w:rPr>
          <w:b/>
          <w:bCs/>
          <w:lang w:val="en-US"/>
        </w:rPr>
      </w:pPr>
      <w:r w:rsidRPr="001A7159">
        <w:rPr>
          <w:b/>
          <w:bCs/>
          <w:lang w:val="en-US"/>
        </w:rPr>
        <w:t xml:space="preserve">Slide </w:t>
      </w:r>
      <w:r w:rsidR="00C25E6C">
        <w:rPr>
          <w:b/>
          <w:bCs/>
          <w:lang w:val="en-US"/>
        </w:rPr>
        <w:t>6</w:t>
      </w:r>
      <w:r w:rsidRPr="001A7159">
        <w:rPr>
          <w:b/>
          <w:bCs/>
          <w:lang w:val="en-US"/>
        </w:rPr>
        <w:t xml:space="preserve"> – Job evaluation in relation with total rewards system</w:t>
      </w:r>
    </w:p>
    <w:p w14:paraId="37AAB94D" w14:textId="62C56F9E" w:rsidR="00D0731E" w:rsidRDefault="00D0731E" w:rsidP="00B94AB1">
      <w:pPr>
        <w:rPr>
          <w:lang w:val="en-US"/>
        </w:rPr>
      </w:pPr>
      <w:r>
        <w:rPr>
          <w:lang w:val="en-US"/>
        </w:rPr>
        <w:lastRenderedPageBreak/>
        <w:t>When considered within the context of its relationship with total rewards system, evaluation and critical assessment of different job roles help the management develop and implement a fair and equitable system of base pay. Besides that, the concept also encapsulates various influencing factors that include need of the job role within the organization, challenges associated with the job role, complexity of the work role, the required competencies of the recruits followed by specification of their job roles and responsibilities. In addition, the HR managers also assess the type of working environment that is required for every job role in the organization. Therefore, it is ascertained that all these considerations enable the company managers to rank the jobs in a hierarchical manner, keeping in view their value propositions within the organization.</w:t>
      </w:r>
    </w:p>
    <w:p w14:paraId="6EDD7F71" w14:textId="734F88CA" w:rsidR="00D80ACE" w:rsidRDefault="00D80ACE" w:rsidP="00B94AB1">
      <w:pPr>
        <w:rPr>
          <w:b/>
          <w:bCs/>
          <w:lang w:val="en-US"/>
        </w:rPr>
      </w:pPr>
      <w:r>
        <w:rPr>
          <w:b/>
          <w:bCs/>
          <w:lang w:val="en-US"/>
        </w:rPr>
        <w:t xml:space="preserve">Slide </w:t>
      </w:r>
      <w:r w:rsidR="00F02EA3">
        <w:rPr>
          <w:b/>
          <w:bCs/>
          <w:lang w:val="en-US"/>
        </w:rPr>
        <w:t>7</w:t>
      </w:r>
      <w:r>
        <w:rPr>
          <w:b/>
          <w:bCs/>
          <w:lang w:val="en-US"/>
        </w:rPr>
        <w:t xml:space="preserve"> - </w:t>
      </w:r>
      <w:r w:rsidRPr="00D80ACE">
        <w:rPr>
          <w:b/>
          <w:bCs/>
          <w:lang w:val="en-US"/>
        </w:rPr>
        <w:t>Criteria determining the appropriateness of each source</w:t>
      </w:r>
      <w:r w:rsidR="00977504">
        <w:rPr>
          <w:b/>
          <w:bCs/>
          <w:lang w:val="en-US"/>
        </w:rPr>
        <w:t xml:space="preserve"> within the context of case company</w:t>
      </w:r>
    </w:p>
    <w:p w14:paraId="5E517371" w14:textId="246D8E97" w:rsidR="004A2F70" w:rsidRDefault="00EC4175" w:rsidP="00B94AB1">
      <w:pPr>
        <w:rPr>
          <w:lang w:val="en-US"/>
        </w:rPr>
      </w:pPr>
      <w:r>
        <w:rPr>
          <w:lang w:val="en-US"/>
        </w:rPr>
        <w:t xml:space="preserve">While selecting the appropriate articles or academic journals, three key aspects were considered. </w:t>
      </w:r>
    </w:p>
    <w:p w14:paraId="23A90BE6" w14:textId="1C388D58" w:rsidR="00EC4175" w:rsidRDefault="00EC4175" w:rsidP="00B94AB1">
      <w:pPr>
        <w:rPr>
          <w:lang w:val="en-US"/>
        </w:rPr>
      </w:pPr>
      <w:r>
        <w:rPr>
          <w:lang w:val="en-US"/>
        </w:rPr>
        <w:t>First, the article should contain an explicit discussion of job evaluation and its importance within total rewards system.</w:t>
      </w:r>
    </w:p>
    <w:p w14:paraId="67DF25C3" w14:textId="38886E05" w:rsidR="00EC4175" w:rsidRDefault="00EC4175" w:rsidP="00B94AB1">
      <w:pPr>
        <w:rPr>
          <w:lang w:val="en-US"/>
        </w:rPr>
      </w:pPr>
      <w:r>
        <w:rPr>
          <w:lang w:val="en-US"/>
        </w:rPr>
        <w:t xml:space="preserve">Second, the article should mention online sales or digitization trends considering their relevant impact on the conventional modes of sales. </w:t>
      </w:r>
    </w:p>
    <w:p w14:paraId="75C56514" w14:textId="31CD82F4" w:rsidR="00843A2D" w:rsidRDefault="00843A2D" w:rsidP="00B94AB1">
      <w:pPr>
        <w:rPr>
          <w:lang w:val="en-US"/>
        </w:rPr>
      </w:pPr>
      <w:r>
        <w:rPr>
          <w:lang w:val="en-US"/>
        </w:rPr>
        <w:t>Third, the selected sources must relate with the provided case company.</w:t>
      </w:r>
    </w:p>
    <w:p w14:paraId="73FA7257" w14:textId="4DB8AF3F" w:rsidR="002A4B83" w:rsidRDefault="002A4B83" w:rsidP="00B94AB1">
      <w:pPr>
        <w:rPr>
          <w:b/>
          <w:bCs/>
          <w:lang w:val="en-US"/>
        </w:rPr>
      </w:pPr>
      <w:r w:rsidRPr="002A4B83">
        <w:rPr>
          <w:b/>
          <w:bCs/>
          <w:lang w:val="en-US"/>
        </w:rPr>
        <w:t xml:space="preserve">Slide </w:t>
      </w:r>
      <w:r w:rsidR="003E5B12">
        <w:rPr>
          <w:b/>
          <w:bCs/>
          <w:lang w:val="en-US"/>
        </w:rPr>
        <w:t>8</w:t>
      </w:r>
      <w:r w:rsidRPr="002A4B83">
        <w:rPr>
          <w:b/>
          <w:bCs/>
          <w:lang w:val="en-US"/>
        </w:rPr>
        <w:t xml:space="preserve"> – Selection of sources</w:t>
      </w:r>
      <w:r w:rsidR="0007652D">
        <w:rPr>
          <w:b/>
          <w:bCs/>
          <w:lang w:val="en-US"/>
        </w:rPr>
        <w:t xml:space="preserve"> and ethical issues</w:t>
      </w:r>
    </w:p>
    <w:p w14:paraId="3900B313" w14:textId="20FE5B51" w:rsidR="000276BE" w:rsidRDefault="002B2257" w:rsidP="00B94AB1">
      <w:pPr>
        <w:rPr>
          <w:lang w:val="en-US"/>
        </w:rPr>
      </w:pPr>
      <w:r>
        <w:rPr>
          <w:lang w:val="en-US"/>
        </w:rPr>
        <w:t>The first article that was selected considering the job evaluation was by Heneman and LeBlanc (2003) who not only presented an analytical view of the concept of job evaluation, but also combined it with market pricing and work valuation, discussing its overall value in the rewards, compensation and benefits system. The case company was recognized among the top base pay offering companies pre-merger which means that the company’s management was well-versed in understanding how a higher base pay plan provokes competitive advantage. However, situational factors after her merger with another company diverted this focus of the company</w:t>
      </w:r>
      <w:r w:rsidR="004C5474">
        <w:rPr>
          <w:lang w:val="en-US"/>
        </w:rPr>
        <w:t xml:space="preserve"> reducing the efficacy of the overall rewards system of the company. Heneman and LeBlanc (2003) clearly highlight that lacking ability of companies to conduct correct work valuation threatens their sustainability which is relevant to the company discussed in the case study. </w:t>
      </w:r>
    </w:p>
    <w:p w14:paraId="1EF6A9BF" w14:textId="0E910D7A" w:rsidR="008465C6" w:rsidRDefault="008465C6" w:rsidP="00B94AB1">
      <w:pPr>
        <w:rPr>
          <w:lang w:val="en-US"/>
        </w:rPr>
      </w:pPr>
      <w:r>
        <w:rPr>
          <w:lang w:val="en-US"/>
        </w:rPr>
        <w:t xml:space="preserve">The second source by Singh et al., (2019) was selected because it incorporates the indulgence of digital technologies promoting an immense level of online sales hindering the growth and commissioning opportunities for the sales staff. The article clearly stressed upon the changing role of sales force after the technological advancement which was a similar point raised in the provided case study where the trend of online sales was considered as an influencing action justifying the significant reduction in the pay bay offered by the company. </w:t>
      </w:r>
    </w:p>
    <w:p w14:paraId="624678E8" w14:textId="042188BC" w:rsidR="0003575E" w:rsidRDefault="00282671" w:rsidP="00B94AB1">
      <w:pPr>
        <w:rPr>
          <w:lang w:val="en-US"/>
        </w:rPr>
      </w:pPr>
      <w:r>
        <w:rPr>
          <w:lang w:val="en-US"/>
        </w:rPr>
        <w:t xml:space="preserve">The company should consider not to eliminate the role of physical sales force; instead considering training the employees to deal with the online customers and hence grasp their mastery on technologically advanced skills, knowledge and abilities. </w:t>
      </w:r>
    </w:p>
    <w:p w14:paraId="4BB869E7" w14:textId="19351D35" w:rsidR="00EA439B" w:rsidRDefault="00EA439B" w:rsidP="00B94AB1">
      <w:pPr>
        <w:rPr>
          <w:b/>
          <w:bCs/>
          <w:lang w:val="en-US"/>
        </w:rPr>
      </w:pPr>
      <w:r w:rsidRPr="0079570A">
        <w:rPr>
          <w:b/>
          <w:bCs/>
          <w:lang w:val="en-US"/>
        </w:rPr>
        <w:t xml:space="preserve">Slide </w:t>
      </w:r>
      <w:r w:rsidR="00A6020A">
        <w:rPr>
          <w:b/>
          <w:bCs/>
          <w:lang w:val="en-US"/>
        </w:rPr>
        <w:t>9</w:t>
      </w:r>
      <w:r w:rsidRPr="0079570A">
        <w:rPr>
          <w:b/>
          <w:bCs/>
          <w:lang w:val="en-US"/>
        </w:rPr>
        <w:t xml:space="preserve"> </w:t>
      </w:r>
      <w:r w:rsidR="0079570A" w:rsidRPr="0079570A">
        <w:rPr>
          <w:b/>
          <w:bCs/>
          <w:lang w:val="en-US"/>
        </w:rPr>
        <w:t>–</w:t>
      </w:r>
      <w:r w:rsidRPr="0079570A">
        <w:rPr>
          <w:b/>
          <w:bCs/>
          <w:lang w:val="en-US"/>
        </w:rPr>
        <w:t xml:space="preserve"> </w:t>
      </w:r>
      <w:r w:rsidR="0079570A" w:rsidRPr="0079570A">
        <w:rPr>
          <w:b/>
          <w:bCs/>
          <w:lang w:val="en-US"/>
        </w:rPr>
        <w:t xml:space="preserve">Market pricing </w:t>
      </w:r>
      <w:r w:rsidR="00444DCE">
        <w:rPr>
          <w:b/>
          <w:bCs/>
          <w:lang w:val="en-US"/>
        </w:rPr>
        <w:t>–</w:t>
      </w:r>
      <w:r w:rsidR="0079570A" w:rsidRPr="0079570A">
        <w:rPr>
          <w:b/>
          <w:bCs/>
          <w:lang w:val="en-US"/>
        </w:rPr>
        <w:t xml:space="preserve"> conceptualization</w:t>
      </w:r>
      <w:r w:rsidR="00444DCE">
        <w:rPr>
          <w:b/>
          <w:bCs/>
          <w:lang w:val="en-US"/>
        </w:rPr>
        <w:t xml:space="preserve"> and total rewards system</w:t>
      </w:r>
    </w:p>
    <w:p w14:paraId="65C6673A" w14:textId="6D3943F2" w:rsidR="0079570A" w:rsidRDefault="00F67A69" w:rsidP="00B94AB1">
      <w:pPr>
        <w:rPr>
          <w:lang w:val="en-US"/>
        </w:rPr>
      </w:pPr>
      <w:r>
        <w:rPr>
          <w:lang w:val="en-US"/>
        </w:rPr>
        <w:t xml:space="preserve">Market pricing refers to the results posited after the market survey conducted by the business related to identifying the relative value of a job role considering the pay that competitor organizations offering similar roles pay to their employees. Market pricing instigates an environment of competition in the industry by determining the average pay level in the externally oriented </w:t>
      </w:r>
      <w:r w:rsidR="004740C0">
        <w:rPr>
          <w:lang w:val="en-US"/>
        </w:rPr>
        <w:t>labor</w:t>
      </w:r>
      <w:r>
        <w:rPr>
          <w:lang w:val="en-US"/>
        </w:rPr>
        <w:t xml:space="preserve"> </w:t>
      </w:r>
      <w:r>
        <w:rPr>
          <w:lang w:val="en-US"/>
        </w:rPr>
        <w:lastRenderedPageBreak/>
        <w:t>force market. Doing so pushes the companies to meet the minimum payout levels in order to attract and retain the best pool of candidates. Therefore, this direct relationship of market pricing with the identification of an optimum level of pay for a job role justifies it as an important considerate of tota</w:t>
      </w:r>
      <w:r w:rsidR="004740C0">
        <w:rPr>
          <w:lang w:val="en-US"/>
        </w:rPr>
        <w:t>l</w:t>
      </w:r>
      <w:r>
        <w:rPr>
          <w:lang w:val="en-US"/>
        </w:rPr>
        <w:t xml:space="preserve"> rewards system. </w:t>
      </w:r>
    </w:p>
    <w:p w14:paraId="5F81E598" w14:textId="3BCE3433" w:rsidR="00F67A69" w:rsidRDefault="00F67A69" w:rsidP="00B94AB1">
      <w:pPr>
        <w:rPr>
          <w:b/>
          <w:bCs/>
          <w:lang w:val="en-US"/>
        </w:rPr>
      </w:pPr>
      <w:r w:rsidRPr="00346143">
        <w:rPr>
          <w:b/>
          <w:bCs/>
          <w:lang w:val="en-US"/>
        </w:rPr>
        <w:t xml:space="preserve">Slide </w:t>
      </w:r>
      <w:r w:rsidR="00FA402B">
        <w:rPr>
          <w:b/>
          <w:bCs/>
          <w:lang w:val="en-US"/>
        </w:rPr>
        <w:t>10</w:t>
      </w:r>
      <w:r w:rsidRPr="00346143">
        <w:rPr>
          <w:b/>
          <w:bCs/>
          <w:lang w:val="en-US"/>
        </w:rPr>
        <w:t xml:space="preserve"> – </w:t>
      </w:r>
      <w:r w:rsidR="00AF1542">
        <w:rPr>
          <w:b/>
          <w:bCs/>
          <w:lang w:val="en-US"/>
        </w:rPr>
        <w:t>M</w:t>
      </w:r>
      <w:r w:rsidRPr="00346143">
        <w:rPr>
          <w:b/>
          <w:bCs/>
          <w:lang w:val="en-US"/>
        </w:rPr>
        <w:t>arket pricing – Criteria for appropriateness</w:t>
      </w:r>
    </w:p>
    <w:p w14:paraId="651BD953" w14:textId="77777777" w:rsidR="00684F1E" w:rsidRDefault="00684F1E" w:rsidP="00684F1E">
      <w:pPr>
        <w:rPr>
          <w:lang w:val="en-US"/>
        </w:rPr>
      </w:pPr>
      <w:r>
        <w:rPr>
          <w:lang w:val="en-US"/>
        </w:rPr>
        <w:t xml:space="preserve">While selecting the appropriate articles or academic journals, three key aspects were considered. </w:t>
      </w:r>
    </w:p>
    <w:p w14:paraId="786D2715" w14:textId="0ADB2209" w:rsidR="00684F1E" w:rsidRDefault="00684F1E" w:rsidP="00684F1E">
      <w:pPr>
        <w:rPr>
          <w:lang w:val="en-US"/>
        </w:rPr>
      </w:pPr>
      <w:r>
        <w:rPr>
          <w:lang w:val="en-US"/>
        </w:rPr>
        <w:t xml:space="preserve">First, the article should </w:t>
      </w:r>
      <w:r>
        <w:rPr>
          <w:lang w:val="en-US"/>
        </w:rPr>
        <w:t xml:space="preserve">formulate the conceptual basis of market pricing </w:t>
      </w:r>
      <w:r>
        <w:rPr>
          <w:lang w:val="en-US"/>
        </w:rPr>
        <w:t xml:space="preserve">and its </w:t>
      </w:r>
      <w:r>
        <w:rPr>
          <w:lang w:val="en-US"/>
        </w:rPr>
        <w:t xml:space="preserve">vitality </w:t>
      </w:r>
      <w:r>
        <w:rPr>
          <w:lang w:val="en-US"/>
        </w:rPr>
        <w:t xml:space="preserve">within </w:t>
      </w:r>
      <w:r w:rsidR="00E016AD">
        <w:rPr>
          <w:lang w:val="en-US"/>
        </w:rPr>
        <w:t>the total</w:t>
      </w:r>
      <w:r>
        <w:rPr>
          <w:lang w:val="en-US"/>
        </w:rPr>
        <w:t xml:space="preserve"> rewards system.</w:t>
      </w:r>
    </w:p>
    <w:p w14:paraId="0E8139FB" w14:textId="31101E59" w:rsidR="00684F1E" w:rsidRDefault="00684F1E" w:rsidP="00684F1E">
      <w:pPr>
        <w:rPr>
          <w:lang w:val="en-US"/>
        </w:rPr>
      </w:pPr>
      <w:r>
        <w:rPr>
          <w:lang w:val="en-US"/>
        </w:rPr>
        <w:t xml:space="preserve">Second, the article should mention </w:t>
      </w:r>
      <w:r>
        <w:rPr>
          <w:lang w:val="en-US"/>
        </w:rPr>
        <w:t xml:space="preserve">the impact of competitive market pricing on </w:t>
      </w:r>
      <w:r w:rsidR="00E016AD">
        <w:rPr>
          <w:lang w:val="en-US"/>
        </w:rPr>
        <w:t>the company’s</w:t>
      </w:r>
      <w:r>
        <w:rPr>
          <w:lang w:val="en-US"/>
        </w:rPr>
        <w:t xml:space="preserve"> sustainability</w:t>
      </w:r>
      <w:r w:rsidR="00E016AD">
        <w:rPr>
          <w:lang w:val="en-US"/>
        </w:rPr>
        <w:t xml:space="preserve"> in the dynamic and continuously evolving market</w:t>
      </w:r>
      <w:r>
        <w:rPr>
          <w:lang w:val="en-US"/>
        </w:rPr>
        <w:t xml:space="preserve">. </w:t>
      </w:r>
    </w:p>
    <w:p w14:paraId="6171C83E" w14:textId="4816DC33" w:rsidR="00684F1E" w:rsidRPr="00684F1E" w:rsidRDefault="00684F1E" w:rsidP="00B94AB1">
      <w:pPr>
        <w:rPr>
          <w:lang w:val="en-US"/>
        </w:rPr>
      </w:pPr>
      <w:r>
        <w:rPr>
          <w:lang w:val="en-US"/>
        </w:rPr>
        <w:t>Third, the selected sources must relate with the provided case company.</w:t>
      </w:r>
    </w:p>
    <w:p w14:paraId="3DBAF05B" w14:textId="790A27A3" w:rsidR="00F67A69" w:rsidRDefault="00F67A69" w:rsidP="00B94AB1">
      <w:pPr>
        <w:rPr>
          <w:b/>
          <w:bCs/>
          <w:lang w:val="en-US"/>
        </w:rPr>
      </w:pPr>
      <w:r w:rsidRPr="00346143">
        <w:rPr>
          <w:b/>
          <w:bCs/>
          <w:lang w:val="en-US"/>
        </w:rPr>
        <w:t>Slide 1</w:t>
      </w:r>
      <w:r w:rsidR="00FA402B">
        <w:rPr>
          <w:b/>
          <w:bCs/>
          <w:lang w:val="en-US"/>
        </w:rPr>
        <w:t>1</w:t>
      </w:r>
      <w:r w:rsidRPr="00346143">
        <w:rPr>
          <w:b/>
          <w:bCs/>
          <w:lang w:val="en-US"/>
        </w:rPr>
        <w:t xml:space="preserve"> – Source selection and ethical aspects</w:t>
      </w:r>
    </w:p>
    <w:p w14:paraId="476DE7AC" w14:textId="5E233C39" w:rsidR="002864EF" w:rsidRDefault="002864EF" w:rsidP="00B94AB1">
      <w:pPr>
        <w:rPr>
          <w:lang w:val="en-US"/>
        </w:rPr>
      </w:pPr>
      <w:r>
        <w:rPr>
          <w:lang w:val="en-US"/>
        </w:rPr>
        <w:t xml:space="preserve">The first article by Kingdon (2020) was selected because it highlighted the key issues related to market pricing with a focus on education industry in India. The article clearly stated an interesting fact about market pricing technique highlighting that the successful surveys or pricing determination process primarily depends on the demand and supply of the talent, on the basis of which the lowest benchmark or average pay scale is determined. </w:t>
      </w:r>
      <w:r w:rsidR="00610DAB">
        <w:rPr>
          <w:lang w:val="en-US"/>
        </w:rPr>
        <w:t xml:space="preserve">When considered within the context of the given case company, the most important piece of information that is missing is the market dynamics and demand and supply of the sales force in the market due to digitization and increasing trend of online sales. Since the company’s 65 to 70% sales shifted to the online platforms, the need or demand for the position of salesforce may have significantly reduced for the company or the entire market justifying the reduction in the base pay plan. </w:t>
      </w:r>
      <w:r w:rsidR="009F19D3">
        <w:rPr>
          <w:lang w:val="en-US"/>
        </w:rPr>
        <w:t xml:space="preserve">Therefore, the situational elements in determining the market pricing for a job role cannot be ignored. </w:t>
      </w:r>
    </w:p>
    <w:p w14:paraId="5B8C9E9A" w14:textId="6CD81FDA" w:rsidR="00CD2037" w:rsidRDefault="00CD2037" w:rsidP="00B94AB1">
      <w:pPr>
        <w:rPr>
          <w:lang w:val="en-US"/>
        </w:rPr>
      </w:pPr>
      <w:r>
        <w:rPr>
          <w:lang w:val="en-US"/>
        </w:rPr>
        <w:t xml:space="preserve">The second article by DiPrete (2010) was selected because it exemplified the basic criteria of market pricing that an organization follows to determine the valuation of a job role in the market. The report highlighted that OSU organization considered industrial association, geographical region, market size and budget of an organization as key scope cuts determining the benchmarks for determining a median salary for a job role. </w:t>
      </w:r>
      <w:r w:rsidR="00CE16A6">
        <w:rPr>
          <w:lang w:val="en-US"/>
        </w:rPr>
        <w:t xml:space="preserve">When analyzed within the context of case company, the management team of the organization can definitely look for any or all of these factors while determining the salary brackets for the position of sales force. </w:t>
      </w:r>
    </w:p>
    <w:p w14:paraId="1E10E5E6" w14:textId="0B0C27BD" w:rsidR="00C05B01" w:rsidRDefault="00C05B01" w:rsidP="00B94AB1">
      <w:pPr>
        <w:rPr>
          <w:lang w:val="en-US"/>
        </w:rPr>
      </w:pPr>
      <w:r w:rsidRPr="00C05B01">
        <w:rPr>
          <w:b/>
          <w:bCs/>
          <w:lang w:val="en-US"/>
        </w:rPr>
        <w:t xml:space="preserve">Slide 12 - </w:t>
      </w:r>
    </w:p>
    <w:p w14:paraId="7633E526" w14:textId="06DE71D7" w:rsidR="00556136" w:rsidRDefault="00556136" w:rsidP="00B94AB1">
      <w:pPr>
        <w:rPr>
          <w:lang w:val="en-US"/>
        </w:rPr>
      </w:pPr>
      <w:r>
        <w:rPr>
          <w:lang w:val="en-US"/>
        </w:rPr>
        <w:t xml:space="preserve">However, one of the key ethical dimensions that organization must consider is the avoidance of developing gendered criteria or pricing benchmark for the position of sales force. </w:t>
      </w:r>
      <w:r w:rsidR="00B42F26">
        <w:rPr>
          <w:lang w:val="en-US"/>
        </w:rPr>
        <w:t>Brucon Report (2018) also highlighted this issue of gendered categorization of market pricing of a job role stating that women are paid $500 billion less than the male workforce provoking unequal market pricing practices</w:t>
      </w:r>
      <w:r w:rsidR="00B02626">
        <w:rPr>
          <w:lang w:val="en-US"/>
        </w:rPr>
        <w:t xml:space="preserve"> which is certainly unethical. </w:t>
      </w:r>
    </w:p>
    <w:p w14:paraId="66D527E3" w14:textId="1A24A6E4" w:rsidR="002B1CA7" w:rsidRDefault="002B1CA7" w:rsidP="00B94AB1">
      <w:pPr>
        <w:rPr>
          <w:b/>
          <w:bCs/>
          <w:lang w:val="en-US"/>
        </w:rPr>
      </w:pPr>
      <w:r w:rsidRPr="009B4965">
        <w:rPr>
          <w:b/>
          <w:bCs/>
          <w:lang w:val="en-US"/>
        </w:rPr>
        <w:t>Slide 1</w:t>
      </w:r>
      <w:r w:rsidR="00C05B01">
        <w:rPr>
          <w:b/>
          <w:bCs/>
          <w:lang w:val="en-US"/>
        </w:rPr>
        <w:t>3</w:t>
      </w:r>
      <w:r w:rsidRPr="009B4965">
        <w:rPr>
          <w:b/>
          <w:bCs/>
          <w:lang w:val="en-US"/>
        </w:rPr>
        <w:t xml:space="preserve"> </w:t>
      </w:r>
      <w:r w:rsidR="00C37196" w:rsidRPr="009B4965">
        <w:rPr>
          <w:b/>
          <w:bCs/>
          <w:lang w:val="en-US"/>
        </w:rPr>
        <w:t>–</w:t>
      </w:r>
      <w:r w:rsidRPr="009B4965">
        <w:rPr>
          <w:b/>
          <w:bCs/>
          <w:lang w:val="en-US"/>
        </w:rPr>
        <w:t xml:space="preserve"> </w:t>
      </w:r>
      <w:r w:rsidR="00C37196" w:rsidRPr="009B4965">
        <w:rPr>
          <w:b/>
          <w:bCs/>
          <w:lang w:val="en-US"/>
        </w:rPr>
        <w:t xml:space="preserve">Pay </w:t>
      </w:r>
      <w:r w:rsidR="00E02DD4" w:rsidRPr="009B4965">
        <w:rPr>
          <w:b/>
          <w:bCs/>
          <w:lang w:val="en-US"/>
        </w:rPr>
        <w:t>surveys</w:t>
      </w:r>
      <w:r w:rsidR="00C37196" w:rsidRPr="009B4965">
        <w:rPr>
          <w:b/>
          <w:bCs/>
          <w:lang w:val="en-US"/>
        </w:rPr>
        <w:t xml:space="preserve"> – Conceptualization and adherence to total rewards system</w:t>
      </w:r>
    </w:p>
    <w:p w14:paraId="20E12022" w14:textId="18E2EFD1" w:rsidR="00895EDA" w:rsidRDefault="002D5F2F" w:rsidP="00B94AB1">
      <w:pPr>
        <w:rPr>
          <w:lang w:val="en-US"/>
        </w:rPr>
      </w:pPr>
      <w:r>
        <w:rPr>
          <w:lang w:val="en-US"/>
        </w:rPr>
        <w:t xml:space="preserve">Pay surveys are considered as another important construct of total rewards system. The concept refers to the indulgence of businesses in the process of data collection related to the compensation rates that competitor companies offer to their employees for a particular position. These surveys also take into account the benefits offered by other organizations as well which help in determining </w:t>
      </w:r>
      <w:r>
        <w:rPr>
          <w:lang w:val="en-US"/>
        </w:rPr>
        <w:lastRenderedPageBreak/>
        <w:t xml:space="preserve">the average pay rates for a position in the company conducting surveys. Pay surveys are considered as a planning tool which help in the development of a base pay plan. However, the efficacy of strategy development multiplies when combined with market pricing results and job evaluation, because job evaluation provides an understanding of internal equity whereas market pricing and pay surveys highlight the external market dynamics. </w:t>
      </w:r>
    </w:p>
    <w:p w14:paraId="55A4F025" w14:textId="06BB58AF" w:rsidR="00AF1542" w:rsidRDefault="00AF1542" w:rsidP="00AF1542">
      <w:pPr>
        <w:rPr>
          <w:b/>
          <w:bCs/>
          <w:lang w:val="en-US"/>
        </w:rPr>
      </w:pPr>
      <w:r w:rsidRPr="00AF1542">
        <w:rPr>
          <w:b/>
          <w:bCs/>
          <w:lang w:val="en-US"/>
        </w:rPr>
        <w:t>Slide 1</w:t>
      </w:r>
      <w:r w:rsidR="007B6E14">
        <w:rPr>
          <w:b/>
          <w:bCs/>
          <w:lang w:val="en-US"/>
        </w:rPr>
        <w:t>4</w:t>
      </w:r>
      <w:r>
        <w:rPr>
          <w:lang w:val="en-US"/>
        </w:rPr>
        <w:t xml:space="preserve"> </w:t>
      </w:r>
      <w:r w:rsidRPr="00346143">
        <w:rPr>
          <w:b/>
          <w:bCs/>
          <w:lang w:val="en-US"/>
        </w:rPr>
        <w:t xml:space="preserve">– </w:t>
      </w:r>
      <w:r>
        <w:rPr>
          <w:b/>
          <w:bCs/>
          <w:lang w:val="en-US"/>
        </w:rPr>
        <w:t xml:space="preserve">Salary surveys - </w:t>
      </w:r>
      <w:r w:rsidRPr="00346143">
        <w:rPr>
          <w:b/>
          <w:bCs/>
          <w:lang w:val="en-US"/>
        </w:rPr>
        <w:t>Criteria for appropriateness</w:t>
      </w:r>
    </w:p>
    <w:p w14:paraId="467C53A9" w14:textId="77777777" w:rsidR="001138E6" w:rsidRDefault="001138E6" w:rsidP="001138E6">
      <w:pPr>
        <w:rPr>
          <w:lang w:val="en-US"/>
        </w:rPr>
      </w:pPr>
      <w:r>
        <w:rPr>
          <w:lang w:val="en-US"/>
        </w:rPr>
        <w:t xml:space="preserve">While selecting the appropriate articles or academic journals, three key aspects were considered. </w:t>
      </w:r>
    </w:p>
    <w:p w14:paraId="2AA2501D" w14:textId="75AB5508" w:rsidR="001138E6" w:rsidRDefault="001138E6" w:rsidP="001138E6">
      <w:pPr>
        <w:rPr>
          <w:lang w:val="en-US"/>
        </w:rPr>
      </w:pPr>
      <w:r>
        <w:rPr>
          <w:lang w:val="en-US"/>
        </w:rPr>
        <w:t xml:space="preserve">First, the article should formulate the conceptual basis of </w:t>
      </w:r>
      <w:r w:rsidR="001A0E2D">
        <w:rPr>
          <w:lang w:val="en-US"/>
        </w:rPr>
        <w:t xml:space="preserve">salary surveys highlighting the benefits associated with conducting such </w:t>
      </w:r>
      <w:r w:rsidR="007A15E1">
        <w:rPr>
          <w:lang w:val="en-US"/>
        </w:rPr>
        <w:t>surveys.</w:t>
      </w:r>
    </w:p>
    <w:p w14:paraId="2FE83A95" w14:textId="4F875D3F" w:rsidR="001138E6" w:rsidRDefault="001138E6" w:rsidP="001138E6">
      <w:pPr>
        <w:rPr>
          <w:lang w:val="en-US"/>
        </w:rPr>
      </w:pPr>
      <w:r>
        <w:rPr>
          <w:lang w:val="en-US"/>
        </w:rPr>
        <w:t xml:space="preserve">Second, the article </w:t>
      </w:r>
      <w:r w:rsidR="001A0E2D">
        <w:rPr>
          <w:lang w:val="en-US"/>
        </w:rPr>
        <w:t>should contain an example of salary survey conducted by an organization or institute for a job position</w:t>
      </w:r>
      <w:r>
        <w:rPr>
          <w:lang w:val="en-US"/>
        </w:rPr>
        <w:t xml:space="preserve">. </w:t>
      </w:r>
    </w:p>
    <w:p w14:paraId="6044B262" w14:textId="053685A0" w:rsidR="001138E6" w:rsidRDefault="001138E6" w:rsidP="00AF1542">
      <w:pPr>
        <w:rPr>
          <w:lang w:val="en-US"/>
        </w:rPr>
      </w:pPr>
      <w:r>
        <w:rPr>
          <w:lang w:val="en-US"/>
        </w:rPr>
        <w:t>Third, the selected sources must relate with the provided case company.</w:t>
      </w:r>
    </w:p>
    <w:p w14:paraId="580F3C89" w14:textId="52E44104" w:rsidR="007A15E1" w:rsidRPr="007A15E1" w:rsidRDefault="007A15E1" w:rsidP="00AF1542">
      <w:pPr>
        <w:rPr>
          <w:b/>
          <w:bCs/>
          <w:lang w:val="en-US"/>
        </w:rPr>
      </w:pPr>
      <w:r w:rsidRPr="007A15E1">
        <w:rPr>
          <w:b/>
          <w:bCs/>
          <w:lang w:val="en-US"/>
        </w:rPr>
        <w:t>Slide 1</w:t>
      </w:r>
      <w:r w:rsidR="00B22AF7">
        <w:rPr>
          <w:b/>
          <w:bCs/>
          <w:lang w:val="en-US"/>
        </w:rPr>
        <w:t>5</w:t>
      </w:r>
      <w:r w:rsidRPr="007A15E1">
        <w:rPr>
          <w:b/>
          <w:bCs/>
          <w:lang w:val="en-US"/>
        </w:rPr>
        <w:t xml:space="preserve"> – Source selection and ethical aspects</w:t>
      </w:r>
    </w:p>
    <w:p w14:paraId="06D691A8" w14:textId="1A354ACA" w:rsidR="00AF1542" w:rsidRDefault="007C71D7" w:rsidP="00AF1542">
      <w:pPr>
        <w:rPr>
          <w:lang w:val="en-US"/>
        </w:rPr>
      </w:pPr>
      <w:r>
        <w:rPr>
          <w:lang w:val="en-US"/>
        </w:rPr>
        <w:t>The first source that was selected for an in-depth understanding of the salary surveys was by Budhwar et al., (2006) highlighting the dynamics of HR policy for conducting salary surveys in a BPO company in India. The researchers highlighted that BPO is a highly competitive market in India. In this case, conducting frequent salary surveys enable the company to keep abreast with the market trends urging HR management to revisit their policies quarterly or bi-annually showcasing flexibility in setting base pay rate followed by offering other benefits</w:t>
      </w:r>
      <w:r w:rsidR="00F01890">
        <w:rPr>
          <w:lang w:val="en-US"/>
        </w:rPr>
        <w:t xml:space="preserve"> or variable </w:t>
      </w:r>
      <w:r w:rsidR="000B15E2">
        <w:rPr>
          <w:lang w:val="en-US"/>
        </w:rPr>
        <w:t xml:space="preserve">compensation. </w:t>
      </w:r>
    </w:p>
    <w:p w14:paraId="6E44B7CF" w14:textId="77777777" w:rsidR="00121C5A" w:rsidRDefault="0045365A" w:rsidP="00AF1542">
      <w:pPr>
        <w:rPr>
          <w:lang w:val="en-US"/>
        </w:rPr>
      </w:pPr>
      <w:r>
        <w:rPr>
          <w:lang w:val="en-US"/>
        </w:rPr>
        <w:t>Besides that, IMA’s global salary survey report published by Charles and Krumwiede (2021) was selected because it gave the concept of salary surveys a globalized approach stating that conducting frequent surveys enables the organizations to delve into the learnings from their past strategies and offerings along with unleashing opportunities for them to re-evaluate and re-set their base pay plans.</w:t>
      </w:r>
    </w:p>
    <w:p w14:paraId="48E3E10A" w14:textId="472B4D1C" w:rsidR="00647C85" w:rsidRDefault="00121C5A" w:rsidP="00AF1542">
      <w:pPr>
        <w:rPr>
          <w:lang w:val="en-US"/>
        </w:rPr>
      </w:pPr>
      <w:r w:rsidRPr="00121C5A">
        <w:rPr>
          <w:b/>
          <w:bCs/>
          <w:lang w:val="en-US"/>
        </w:rPr>
        <w:t xml:space="preserve">Slide 16 - </w:t>
      </w:r>
      <w:r w:rsidR="0045365A">
        <w:rPr>
          <w:lang w:val="en-US"/>
        </w:rPr>
        <w:t xml:space="preserve"> </w:t>
      </w:r>
    </w:p>
    <w:p w14:paraId="0B847AB4" w14:textId="774236D0" w:rsidR="007C4E6C" w:rsidRDefault="007C4E6C" w:rsidP="00AF1542">
      <w:pPr>
        <w:rPr>
          <w:lang w:val="en-US"/>
        </w:rPr>
      </w:pPr>
      <w:r>
        <w:rPr>
          <w:lang w:val="en-US"/>
        </w:rPr>
        <w:t xml:space="preserve">Considering the case company, it is quite evident that the company, before her merger with another venture was recognized in the market for offering higher base pay rate; however, merger triggered the interest of company to revisit the offerings which resulted in significant reductions in the base pay. In such case, management is required to conduct an independent salary survey across the market in order to develop an understanding of the salary brackets, so that the efficacy and potential impact of the modified base pay plan can be determined on the competitiveness and brand image of the company in the market. </w:t>
      </w:r>
      <w:r w:rsidR="003A3CD5">
        <w:rPr>
          <w:lang w:val="en-US"/>
        </w:rPr>
        <w:t xml:space="preserve">For example, if the companies in the market offer base pay that is adherent to the new base pay plan of the company, it might not significantly impact the talent hunt efficacy of the company; however, in the other case, where other companies are offering high base pay, reduced offerings by the case company might pose challenges related to sustainability, stability and market competitiveness of the company in the market. </w:t>
      </w:r>
    </w:p>
    <w:p w14:paraId="6F38A59C" w14:textId="224928A0" w:rsidR="00195C5A" w:rsidRDefault="00195C5A" w:rsidP="00AF1542">
      <w:pPr>
        <w:rPr>
          <w:b/>
          <w:bCs/>
          <w:lang w:val="en-US"/>
        </w:rPr>
      </w:pPr>
      <w:r w:rsidRPr="00195C5A">
        <w:rPr>
          <w:b/>
          <w:bCs/>
          <w:lang w:val="en-US"/>
        </w:rPr>
        <w:t>Slide 1</w:t>
      </w:r>
      <w:r w:rsidR="00121C5A">
        <w:rPr>
          <w:b/>
          <w:bCs/>
          <w:lang w:val="en-US"/>
        </w:rPr>
        <w:t>7</w:t>
      </w:r>
      <w:r w:rsidRPr="00195C5A">
        <w:rPr>
          <w:b/>
          <w:bCs/>
          <w:lang w:val="en-US"/>
        </w:rPr>
        <w:t xml:space="preserve"> </w:t>
      </w:r>
      <w:r w:rsidR="00027C88">
        <w:rPr>
          <w:b/>
          <w:bCs/>
          <w:lang w:val="en-US"/>
        </w:rPr>
        <w:t>–</w:t>
      </w:r>
      <w:r w:rsidRPr="00195C5A">
        <w:rPr>
          <w:b/>
          <w:bCs/>
          <w:lang w:val="en-US"/>
        </w:rPr>
        <w:t xml:space="preserve"> Conclusion</w:t>
      </w:r>
    </w:p>
    <w:p w14:paraId="5A11275E" w14:textId="1B3B52AA" w:rsidR="00027C88" w:rsidRPr="00502895" w:rsidRDefault="00502895" w:rsidP="00AF1542">
      <w:pPr>
        <w:rPr>
          <w:lang w:val="en-US"/>
        </w:rPr>
      </w:pPr>
      <w:r w:rsidRPr="00502895">
        <w:rPr>
          <w:lang w:val="en-US"/>
        </w:rPr>
        <w:t xml:space="preserve">Total rewards system </w:t>
      </w:r>
      <w:r>
        <w:rPr>
          <w:lang w:val="en-US"/>
        </w:rPr>
        <w:t xml:space="preserve">management is critical to the success and sustainability of a business in the market. The three key constructs that are job evaluation, market pricing and salary surveys cover both external and internal aspects of the market and organization providing a detailed framework to the businesses regarding developing their base pay plans. Likewise, based on the findings of these evaluations and surveys, the businesses can opt for offering fixed and variable benefits to the </w:t>
      </w:r>
      <w:r>
        <w:rPr>
          <w:lang w:val="en-US"/>
        </w:rPr>
        <w:lastRenderedPageBreak/>
        <w:t xml:space="preserve">employees in order to attract the best talent from the market and retain them in order to develop a competitive edge in the market. However, transparency of assessment, unbiased valuation of a job role and offering self-sustaining combination of salary and benefits to the employees are the key to sustainability of a business in the market. </w:t>
      </w:r>
      <w:r w:rsidR="00697488">
        <w:rPr>
          <w:lang w:val="en-US"/>
        </w:rPr>
        <w:t>The key challenge for the companies is to ensure their presence within the market-led benchmarks; given that red circle rates in either of the cases of underpayment or overpayment may pose challenges for the businesses in future</w:t>
      </w:r>
      <w:r w:rsidR="00EB34B2">
        <w:rPr>
          <w:lang w:val="en-US"/>
        </w:rPr>
        <w:t xml:space="preserve"> raising the expectations of the employees and new recruits</w:t>
      </w:r>
      <w:r w:rsidR="00697488">
        <w:rPr>
          <w:lang w:val="en-US"/>
        </w:rPr>
        <w:t>.</w:t>
      </w:r>
      <w:r w:rsidR="00EB34B2">
        <w:rPr>
          <w:lang w:val="en-US"/>
        </w:rPr>
        <w:t xml:space="preserve"> Sudden decline in previously offered rates may also impact brand image of the company negatively, as </w:t>
      </w:r>
      <w:r w:rsidR="008C02A8">
        <w:rPr>
          <w:lang w:val="en-US"/>
        </w:rPr>
        <w:t>speculated</w:t>
      </w:r>
      <w:r w:rsidR="00EB34B2">
        <w:rPr>
          <w:lang w:val="en-US"/>
        </w:rPr>
        <w:t xml:space="preserve"> </w:t>
      </w:r>
      <w:r w:rsidR="00825A1F">
        <w:rPr>
          <w:lang w:val="en-US"/>
        </w:rPr>
        <w:t>for</w:t>
      </w:r>
      <w:r w:rsidR="00EB34B2">
        <w:rPr>
          <w:lang w:val="en-US"/>
        </w:rPr>
        <w:t xml:space="preserve"> the case company. </w:t>
      </w:r>
      <w:r w:rsidR="00697488">
        <w:rPr>
          <w:lang w:val="en-US"/>
        </w:rPr>
        <w:t xml:space="preserve"> </w:t>
      </w:r>
    </w:p>
    <w:p w14:paraId="3761FF9F" w14:textId="339DABE9" w:rsidR="00AF1542" w:rsidRPr="002D5F2F" w:rsidRDefault="00AF1542" w:rsidP="00B94AB1">
      <w:pPr>
        <w:rPr>
          <w:lang w:val="en-US"/>
        </w:rPr>
      </w:pPr>
    </w:p>
    <w:p w14:paraId="48F09A7D" w14:textId="77777777" w:rsidR="00B94AB1" w:rsidRPr="0013340C" w:rsidRDefault="00B94AB1" w:rsidP="00817D0A">
      <w:pPr>
        <w:rPr>
          <w:lang w:val="en-US"/>
        </w:rPr>
      </w:pPr>
    </w:p>
    <w:p w14:paraId="1DE826E5" w14:textId="7D453C90" w:rsidR="003F5FF2" w:rsidRDefault="003F5FF2" w:rsidP="00D42C45">
      <w:pPr>
        <w:rPr>
          <w:b/>
          <w:bCs/>
          <w:lang w:val="en-US"/>
        </w:rPr>
      </w:pPr>
      <w:r w:rsidRPr="003F5FF2">
        <w:rPr>
          <w:b/>
          <w:bCs/>
          <w:lang w:val="en-US"/>
        </w:rPr>
        <w:t>References</w:t>
      </w:r>
    </w:p>
    <w:p w14:paraId="65516E5C" w14:textId="374F3602" w:rsidR="00B51642" w:rsidRDefault="00B51642" w:rsidP="00D42C45">
      <w:pPr>
        <w:rPr>
          <w:rFonts w:ascii="Arial" w:hAnsi="Arial" w:cs="Arial"/>
          <w:color w:val="222222"/>
          <w:sz w:val="20"/>
          <w:szCs w:val="20"/>
          <w:shd w:val="clear" w:color="auto" w:fill="FFFFFF"/>
        </w:rPr>
      </w:pPr>
      <w:r>
        <w:rPr>
          <w:rFonts w:ascii="Arial" w:hAnsi="Arial" w:cs="Arial"/>
          <w:color w:val="222222"/>
          <w:sz w:val="20"/>
          <w:szCs w:val="20"/>
          <w:shd w:val="clear" w:color="auto" w:fill="FFFFFF"/>
        </w:rPr>
        <w:t>Budhwar, P. S., Luthar, H. K., &amp; Bhatnagar, J. (2006). The dynamics of HRM systems in Indian BPO firms. </w:t>
      </w:r>
      <w:r>
        <w:rPr>
          <w:rFonts w:ascii="Arial" w:hAnsi="Arial" w:cs="Arial"/>
          <w:i/>
          <w:iCs/>
          <w:color w:val="222222"/>
          <w:sz w:val="20"/>
          <w:szCs w:val="20"/>
          <w:shd w:val="clear" w:color="auto" w:fill="FFFFFF"/>
        </w:rPr>
        <w:t>Journal of Labor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 339-360.</w:t>
      </w:r>
    </w:p>
    <w:p w14:paraId="24B264D0" w14:textId="69DD1A35" w:rsidR="005E4068" w:rsidRDefault="005E4068" w:rsidP="00D42C45">
      <w:pPr>
        <w:rPr>
          <w:b/>
          <w:bCs/>
          <w:lang w:val="en-US"/>
        </w:rPr>
      </w:pPr>
      <w:r>
        <w:rPr>
          <w:rFonts w:ascii="Arial" w:hAnsi="Arial" w:cs="Arial"/>
          <w:color w:val="222222"/>
          <w:sz w:val="20"/>
          <w:szCs w:val="20"/>
          <w:shd w:val="clear" w:color="auto" w:fill="FFFFFF"/>
        </w:rPr>
        <w:t>Charles, S., &amp; Kip Krumwiede, P. H. D. (2021). IMA'S GLOBAL SALARY SURVEY. </w:t>
      </w:r>
      <w:r>
        <w:rPr>
          <w:rFonts w:ascii="Arial" w:hAnsi="Arial" w:cs="Arial"/>
          <w:i/>
          <w:iCs/>
          <w:color w:val="222222"/>
          <w:sz w:val="20"/>
          <w:szCs w:val="20"/>
          <w:shd w:val="clear" w:color="auto" w:fill="FFFFFF"/>
        </w:rPr>
        <w:t>Strategic Finance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102</w:t>
      </w:r>
      <w:r>
        <w:rPr>
          <w:rFonts w:ascii="Arial" w:hAnsi="Arial" w:cs="Arial"/>
          <w:color w:val="222222"/>
          <w:sz w:val="20"/>
          <w:szCs w:val="20"/>
          <w:shd w:val="clear" w:color="auto" w:fill="FFFFFF"/>
        </w:rPr>
        <w:t>(9), 28-37.</w:t>
      </w:r>
    </w:p>
    <w:p w14:paraId="6491D3AB" w14:textId="075D6F63" w:rsidR="00F81B98" w:rsidRPr="003F5FF2" w:rsidRDefault="00F81B98" w:rsidP="00D42C45">
      <w:pPr>
        <w:rPr>
          <w:b/>
          <w:bCs/>
          <w:lang w:val="en-US"/>
        </w:rPr>
      </w:pPr>
      <w:r>
        <w:rPr>
          <w:rFonts w:ascii="Arial" w:hAnsi="Arial" w:cs="Arial"/>
          <w:color w:val="222222"/>
          <w:sz w:val="20"/>
          <w:szCs w:val="20"/>
          <w:shd w:val="clear" w:color="auto" w:fill="FFFFFF"/>
        </w:rPr>
        <w:t>DiPrete, T. A., Eirich, G. M., &amp; Pittinsky, M. (2010). Compensation benchmarking, leapfrogs, and the surge in executive pay. </w:t>
      </w:r>
      <w:r>
        <w:rPr>
          <w:rFonts w:ascii="Arial" w:hAnsi="Arial" w:cs="Arial"/>
          <w:i/>
          <w:iCs/>
          <w:color w:val="222222"/>
          <w:sz w:val="20"/>
          <w:szCs w:val="20"/>
          <w:shd w:val="clear" w:color="auto" w:fill="FFFFFF"/>
        </w:rPr>
        <w:t>American Journal of Sociology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115</w:t>
      </w:r>
      <w:r>
        <w:rPr>
          <w:rFonts w:ascii="Arial" w:hAnsi="Arial" w:cs="Arial"/>
          <w:color w:val="222222"/>
          <w:sz w:val="20"/>
          <w:szCs w:val="20"/>
          <w:shd w:val="clear" w:color="auto" w:fill="FFFFFF"/>
        </w:rPr>
        <w:t>(6), 1671-1712.</w:t>
      </w:r>
    </w:p>
    <w:p w14:paraId="396BBE6B" w14:textId="4638C77A" w:rsidR="00D42C45" w:rsidRDefault="003F5FF2" w:rsidP="00817D0A">
      <w:pPr>
        <w:rPr>
          <w:rFonts w:ascii="Arial" w:hAnsi="Arial" w:cs="Arial"/>
          <w:color w:val="222222"/>
          <w:sz w:val="20"/>
          <w:szCs w:val="20"/>
          <w:shd w:val="clear" w:color="auto" w:fill="FFFFFF"/>
        </w:rPr>
      </w:pPr>
      <w:r>
        <w:rPr>
          <w:rFonts w:ascii="Arial" w:hAnsi="Arial" w:cs="Arial"/>
          <w:color w:val="222222"/>
          <w:sz w:val="20"/>
          <w:szCs w:val="20"/>
          <w:shd w:val="clear" w:color="auto" w:fill="FFFFFF"/>
        </w:rPr>
        <w:t>Heneman, R. L., &amp; LeBlanc, P. V. (2003). Work valuation addresses shortcomings of both job evaluation and market pricing. </w:t>
      </w:r>
      <w:r>
        <w:rPr>
          <w:rFonts w:ascii="Arial" w:hAnsi="Arial" w:cs="Arial"/>
          <w:i/>
          <w:iCs/>
          <w:color w:val="222222"/>
          <w:sz w:val="20"/>
          <w:szCs w:val="20"/>
          <w:shd w:val="clear" w:color="auto" w:fill="FFFFFF"/>
        </w:rPr>
        <w:t>Compensation &amp; Benefits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35</w:t>
      </w:r>
      <w:r>
        <w:rPr>
          <w:rFonts w:ascii="Arial" w:hAnsi="Arial" w:cs="Arial"/>
          <w:color w:val="222222"/>
          <w:sz w:val="20"/>
          <w:szCs w:val="20"/>
          <w:shd w:val="clear" w:color="auto" w:fill="FFFFFF"/>
        </w:rPr>
        <w:t>(1), 7-11.</w:t>
      </w:r>
    </w:p>
    <w:p w14:paraId="548BF06B" w14:textId="63F0539A" w:rsidR="00F644EC" w:rsidRDefault="00F644EC" w:rsidP="00817D0A">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Kingdon, G. G. (2020). The private schooling </w:t>
      </w:r>
      <w:r w:rsidR="00F6528D">
        <w:rPr>
          <w:rFonts w:ascii="Arial" w:hAnsi="Arial" w:cs="Arial"/>
          <w:color w:val="222222"/>
          <w:sz w:val="20"/>
          <w:szCs w:val="20"/>
          <w:shd w:val="clear" w:color="auto" w:fill="FFFFFF"/>
          <w:lang w:val="en-US"/>
        </w:rPr>
        <w:t xml:space="preserve">job role pricing </w:t>
      </w:r>
      <w:r>
        <w:rPr>
          <w:rFonts w:ascii="Arial" w:hAnsi="Arial" w:cs="Arial"/>
          <w:color w:val="222222"/>
          <w:sz w:val="20"/>
          <w:szCs w:val="20"/>
          <w:shd w:val="clear" w:color="auto" w:fill="FFFFFF"/>
        </w:rPr>
        <w:t>phenomenon in India: A review. </w:t>
      </w:r>
      <w:r>
        <w:rPr>
          <w:rFonts w:ascii="Arial" w:hAnsi="Arial" w:cs="Arial"/>
          <w:i/>
          <w:iCs/>
          <w:color w:val="222222"/>
          <w:sz w:val="20"/>
          <w:szCs w:val="20"/>
          <w:shd w:val="clear" w:color="auto" w:fill="FFFFFF"/>
        </w:rPr>
        <w:t>The Journal of Development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56</w:t>
      </w:r>
      <w:r>
        <w:rPr>
          <w:rFonts w:ascii="Arial" w:hAnsi="Arial" w:cs="Arial"/>
          <w:color w:val="222222"/>
          <w:sz w:val="20"/>
          <w:szCs w:val="20"/>
          <w:shd w:val="clear" w:color="auto" w:fill="FFFFFF"/>
        </w:rPr>
        <w:t>(10), 1795-1817.</w:t>
      </w:r>
    </w:p>
    <w:p w14:paraId="388616DB" w14:textId="0AFF46B7" w:rsidR="00B51642" w:rsidRPr="00B51642" w:rsidRDefault="00B51642" w:rsidP="00817D0A">
      <w:pPr>
        <w:rPr>
          <w:lang w:val="en-US"/>
        </w:rPr>
      </w:pPr>
      <w:r w:rsidRPr="00B42F26">
        <w:rPr>
          <w:lang w:val="en-US"/>
        </w:rPr>
        <w:t>New Reports finds that women lose $500 billion every year due to unequal wages. (2018). Women in Academia Report. BruCon Publishing Company. Available in the Trident University Online Library.</w:t>
      </w:r>
    </w:p>
    <w:p w14:paraId="62C452FA" w14:textId="4CA4C434" w:rsidR="00494A36" w:rsidRDefault="00494A36" w:rsidP="00817D0A">
      <w:pPr>
        <w:rPr>
          <w:lang w:val="en-US"/>
        </w:rPr>
      </w:pPr>
      <w:r>
        <w:rPr>
          <w:rFonts w:ascii="Arial" w:hAnsi="Arial" w:cs="Arial"/>
          <w:color w:val="222222"/>
          <w:sz w:val="20"/>
          <w:szCs w:val="20"/>
          <w:shd w:val="clear" w:color="auto" w:fill="FFFFFF"/>
        </w:rPr>
        <w:t>Singh, J., Flaherty, K., Sohi, R. S., Deeter-Schmelz, D., Habel, J., Le Meunier-FitzHugh, K., ... &amp; Onyemah, V. (2019). Sales profession and professionals in the age of digitization and artificial intelligence technologies: concepts, priorities, and questions. </w:t>
      </w:r>
      <w:r>
        <w:rPr>
          <w:rFonts w:ascii="Arial" w:hAnsi="Arial" w:cs="Arial"/>
          <w:i/>
          <w:iCs/>
          <w:color w:val="222222"/>
          <w:sz w:val="20"/>
          <w:szCs w:val="20"/>
          <w:shd w:val="clear" w:color="auto" w:fill="FFFFFF"/>
        </w:rPr>
        <w:t>Journal of Personal Selling &amp; Sales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(1), 2-22.</w:t>
      </w:r>
    </w:p>
    <w:sectPr w:rsidR="00494A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73F39"/>
    <w:rsid w:val="000276BE"/>
    <w:rsid w:val="00027C88"/>
    <w:rsid w:val="000309EC"/>
    <w:rsid w:val="0003575E"/>
    <w:rsid w:val="0007652D"/>
    <w:rsid w:val="0008796D"/>
    <w:rsid w:val="000B15E2"/>
    <w:rsid w:val="001138E6"/>
    <w:rsid w:val="00121C5A"/>
    <w:rsid w:val="0013340C"/>
    <w:rsid w:val="00140E55"/>
    <w:rsid w:val="00195C5A"/>
    <w:rsid w:val="001A0E2D"/>
    <w:rsid w:val="001A7159"/>
    <w:rsid w:val="00277B7D"/>
    <w:rsid w:val="00282671"/>
    <w:rsid w:val="002864EF"/>
    <w:rsid w:val="002A4B83"/>
    <w:rsid w:val="002B1CA7"/>
    <w:rsid w:val="002B2257"/>
    <w:rsid w:val="002D5F2F"/>
    <w:rsid w:val="00300225"/>
    <w:rsid w:val="00346143"/>
    <w:rsid w:val="0038034F"/>
    <w:rsid w:val="003A3CD5"/>
    <w:rsid w:val="003E5B12"/>
    <w:rsid w:val="003F5FF2"/>
    <w:rsid w:val="00435D77"/>
    <w:rsid w:val="00444DCE"/>
    <w:rsid w:val="0045365A"/>
    <w:rsid w:val="004740C0"/>
    <w:rsid w:val="00490E19"/>
    <w:rsid w:val="00494A36"/>
    <w:rsid w:val="004A2F70"/>
    <w:rsid w:val="004C5474"/>
    <w:rsid w:val="004E0463"/>
    <w:rsid w:val="00502895"/>
    <w:rsid w:val="00556136"/>
    <w:rsid w:val="0057271D"/>
    <w:rsid w:val="005E4068"/>
    <w:rsid w:val="00610DAB"/>
    <w:rsid w:val="00647C85"/>
    <w:rsid w:val="0067138C"/>
    <w:rsid w:val="00676BB7"/>
    <w:rsid w:val="00680BD1"/>
    <w:rsid w:val="00684F1E"/>
    <w:rsid w:val="00697488"/>
    <w:rsid w:val="006D5519"/>
    <w:rsid w:val="00700010"/>
    <w:rsid w:val="00714E86"/>
    <w:rsid w:val="00724384"/>
    <w:rsid w:val="00776FA3"/>
    <w:rsid w:val="0079570A"/>
    <w:rsid w:val="007A15E1"/>
    <w:rsid w:val="007B6E14"/>
    <w:rsid w:val="007C4E6C"/>
    <w:rsid w:val="007C71D7"/>
    <w:rsid w:val="00817D0A"/>
    <w:rsid w:val="00825A1F"/>
    <w:rsid w:val="00834579"/>
    <w:rsid w:val="00843A2D"/>
    <w:rsid w:val="008465C6"/>
    <w:rsid w:val="008955A7"/>
    <w:rsid w:val="00895EDA"/>
    <w:rsid w:val="008C02A8"/>
    <w:rsid w:val="00972389"/>
    <w:rsid w:val="00977504"/>
    <w:rsid w:val="009B4965"/>
    <w:rsid w:val="009F19D3"/>
    <w:rsid w:val="00A378F2"/>
    <w:rsid w:val="00A6020A"/>
    <w:rsid w:val="00AF1542"/>
    <w:rsid w:val="00B02626"/>
    <w:rsid w:val="00B22AF7"/>
    <w:rsid w:val="00B42F26"/>
    <w:rsid w:val="00B458CC"/>
    <w:rsid w:val="00B51642"/>
    <w:rsid w:val="00B84102"/>
    <w:rsid w:val="00B94AB1"/>
    <w:rsid w:val="00BA7B6F"/>
    <w:rsid w:val="00C05B01"/>
    <w:rsid w:val="00C25E6C"/>
    <w:rsid w:val="00C37196"/>
    <w:rsid w:val="00CC41C6"/>
    <w:rsid w:val="00CD2037"/>
    <w:rsid w:val="00CD7B40"/>
    <w:rsid w:val="00CE16A6"/>
    <w:rsid w:val="00D0731E"/>
    <w:rsid w:val="00D24CCD"/>
    <w:rsid w:val="00D3612F"/>
    <w:rsid w:val="00D42C45"/>
    <w:rsid w:val="00D80ACE"/>
    <w:rsid w:val="00E016AD"/>
    <w:rsid w:val="00E02DD4"/>
    <w:rsid w:val="00E20C28"/>
    <w:rsid w:val="00E73F39"/>
    <w:rsid w:val="00E81BAD"/>
    <w:rsid w:val="00EA1DE7"/>
    <w:rsid w:val="00EA439B"/>
    <w:rsid w:val="00EB34B2"/>
    <w:rsid w:val="00EC348A"/>
    <w:rsid w:val="00EC4175"/>
    <w:rsid w:val="00ED48C8"/>
    <w:rsid w:val="00EF359E"/>
    <w:rsid w:val="00F01890"/>
    <w:rsid w:val="00F02EA3"/>
    <w:rsid w:val="00F24E49"/>
    <w:rsid w:val="00F644EC"/>
    <w:rsid w:val="00F6528D"/>
    <w:rsid w:val="00F67A69"/>
    <w:rsid w:val="00F81B98"/>
    <w:rsid w:val="00F870F2"/>
    <w:rsid w:val="00FA402B"/>
    <w:rsid w:val="00FC5B62"/>
    <w:rsid w:val="00FE1872"/>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E092"/>
  <w15:chartTrackingRefBased/>
  <w15:docId w15:val="{C94F646C-4E48-4717-B8CA-E01D7775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4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5</Pages>
  <Words>2390</Words>
  <Characters>13623</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2023-07-08T19:12:00Z</dcterms:created>
  <dcterms:modified xsi:type="dcterms:W3CDTF">2023-07-09T00:32:00Z</dcterms:modified>
</cp:coreProperties>
</file>