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05C" w:rsidRPr="009D405C" w:rsidRDefault="009D405C" w:rsidP="008E7E8C">
      <w:pPr>
        <w:spacing w:line="480" w:lineRule="auto"/>
        <w:jc w:val="both"/>
        <w:rPr>
          <w:rFonts w:ascii="Times New Roman" w:hAnsi="Times New Roman" w:cs="Times New Roman"/>
          <w:b/>
          <w:sz w:val="24"/>
          <w:szCs w:val="24"/>
        </w:rPr>
      </w:pPr>
      <w:r w:rsidRPr="009D405C">
        <w:rPr>
          <w:rFonts w:ascii="Times New Roman" w:hAnsi="Times New Roman" w:cs="Times New Roman"/>
          <w:b/>
          <w:sz w:val="24"/>
          <w:szCs w:val="24"/>
        </w:rPr>
        <w:t>ETH501 Case 3</w:t>
      </w:r>
    </w:p>
    <w:p w:rsidR="009D405C" w:rsidRPr="009D405C" w:rsidRDefault="009D405C" w:rsidP="008E7E8C">
      <w:pPr>
        <w:spacing w:line="480" w:lineRule="auto"/>
        <w:jc w:val="center"/>
        <w:rPr>
          <w:rFonts w:ascii="Times New Roman" w:hAnsi="Times New Roman" w:cs="Times New Roman"/>
          <w:b/>
          <w:sz w:val="24"/>
          <w:szCs w:val="24"/>
        </w:rPr>
      </w:pPr>
      <w:bookmarkStart w:id="0" w:name="_GoBack"/>
      <w:r w:rsidRPr="009D405C">
        <w:rPr>
          <w:rFonts w:ascii="Times New Roman" w:hAnsi="Times New Roman" w:cs="Times New Roman"/>
          <w:b/>
          <w:sz w:val="24"/>
          <w:szCs w:val="24"/>
        </w:rPr>
        <w:t>Name</w:t>
      </w:r>
    </w:p>
    <w:p w:rsidR="009D405C" w:rsidRPr="009D405C" w:rsidRDefault="009D405C" w:rsidP="008E7E8C">
      <w:pPr>
        <w:spacing w:line="480" w:lineRule="auto"/>
        <w:jc w:val="center"/>
        <w:rPr>
          <w:rFonts w:ascii="Times New Roman" w:hAnsi="Times New Roman" w:cs="Times New Roman"/>
          <w:b/>
          <w:sz w:val="24"/>
          <w:szCs w:val="24"/>
        </w:rPr>
      </w:pPr>
      <w:r w:rsidRPr="009D405C">
        <w:rPr>
          <w:rFonts w:ascii="Times New Roman" w:hAnsi="Times New Roman" w:cs="Times New Roman"/>
          <w:b/>
          <w:sz w:val="24"/>
          <w:szCs w:val="24"/>
        </w:rPr>
        <w:t>Trident University International</w:t>
      </w:r>
    </w:p>
    <w:p w:rsidR="009D405C" w:rsidRPr="009D405C" w:rsidRDefault="009D405C" w:rsidP="008E7E8C">
      <w:pPr>
        <w:spacing w:line="480" w:lineRule="auto"/>
        <w:jc w:val="center"/>
        <w:rPr>
          <w:rFonts w:ascii="Times New Roman" w:hAnsi="Times New Roman" w:cs="Times New Roman"/>
          <w:b/>
          <w:sz w:val="24"/>
          <w:szCs w:val="24"/>
        </w:rPr>
      </w:pPr>
      <w:r w:rsidRPr="009D405C">
        <w:rPr>
          <w:rFonts w:ascii="Times New Roman" w:hAnsi="Times New Roman" w:cs="Times New Roman"/>
          <w:b/>
          <w:sz w:val="24"/>
          <w:szCs w:val="24"/>
        </w:rPr>
        <w:t>ETH501 Business Ethics</w:t>
      </w:r>
    </w:p>
    <w:p w:rsidR="00A40717" w:rsidRPr="009D405C" w:rsidRDefault="009D405C" w:rsidP="008E7E8C">
      <w:pPr>
        <w:spacing w:line="480" w:lineRule="auto"/>
        <w:jc w:val="center"/>
        <w:rPr>
          <w:rFonts w:ascii="Times New Roman" w:hAnsi="Times New Roman" w:cs="Times New Roman"/>
          <w:b/>
          <w:sz w:val="24"/>
          <w:szCs w:val="24"/>
        </w:rPr>
      </w:pPr>
      <w:r w:rsidRPr="009D405C">
        <w:rPr>
          <w:rFonts w:ascii="Times New Roman" w:hAnsi="Times New Roman" w:cs="Times New Roman"/>
          <w:b/>
          <w:sz w:val="24"/>
          <w:szCs w:val="24"/>
        </w:rPr>
        <w:t>Due Date</w:t>
      </w:r>
    </w:p>
    <w:bookmarkEnd w:id="0"/>
    <w:p w:rsidR="00A40717" w:rsidRPr="00A40717" w:rsidRDefault="00A40717" w:rsidP="008E7E8C">
      <w:pPr>
        <w:spacing w:line="480" w:lineRule="auto"/>
        <w:jc w:val="both"/>
        <w:rPr>
          <w:rFonts w:ascii="Times New Roman" w:hAnsi="Times New Roman" w:cs="Times New Roman"/>
          <w:sz w:val="24"/>
          <w:szCs w:val="24"/>
        </w:rPr>
      </w:pPr>
    </w:p>
    <w:p w:rsidR="00A40717" w:rsidRPr="00A40717" w:rsidRDefault="00A40717" w:rsidP="008E7E8C">
      <w:pPr>
        <w:spacing w:line="480" w:lineRule="auto"/>
        <w:jc w:val="both"/>
        <w:rPr>
          <w:rFonts w:ascii="Times New Roman" w:hAnsi="Times New Roman" w:cs="Times New Roman"/>
          <w:sz w:val="24"/>
          <w:szCs w:val="24"/>
        </w:rPr>
      </w:pPr>
    </w:p>
    <w:p w:rsidR="00A40717" w:rsidRPr="00A40717" w:rsidRDefault="00A40717" w:rsidP="008E7E8C">
      <w:pPr>
        <w:spacing w:line="480" w:lineRule="auto"/>
        <w:jc w:val="both"/>
        <w:rPr>
          <w:rFonts w:ascii="Times New Roman" w:hAnsi="Times New Roman" w:cs="Times New Roman"/>
          <w:sz w:val="24"/>
          <w:szCs w:val="24"/>
        </w:rPr>
      </w:pPr>
    </w:p>
    <w:p w:rsidR="00A40717" w:rsidRPr="00A40717" w:rsidRDefault="00A40717" w:rsidP="008E7E8C">
      <w:pPr>
        <w:spacing w:line="480" w:lineRule="auto"/>
        <w:jc w:val="both"/>
        <w:rPr>
          <w:rFonts w:ascii="Times New Roman" w:hAnsi="Times New Roman" w:cs="Times New Roman"/>
          <w:sz w:val="24"/>
          <w:szCs w:val="24"/>
        </w:rPr>
      </w:pPr>
    </w:p>
    <w:p w:rsidR="00A40717" w:rsidRPr="00A40717" w:rsidRDefault="00A40717" w:rsidP="008E7E8C">
      <w:pPr>
        <w:spacing w:line="480" w:lineRule="auto"/>
        <w:jc w:val="both"/>
        <w:rPr>
          <w:rFonts w:ascii="Times New Roman" w:hAnsi="Times New Roman" w:cs="Times New Roman"/>
          <w:sz w:val="24"/>
          <w:szCs w:val="24"/>
        </w:rPr>
      </w:pPr>
    </w:p>
    <w:p w:rsidR="00A40717" w:rsidRPr="00A40717" w:rsidRDefault="00A40717" w:rsidP="008E7E8C">
      <w:pPr>
        <w:spacing w:line="480" w:lineRule="auto"/>
        <w:jc w:val="both"/>
        <w:rPr>
          <w:rFonts w:ascii="Times New Roman" w:hAnsi="Times New Roman" w:cs="Times New Roman"/>
          <w:sz w:val="24"/>
          <w:szCs w:val="24"/>
        </w:rPr>
      </w:pPr>
    </w:p>
    <w:p w:rsidR="00A40717" w:rsidRPr="00A40717" w:rsidRDefault="00A40717" w:rsidP="008E7E8C">
      <w:pPr>
        <w:spacing w:line="480" w:lineRule="auto"/>
        <w:jc w:val="both"/>
        <w:rPr>
          <w:rFonts w:ascii="Times New Roman" w:hAnsi="Times New Roman" w:cs="Times New Roman"/>
          <w:sz w:val="24"/>
          <w:szCs w:val="24"/>
        </w:rPr>
      </w:pPr>
    </w:p>
    <w:p w:rsidR="00A40717" w:rsidRPr="00A40717" w:rsidRDefault="00A40717" w:rsidP="008E7E8C">
      <w:pPr>
        <w:spacing w:line="480" w:lineRule="auto"/>
        <w:jc w:val="both"/>
        <w:rPr>
          <w:rFonts w:ascii="Times New Roman" w:hAnsi="Times New Roman" w:cs="Times New Roman"/>
          <w:sz w:val="24"/>
          <w:szCs w:val="24"/>
        </w:rPr>
      </w:pPr>
    </w:p>
    <w:p w:rsidR="00A40717" w:rsidRPr="00A40717" w:rsidRDefault="00A40717" w:rsidP="008E7E8C">
      <w:pPr>
        <w:spacing w:line="480" w:lineRule="auto"/>
        <w:jc w:val="both"/>
        <w:rPr>
          <w:rFonts w:ascii="Times New Roman" w:hAnsi="Times New Roman" w:cs="Times New Roman"/>
          <w:sz w:val="24"/>
          <w:szCs w:val="24"/>
        </w:rPr>
      </w:pPr>
    </w:p>
    <w:p w:rsidR="00A40717" w:rsidRPr="00A40717" w:rsidRDefault="00A40717" w:rsidP="008E7E8C">
      <w:pPr>
        <w:spacing w:line="480" w:lineRule="auto"/>
        <w:jc w:val="both"/>
        <w:rPr>
          <w:rFonts w:ascii="Times New Roman" w:hAnsi="Times New Roman" w:cs="Times New Roman"/>
          <w:sz w:val="24"/>
          <w:szCs w:val="24"/>
        </w:rPr>
      </w:pPr>
    </w:p>
    <w:p w:rsidR="00A40717" w:rsidRPr="00A40717" w:rsidRDefault="00A40717" w:rsidP="008E7E8C">
      <w:pPr>
        <w:spacing w:line="480" w:lineRule="auto"/>
        <w:jc w:val="both"/>
        <w:rPr>
          <w:rFonts w:ascii="Times New Roman" w:hAnsi="Times New Roman" w:cs="Times New Roman"/>
          <w:sz w:val="24"/>
          <w:szCs w:val="24"/>
        </w:rPr>
      </w:pPr>
    </w:p>
    <w:p w:rsidR="00A40717" w:rsidRPr="00A40717" w:rsidRDefault="00A40717" w:rsidP="008E7E8C">
      <w:pPr>
        <w:spacing w:line="480" w:lineRule="auto"/>
        <w:jc w:val="both"/>
        <w:rPr>
          <w:rFonts w:ascii="Times New Roman" w:hAnsi="Times New Roman" w:cs="Times New Roman"/>
          <w:sz w:val="24"/>
          <w:szCs w:val="24"/>
        </w:rPr>
      </w:pPr>
    </w:p>
    <w:p w:rsidR="009D405C" w:rsidRDefault="009D405C" w:rsidP="008E7E8C">
      <w:pPr>
        <w:spacing w:line="480" w:lineRule="auto"/>
        <w:jc w:val="both"/>
        <w:rPr>
          <w:rFonts w:ascii="Times New Roman" w:hAnsi="Times New Roman" w:cs="Times New Roman"/>
          <w:sz w:val="24"/>
          <w:szCs w:val="24"/>
        </w:rPr>
      </w:pPr>
    </w:p>
    <w:p w:rsidR="00A40717" w:rsidRPr="00A40717" w:rsidRDefault="00A40717" w:rsidP="008E7E8C">
      <w:pPr>
        <w:spacing w:line="480" w:lineRule="auto"/>
        <w:jc w:val="both"/>
        <w:rPr>
          <w:rFonts w:ascii="Times New Roman" w:hAnsi="Times New Roman" w:cs="Times New Roman"/>
          <w:b/>
          <w:sz w:val="24"/>
          <w:szCs w:val="24"/>
        </w:rPr>
      </w:pPr>
      <w:r w:rsidRPr="00A40717">
        <w:rPr>
          <w:rFonts w:ascii="Times New Roman" w:hAnsi="Times New Roman" w:cs="Times New Roman"/>
          <w:b/>
          <w:sz w:val="24"/>
          <w:szCs w:val="24"/>
        </w:rPr>
        <w:lastRenderedPageBreak/>
        <w:t>Introduction</w:t>
      </w:r>
    </w:p>
    <w:p w:rsidR="00A40717" w:rsidRPr="00A40717" w:rsidRDefault="00A40717" w:rsidP="008E7E8C">
      <w:pPr>
        <w:spacing w:line="480" w:lineRule="auto"/>
        <w:jc w:val="both"/>
        <w:rPr>
          <w:rFonts w:ascii="Times New Roman" w:hAnsi="Times New Roman" w:cs="Times New Roman"/>
          <w:sz w:val="24"/>
          <w:szCs w:val="24"/>
        </w:rPr>
      </w:pPr>
      <w:r w:rsidRPr="00A40717">
        <w:rPr>
          <w:rFonts w:ascii="Times New Roman" w:hAnsi="Times New Roman" w:cs="Times New Roman"/>
          <w:sz w:val="24"/>
          <w:szCs w:val="24"/>
        </w:rPr>
        <w:t>In the modern business climate, sustainability has graduated from a fad and taken its place as the comprehensive philosophy that strongly influences future success. The sustainability includes environmental responsibility, social equity, and economic viability. Of the companies embracing the sustainability, there is acceptance of the interdependence of those elements to create value throughout the stakeholders, such as shareholders, employees, customers, and communities where the company operates. This paper will discuss the importance of sustainability in business, look at the Environmental, Social, and Governance model, and then find the importance of whistleblowers within that framework.</w:t>
      </w:r>
    </w:p>
    <w:p w:rsidR="00ED74DB" w:rsidRPr="00A40717" w:rsidRDefault="00ED74DB" w:rsidP="008E7E8C">
      <w:pPr>
        <w:spacing w:line="480" w:lineRule="auto"/>
        <w:jc w:val="both"/>
        <w:rPr>
          <w:rFonts w:ascii="Times New Roman" w:hAnsi="Times New Roman" w:cs="Times New Roman"/>
          <w:b/>
          <w:sz w:val="24"/>
          <w:szCs w:val="24"/>
        </w:rPr>
      </w:pPr>
      <w:r w:rsidRPr="00A40717">
        <w:rPr>
          <w:rFonts w:ascii="Times New Roman" w:hAnsi="Times New Roman" w:cs="Times New Roman"/>
          <w:b/>
          <w:sz w:val="24"/>
          <w:szCs w:val="24"/>
        </w:rPr>
        <w:t>Sustainability in Business</w:t>
      </w:r>
    </w:p>
    <w:p w:rsidR="00ED74DB" w:rsidRPr="00A40717" w:rsidRDefault="00ED74DB" w:rsidP="008E7E8C">
      <w:pPr>
        <w:spacing w:line="480" w:lineRule="auto"/>
        <w:jc w:val="both"/>
        <w:rPr>
          <w:rFonts w:ascii="Times New Roman" w:hAnsi="Times New Roman" w:cs="Times New Roman"/>
          <w:sz w:val="24"/>
          <w:szCs w:val="24"/>
        </w:rPr>
      </w:pPr>
      <w:r w:rsidRPr="00A40717">
        <w:rPr>
          <w:rFonts w:ascii="Times New Roman" w:hAnsi="Times New Roman" w:cs="Times New Roman"/>
          <w:sz w:val="24"/>
          <w:szCs w:val="24"/>
        </w:rPr>
        <w:t>Sustainability is no longer a fad but a core value that decides the long-term success. The holistic approach of sustainability is based on responsibility toward the environment, social equity, and economic viability</w:t>
      </w:r>
      <w:r w:rsidR="009D405C">
        <w:rPr>
          <w:rFonts w:ascii="Times New Roman" w:hAnsi="Times New Roman" w:cs="Times New Roman"/>
          <w:sz w:val="24"/>
          <w:szCs w:val="24"/>
        </w:rPr>
        <w:t xml:space="preserve"> </w:t>
      </w:r>
      <w:r w:rsidR="009D405C" w:rsidRPr="009D405C">
        <w:rPr>
          <w:rFonts w:ascii="Times New Roman" w:hAnsi="Times New Roman" w:cs="Times New Roman"/>
          <w:sz w:val="24"/>
          <w:szCs w:val="24"/>
        </w:rPr>
        <w:t>(</w:t>
      </w:r>
      <w:proofErr w:type="spellStart"/>
      <w:r w:rsidR="009D405C" w:rsidRPr="009D405C">
        <w:rPr>
          <w:rFonts w:ascii="Times New Roman" w:hAnsi="Times New Roman" w:cs="Times New Roman"/>
          <w:sz w:val="24"/>
          <w:szCs w:val="24"/>
        </w:rPr>
        <w:t>Hockerts</w:t>
      </w:r>
      <w:proofErr w:type="spellEnd"/>
      <w:r w:rsidR="009D405C" w:rsidRPr="009D405C">
        <w:rPr>
          <w:rFonts w:ascii="Times New Roman" w:hAnsi="Times New Roman" w:cs="Times New Roman"/>
          <w:sz w:val="24"/>
          <w:szCs w:val="24"/>
        </w:rPr>
        <w:t xml:space="preserve"> &amp; Searcy, 2023)</w:t>
      </w:r>
      <w:r w:rsidRPr="00A40717">
        <w:rPr>
          <w:rFonts w:ascii="Times New Roman" w:hAnsi="Times New Roman" w:cs="Times New Roman"/>
          <w:sz w:val="24"/>
          <w:szCs w:val="24"/>
        </w:rPr>
        <w:t>. Companies embracing sustainability also understand that these elements are interconnected and that value can be created for shareholders, employees</w:t>
      </w:r>
      <w:r w:rsidR="009D405C">
        <w:rPr>
          <w:rFonts w:ascii="Times New Roman" w:hAnsi="Times New Roman" w:cs="Times New Roman"/>
          <w:sz w:val="24"/>
          <w:szCs w:val="24"/>
        </w:rPr>
        <w:t>, customers, and the community.</w:t>
      </w:r>
      <w:r w:rsidR="009D405C" w:rsidRPr="00A40717">
        <w:rPr>
          <w:rFonts w:ascii="Times New Roman" w:hAnsi="Times New Roman" w:cs="Times New Roman"/>
          <w:sz w:val="24"/>
          <w:szCs w:val="24"/>
        </w:rPr>
        <w:t xml:space="preserve"> The</w:t>
      </w:r>
      <w:r w:rsidRPr="00A40717">
        <w:rPr>
          <w:rFonts w:ascii="Times New Roman" w:hAnsi="Times New Roman" w:cs="Times New Roman"/>
          <w:sz w:val="24"/>
          <w:szCs w:val="24"/>
        </w:rPr>
        <w:t xml:space="preserve"> greatest advantage of incorporating sustainability is cost reduction. Resource-efficient practices can yield huge savings for companies involved in reducing energy and water consumption, waste generation, and investing in renewable power sources such as solar or wind-powered electricity, thus lowering electrical bills. The reduction in waste through the implementation of waste reduction and recycling schemes can also help reduce disposal costs and generate revenue opportunities from the sale of recycled goods. These savings are passed on to the bottom line of the company and enhance its financial performance.</w:t>
      </w:r>
    </w:p>
    <w:p w:rsidR="00ED74DB" w:rsidRPr="00A40717" w:rsidRDefault="00ED74DB" w:rsidP="008E7E8C">
      <w:pPr>
        <w:spacing w:line="480" w:lineRule="auto"/>
        <w:jc w:val="both"/>
        <w:rPr>
          <w:rFonts w:ascii="Times New Roman" w:hAnsi="Times New Roman" w:cs="Times New Roman"/>
          <w:sz w:val="24"/>
          <w:szCs w:val="24"/>
        </w:rPr>
      </w:pPr>
      <w:r w:rsidRPr="00A40717">
        <w:rPr>
          <w:rFonts w:ascii="Times New Roman" w:hAnsi="Times New Roman" w:cs="Times New Roman"/>
          <w:sz w:val="24"/>
          <w:szCs w:val="24"/>
        </w:rPr>
        <w:lastRenderedPageBreak/>
        <w:t>Sustainability can also provide revenue growth. Today, consumers are becoming more cognizant of the environment and society in which their purchases affect and seek those products and services from firms that are aligned with these values. Sustainable businesses will be able to capitalize by offering environmentally friendly products and services, promoting ethical sourcing, and supporting social causes. This may lead to greater customer loyalty, improved brand reputation, and market advantage. Research has shown that customers are willing to pay more for products and services of sustainable companies, which would increase revenue even further.</w:t>
      </w:r>
    </w:p>
    <w:p w:rsidR="00ED74DB" w:rsidRPr="00A40717" w:rsidRDefault="00ED74DB" w:rsidP="008E7E8C">
      <w:pPr>
        <w:spacing w:line="480" w:lineRule="auto"/>
        <w:jc w:val="both"/>
        <w:rPr>
          <w:rFonts w:ascii="Times New Roman" w:hAnsi="Times New Roman" w:cs="Times New Roman"/>
          <w:sz w:val="24"/>
          <w:szCs w:val="24"/>
        </w:rPr>
      </w:pPr>
      <w:r w:rsidRPr="00A40717">
        <w:rPr>
          <w:rFonts w:ascii="Times New Roman" w:hAnsi="Times New Roman" w:cs="Times New Roman"/>
          <w:sz w:val="24"/>
          <w:szCs w:val="24"/>
        </w:rPr>
        <w:t>Moreover, it helps enhance a company's brand image and reputation. Since the companies depict their involvement in environmental and social causes, it establishes trust from the stakeholders</w:t>
      </w:r>
      <w:r w:rsidR="009D405C">
        <w:rPr>
          <w:rFonts w:ascii="Times New Roman" w:hAnsi="Times New Roman" w:cs="Times New Roman"/>
          <w:sz w:val="24"/>
          <w:szCs w:val="24"/>
        </w:rPr>
        <w:t xml:space="preserve"> </w:t>
      </w:r>
      <w:r w:rsidR="009D405C" w:rsidRPr="009D405C">
        <w:rPr>
          <w:rFonts w:ascii="Times New Roman" w:hAnsi="Times New Roman" w:cs="Times New Roman"/>
          <w:sz w:val="24"/>
          <w:szCs w:val="24"/>
        </w:rPr>
        <w:t>(RHAZAOUI et al., 2024)</w:t>
      </w:r>
      <w:r w:rsidRPr="00A40717">
        <w:rPr>
          <w:rFonts w:ascii="Times New Roman" w:hAnsi="Times New Roman" w:cs="Times New Roman"/>
          <w:sz w:val="24"/>
          <w:szCs w:val="24"/>
        </w:rPr>
        <w:t>. This subsequently results in more customer loyalty, employee morale, and a more effective brand identification. A good reputation is the most important virtue in the globalized marketplace. Sustainable practice can therefore be used as a distinguishing factor. This will be a means to attract praise and establish a sense of pr</w:t>
      </w:r>
      <w:r w:rsidR="009D405C">
        <w:rPr>
          <w:rFonts w:ascii="Times New Roman" w:hAnsi="Times New Roman" w:cs="Times New Roman"/>
          <w:sz w:val="24"/>
          <w:szCs w:val="24"/>
        </w:rPr>
        <w:t>ide in employees and customers.</w:t>
      </w:r>
      <w:r w:rsidR="009D405C" w:rsidRPr="00A40717">
        <w:rPr>
          <w:rFonts w:ascii="Times New Roman" w:hAnsi="Times New Roman" w:cs="Times New Roman"/>
          <w:sz w:val="24"/>
          <w:szCs w:val="24"/>
        </w:rPr>
        <w:t xml:space="preserve"> However</w:t>
      </w:r>
      <w:r w:rsidRPr="00A40717">
        <w:rPr>
          <w:rFonts w:ascii="Times New Roman" w:hAnsi="Times New Roman" w:cs="Times New Roman"/>
          <w:sz w:val="24"/>
          <w:szCs w:val="24"/>
        </w:rPr>
        <w:t>, the implementation of sustainability in an organization does not seem to be simple at all. A business will have to incur a price tag of millions in an attempt to make front-loaded investments in technology or infrastructures or procedures. Thus, renewable sources of energy and energy-saving tools entail a massive outlay for capital. Measuring and reporting sustainability performance entails long processes that might seem tiresome and involve advanced data collection systems as well as metrics. The supply chain also has sustainability challenges, especially for companies with global operations, requiring close collaboration with suppliers and partners to ensure that sustainability standards are adhered to.</w:t>
      </w:r>
    </w:p>
    <w:p w:rsidR="00ED74DB" w:rsidRPr="00A40717" w:rsidRDefault="00ED74DB" w:rsidP="008E7E8C">
      <w:pPr>
        <w:spacing w:line="480" w:lineRule="auto"/>
        <w:jc w:val="both"/>
        <w:rPr>
          <w:rFonts w:ascii="Times New Roman" w:hAnsi="Times New Roman" w:cs="Times New Roman"/>
          <w:sz w:val="24"/>
          <w:szCs w:val="24"/>
        </w:rPr>
      </w:pPr>
      <w:r w:rsidRPr="00A40717">
        <w:rPr>
          <w:rFonts w:ascii="Times New Roman" w:hAnsi="Times New Roman" w:cs="Times New Roman"/>
          <w:sz w:val="24"/>
          <w:szCs w:val="24"/>
        </w:rPr>
        <w:t xml:space="preserve">The consequences of neglecting sustainability can be far-reaching and detrimental. Companies that fail to address environmental and social issues risk reputational damage, consumer boycotts, and </w:t>
      </w:r>
      <w:r w:rsidRPr="00A40717">
        <w:rPr>
          <w:rFonts w:ascii="Times New Roman" w:hAnsi="Times New Roman" w:cs="Times New Roman"/>
          <w:sz w:val="24"/>
          <w:szCs w:val="24"/>
        </w:rPr>
        <w:lastRenderedPageBreak/>
        <w:t>negative media attention</w:t>
      </w:r>
      <w:r w:rsidR="009D405C">
        <w:rPr>
          <w:rFonts w:ascii="Times New Roman" w:hAnsi="Times New Roman" w:cs="Times New Roman"/>
          <w:sz w:val="24"/>
          <w:szCs w:val="24"/>
        </w:rPr>
        <w:t xml:space="preserve"> </w:t>
      </w:r>
      <w:r w:rsidR="009D405C" w:rsidRPr="009D405C">
        <w:rPr>
          <w:rFonts w:ascii="Times New Roman" w:hAnsi="Times New Roman" w:cs="Times New Roman"/>
          <w:sz w:val="24"/>
          <w:szCs w:val="24"/>
        </w:rPr>
        <w:t>(Husain et al., 2023)</w:t>
      </w:r>
      <w:r w:rsidRPr="00A40717">
        <w:rPr>
          <w:rFonts w:ascii="Times New Roman" w:hAnsi="Times New Roman" w:cs="Times New Roman"/>
          <w:sz w:val="24"/>
          <w:szCs w:val="24"/>
        </w:rPr>
        <w:t>. Environmental disasters can come at a financial cost, either in the form of loss or liability to litigation. The notoriety arising from environmental and social scandals can also negatively affect the brand image. Social factors such as labor strike or human rights violation may also lead consumers to distrust and ultimately turn against an organization. Companies that are uninformed about sustainability matters also face talent attraction and retention challenges because employees, especially the younger generation, seek organizations that are beneficial to the environment and society.</w:t>
      </w:r>
    </w:p>
    <w:p w:rsidR="00ED74DB" w:rsidRPr="009D405C" w:rsidRDefault="00ED74DB" w:rsidP="008E7E8C">
      <w:pPr>
        <w:spacing w:line="480" w:lineRule="auto"/>
        <w:jc w:val="both"/>
        <w:rPr>
          <w:rFonts w:ascii="Times New Roman" w:hAnsi="Times New Roman" w:cs="Times New Roman"/>
          <w:b/>
          <w:sz w:val="24"/>
          <w:szCs w:val="24"/>
        </w:rPr>
      </w:pPr>
      <w:r w:rsidRPr="009D405C">
        <w:rPr>
          <w:rFonts w:ascii="Times New Roman" w:hAnsi="Times New Roman" w:cs="Times New Roman"/>
          <w:b/>
          <w:sz w:val="24"/>
          <w:szCs w:val="24"/>
        </w:rPr>
        <w:t xml:space="preserve"> The ESG Model Overview</w:t>
      </w:r>
    </w:p>
    <w:p w:rsidR="00ED74DB" w:rsidRPr="00A40717" w:rsidRDefault="00ED74DB" w:rsidP="008E7E8C">
      <w:pPr>
        <w:spacing w:line="480" w:lineRule="auto"/>
        <w:jc w:val="both"/>
        <w:rPr>
          <w:rFonts w:ascii="Times New Roman" w:hAnsi="Times New Roman" w:cs="Times New Roman"/>
          <w:sz w:val="24"/>
          <w:szCs w:val="24"/>
        </w:rPr>
      </w:pPr>
      <w:r w:rsidRPr="00A40717">
        <w:rPr>
          <w:rFonts w:ascii="Times New Roman" w:hAnsi="Times New Roman" w:cs="Times New Roman"/>
          <w:sz w:val="24"/>
          <w:szCs w:val="24"/>
        </w:rPr>
        <w:t xml:space="preserve">In an effort to navigate the complexities of sustainability, firms tend to adopt the ESG model. Here, it presents a holistic approach to the sustainability performance that takes account on three primary considerations. The environmental factor looks into whether the company impacts the natural environment; for instance, carbon emissions, the practices on waste management, and the usage of resources. As regards the social factor, the company's relationship with the employees, suppliers, customers, and communities is evaluated and involves labor standards, human rights, and community engagement. This element of governance focuses on the leadership, executive pay, audits, internal controls, and shareholder rights. Governance ensures that the company offers transparency, accountability, and ethical business </w:t>
      </w:r>
      <w:r w:rsidR="009D405C">
        <w:rPr>
          <w:rFonts w:ascii="Times New Roman" w:hAnsi="Times New Roman" w:cs="Times New Roman"/>
          <w:sz w:val="24"/>
          <w:szCs w:val="24"/>
        </w:rPr>
        <w:t xml:space="preserve">practices </w:t>
      </w:r>
      <w:r w:rsidR="009D405C" w:rsidRPr="009D405C">
        <w:rPr>
          <w:rFonts w:ascii="Times New Roman" w:hAnsi="Times New Roman" w:cs="Times New Roman"/>
          <w:sz w:val="24"/>
          <w:szCs w:val="24"/>
        </w:rPr>
        <w:t>(</w:t>
      </w:r>
      <w:proofErr w:type="spellStart"/>
      <w:r w:rsidR="009D405C" w:rsidRPr="009D405C">
        <w:rPr>
          <w:rFonts w:ascii="Times New Roman" w:hAnsi="Times New Roman" w:cs="Times New Roman"/>
          <w:sz w:val="24"/>
          <w:szCs w:val="24"/>
        </w:rPr>
        <w:t>AlHiyari</w:t>
      </w:r>
      <w:proofErr w:type="spellEnd"/>
      <w:r w:rsidR="009D405C" w:rsidRPr="009D405C">
        <w:rPr>
          <w:rFonts w:ascii="Times New Roman" w:hAnsi="Times New Roman" w:cs="Times New Roman"/>
          <w:sz w:val="24"/>
          <w:szCs w:val="24"/>
        </w:rPr>
        <w:t xml:space="preserve"> et al., 2023)</w:t>
      </w:r>
      <w:r w:rsidR="009D405C">
        <w:rPr>
          <w:rFonts w:ascii="Times New Roman" w:hAnsi="Times New Roman" w:cs="Times New Roman"/>
          <w:sz w:val="24"/>
          <w:szCs w:val="24"/>
        </w:rPr>
        <w:t>.</w:t>
      </w:r>
      <w:r w:rsidR="009D405C" w:rsidRPr="00A40717">
        <w:rPr>
          <w:rFonts w:ascii="Times New Roman" w:hAnsi="Times New Roman" w:cs="Times New Roman"/>
          <w:sz w:val="24"/>
          <w:szCs w:val="24"/>
        </w:rPr>
        <w:t xml:space="preserve"> The</w:t>
      </w:r>
      <w:r w:rsidRPr="00A40717">
        <w:rPr>
          <w:rFonts w:ascii="Times New Roman" w:hAnsi="Times New Roman" w:cs="Times New Roman"/>
          <w:sz w:val="24"/>
          <w:szCs w:val="24"/>
        </w:rPr>
        <w:t xml:space="preserve"> investors have now started considering the ESG factors while making their investment decisions. They realized that companies which are performing strong in the ESGs are usually less risky and will probably create long-term value. Consumers are now demanding much more transparency and accountability by rewarding those who place higher importance on sustainability. In this regard, governments pass regulations and policies that increase the practice of sustainability, corporate </w:t>
      </w:r>
      <w:r w:rsidRPr="00A40717">
        <w:rPr>
          <w:rFonts w:ascii="Times New Roman" w:hAnsi="Times New Roman" w:cs="Times New Roman"/>
          <w:sz w:val="24"/>
          <w:szCs w:val="24"/>
        </w:rPr>
        <w:lastRenderedPageBreak/>
        <w:t>social responsibility, among others. The use of social media, as well as activist groups, in holding companies accountable for ESG performance adds up.</w:t>
      </w:r>
    </w:p>
    <w:p w:rsidR="00ED74DB" w:rsidRPr="00A40717" w:rsidRDefault="00ED74DB" w:rsidP="008E7E8C">
      <w:pPr>
        <w:spacing w:line="480" w:lineRule="auto"/>
        <w:jc w:val="both"/>
        <w:rPr>
          <w:rFonts w:ascii="Times New Roman" w:hAnsi="Times New Roman" w:cs="Times New Roman"/>
          <w:sz w:val="24"/>
          <w:szCs w:val="24"/>
        </w:rPr>
      </w:pPr>
      <w:r w:rsidRPr="00A40717">
        <w:rPr>
          <w:rFonts w:ascii="Times New Roman" w:hAnsi="Times New Roman" w:cs="Times New Roman"/>
          <w:sz w:val="24"/>
          <w:szCs w:val="24"/>
        </w:rPr>
        <w:t>In the future, the role of the ESG model is expected to increase further its influence in defining sustainable business practices. Standardized and transparent reporting of the ESG process would be there, and easier decisions in this regard could be made by investors and stakeholders. The importance of ESG will penetrate deep into business models and operations of an organization in terms of finding new avenues for sustainable growth, as they seek innovation in that direction. Companies would focus on measuring and showing actual real-world impact by sustainability initiatives rather than just reporting. Companies will begin working together with NGOs, governments, and investors to address complex sustainability issues through collaboration and partnerships.</w:t>
      </w:r>
    </w:p>
    <w:p w:rsidR="00ED74DB" w:rsidRPr="00A40717" w:rsidRDefault="00ED74DB" w:rsidP="008E7E8C">
      <w:pPr>
        <w:spacing w:line="480" w:lineRule="auto"/>
        <w:jc w:val="both"/>
        <w:rPr>
          <w:rFonts w:ascii="Times New Roman" w:hAnsi="Times New Roman" w:cs="Times New Roman"/>
          <w:b/>
          <w:sz w:val="24"/>
          <w:szCs w:val="24"/>
        </w:rPr>
      </w:pPr>
      <w:r w:rsidRPr="00A40717">
        <w:rPr>
          <w:rFonts w:ascii="Times New Roman" w:hAnsi="Times New Roman" w:cs="Times New Roman"/>
          <w:b/>
          <w:sz w:val="24"/>
          <w:szCs w:val="24"/>
        </w:rPr>
        <w:t>Whistleblowers and the ESG Model</w:t>
      </w:r>
    </w:p>
    <w:p w:rsidR="002C7A24" w:rsidRDefault="00ED74DB" w:rsidP="008E7E8C">
      <w:pPr>
        <w:spacing w:line="480" w:lineRule="auto"/>
        <w:jc w:val="both"/>
        <w:rPr>
          <w:rFonts w:ascii="Times New Roman" w:hAnsi="Times New Roman" w:cs="Times New Roman"/>
          <w:sz w:val="24"/>
          <w:szCs w:val="24"/>
        </w:rPr>
      </w:pPr>
      <w:r w:rsidRPr="00A40717">
        <w:rPr>
          <w:rFonts w:ascii="Times New Roman" w:hAnsi="Times New Roman" w:cs="Times New Roman"/>
          <w:sz w:val="24"/>
          <w:szCs w:val="24"/>
        </w:rPr>
        <w:t>Whistleblowers help fortify the integrity of the ESG model because they highlight weaknesses and malpractices that otherwise might have been left unnoticed. They can be employees or former employees who expose the facts related to environmental breaches, social imbalances, or governance issues. Whistleblowers are a significant check on corporate behavior as they provide an opportunity for individuals to speak up about various matters</w:t>
      </w:r>
      <w:r w:rsidR="009D405C">
        <w:rPr>
          <w:rFonts w:ascii="Times New Roman" w:hAnsi="Times New Roman" w:cs="Times New Roman"/>
          <w:sz w:val="24"/>
          <w:szCs w:val="24"/>
        </w:rPr>
        <w:t xml:space="preserve"> </w:t>
      </w:r>
      <w:r w:rsidR="009D405C" w:rsidRPr="009D405C">
        <w:rPr>
          <w:rFonts w:ascii="Times New Roman" w:hAnsi="Times New Roman" w:cs="Times New Roman"/>
          <w:sz w:val="24"/>
          <w:szCs w:val="24"/>
        </w:rPr>
        <w:t>(</w:t>
      </w:r>
      <w:proofErr w:type="spellStart"/>
      <w:r w:rsidR="009D405C" w:rsidRPr="009D405C">
        <w:rPr>
          <w:rFonts w:ascii="Times New Roman" w:hAnsi="Times New Roman" w:cs="Times New Roman"/>
          <w:sz w:val="24"/>
          <w:szCs w:val="24"/>
        </w:rPr>
        <w:t>Vesile</w:t>
      </w:r>
      <w:proofErr w:type="spellEnd"/>
      <w:r w:rsidR="009D405C" w:rsidRPr="009D405C">
        <w:rPr>
          <w:rFonts w:ascii="Times New Roman" w:hAnsi="Times New Roman" w:cs="Times New Roman"/>
          <w:sz w:val="24"/>
          <w:szCs w:val="24"/>
        </w:rPr>
        <w:t xml:space="preserve"> </w:t>
      </w:r>
      <w:proofErr w:type="spellStart"/>
      <w:r w:rsidR="009D405C" w:rsidRPr="009D405C">
        <w:rPr>
          <w:rFonts w:ascii="Times New Roman" w:hAnsi="Times New Roman" w:cs="Times New Roman"/>
          <w:sz w:val="24"/>
          <w:szCs w:val="24"/>
        </w:rPr>
        <w:t>Cinceoglu</w:t>
      </w:r>
      <w:proofErr w:type="spellEnd"/>
      <w:r w:rsidR="009D405C" w:rsidRPr="009D405C">
        <w:rPr>
          <w:rFonts w:ascii="Times New Roman" w:hAnsi="Times New Roman" w:cs="Times New Roman"/>
          <w:sz w:val="24"/>
          <w:szCs w:val="24"/>
        </w:rPr>
        <w:t xml:space="preserve"> &amp; </w:t>
      </w:r>
      <w:proofErr w:type="spellStart"/>
      <w:r w:rsidR="009D405C" w:rsidRPr="009D405C">
        <w:rPr>
          <w:rFonts w:ascii="Times New Roman" w:hAnsi="Times New Roman" w:cs="Times New Roman"/>
          <w:sz w:val="24"/>
          <w:szCs w:val="24"/>
        </w:rPr>
        <w:t>Strauß</w:t>
      </w:r>
      <w:proofErr w:type="spellEnd"/>
      <w:r w:rsidR="009D405C" w:rsidRPr="009D405C">
        <w:rPr>
          <w:rFonts w:ascii="Times New Roman" w:hAnsi="Times New Roman" w:cs="Times New Roman"/>
          <w:sz w:val="24"/>
          <w:szCs w:val="24"/>
        </w:rPr>
        <w:t>, 2024)</w:t>
      </w:r>
      <w:r w:rsidRPr="00A40717">
        <w:rPr>
          <w:rFonts w:ascii="Times New Roman" w:hAnsi="Times New Roman" w:cs="Times New Roman"/>
          <w:sz w:val="24"/>
          <w:szCs w:val="24"/>
        </w:rPr>
        <w:t>. In doing so, whistleblowers protect the environment, human rights, and e</w:t>
      </w:r>
      <w:r w:rsidR="00A40717">
        <w:rPr>
          <w:rFonts w:ascii="Times New Roman" w:hAnsi="Times New Roman" w:cs="Times New Roman"/>
          <w:sz w:val="24"/>
          <w:szCs w:val="24"/>
        </w:rPr>
        <w:t xml:space="preserve">thical business </w:t>
      </w:r>
      <w:r w:rsidR="009D405C">
        <w:rPr>
          <w:rFonts w:ascii="Times New Roman" w:hAnsi="Times New Roman" w:cs="Times New Roman"/>
          <w:sz w:val="24"/>
          <w:szCs w:val="24"/>
        </w:rPr>
        <w:t>practices.</w:t>
      </w:r>
      <w:r w:rsidR="009D405C" w:rsidRPr="00A40717">
        <w:rPr>
          <w:rFonts w:ascii="Times New Roman" w:hAnsi="Times New Roman" w:cs="Times New Roman"/>
          <w:sz w:val="24"/>
          <w:szCs w:val="24"/>
        </w:rPr>
        <w:t xml:space="preserve"> Whistleblowers</w:t>
      </w:r>
      <w:r w:rsidRPr="00A40717">
        <w:rPr>
          <w:rFonts w:ascii="Times New Roman" w:hAnsi="Times New Roman" w:cs="Times New Roman"/>
          <w:sz w:val="24"/>
          <w:szCs w:val="24"/>
        </w:rPr>
        <w:t xml:space="preserve"> would be able to find some risks that even a traditional audit or assessment cannot cover, thereby getting a better view of the actual ESG performance of a company. They can improve transparency since they can detect malpractices, and this makes the companies work on their shortcomings and change their practice. The threat of whistleblowing may also deter companies, thus forcing them to adhere to the ESG regulations and standards. </w:t>
      </w:r>
      <w:r w:rsidRPr="00A40717">
        <w:rPr>
          <w:rFonts w:ascii="Times New Roman" w:hAnsi="Times New Roman" w:cs="Times New Roman"/>
          <w:sz w:val="24"/>
          <w:szCs w:val="24"/>
        </w:rPr>
        <w:lastRenderedPageBreak/>
        <w:t>Protecting investors and the public from environmental or social harm is one of the contributions whistleblowers make to a more sustainable</w:t>
      </w:r>
      <w:r w:rsidR="009D405C">
        <w:rPr>
          <w:rFonts w:ascii="Times New Roman" w:hAnsi="Times New Roman" w:cs="Times New Roman"/>
          <w:sz w:val="24"/>
          <w:szCs w:val="24"/>
        </w:rPr>
        <w:t xml:space="preserve"> and just business environment. </w:t>
      </w:r>
      <w:r w:rsidRPr="00A40717">
        <w:rPr>
          <w:rFonts w:ascii="Times New Roman" w:hAnsi="Times New Roman" w:cs="Times New Roman"/>
          <w:sz w:val="24"/>
          <w:szCs w:val="24"/>
        </w:rPr>
        <w:t xml:space="preserve">However, reporting would be challenged with some serious issues and risks; such risks would include retaliation, harassment, loss of employment, among others legal risks. Adequate whistleblower protection laws and mechanisms should provide for </w:t>
      </w:r>
      <w:r w:rsidR="009D405C" w:rsidRPr="00A40717">
        <w:rPr>
          <w:rFonts w:ascii="Times New Roman" w:hAnsi="Times New Roman" w:cs="Times New Roman"/>
          <w:sz w:val="24"/>
          <w:szCs w:val="24"/>
        </w:rPr>
        <w:t>favorable</w:t>
      </w:r>
      <w:r w:rsidRPr="00A40717">
        <w:rPr>
          <w:rFonts w:ascii="Times New Roman" w:hAnsi="Times New Roman" w:cs="Times New Roman"/>
          <w:sz w:val="24"/>
          <w:szCs w:val="24"/>
        </w:rPr>
        <w:t xml:space="preserve"> reporting and safeguarding whistleblowers</w:t>
      </w:r>
      <w:r w:rsidR="009D405C">
        <w:rPr>
          <w:rFonts w:ascii="Times New Roman" w:hAnsi="Times New Roman" w:cs="Times New Roman"/>
          <w:sz w:val="24"/>
          <w:szCs w:val="24"/>
        </w:rPr>
        <w:t xml:space="preserve"> </w:t>
      </w:r>
      <w:r w:rsidR="009D405C" w:rsidRPr="009D405C">
        <w:rPr>
          <w:rFonts w:ascii="Times New Roman" w:hAnsi="Times New Roman" w:cs="Times New Roman"/>
          <w:sz w:val="24"/>
          <w:szCs w:val="24"/>
        </w:rPr>
        <w:t>(Jacobus, 2023)</w:t>
      </w:r>
      <w:r w:rsidRPr="00A40717">
        <w:rPr>
          <w:rFonts w:ascii="Times New Roman" w:hAnsi="Times New Roman" w:cs="Times New Roman"/>
          <w:sz w:val="24"/>
          <w:szCs w:val="24"/>
        </w:rPr>
        <w:t>. Such a company should promote this openness and transparency culture which calls for accountability and protects people from repercussions for speaking their mind and sharing views in relation to the reporting they are engaged in. It can reinforce the ESG model power through effective promotion of an effective, responsible business climate.</w:t>
      </w:r>
    </w:p>
    <w:p w:rsidR="00A40717" w:rsidRPr="00A40717" w:rsidRDefault="00A40717" w:rsidP="008E7E8C">
      <w:pPr>
        <w:spacing w:line="480" w:lineRule="auto"/>
        <w:jc w:val="both"/>
        <w:rPr>
          <w:rFonts w:ascii="Times New Roman" w:hAnsi="Times New Roman" w:cs="Times New Roman"/>
          <w:b/>
          <w:sz w:val="24"/>
          <w:szCs w:val="24"/>
        </w:rPr>
      </w:pPr>
      <w:r w:rsidRPr="00A40717">
        <w:rPr>
          <w:rFonts w:ascii="Times New Roman" w:hAnsi="Times New Roman" w:cs="Times New Roman"/>
          <w:b/>
          <w:sz w:val="24"/>
          <w:szCs w:val="24"/>
        </w:rPr>
        <w:t>Conclusion</w:t>
      </w:r>
    </w:p>
    <w:p w:rsidR="00A40717" w:rsidRPr="00A40717" w:rsidRDefault="00A40717" w:rsidP="008E7E8C">
      <w:pPr>
        <w:spacing w:line="480" w:lineRule="auto"/>
        <w:jc w:val="both"/>
        <w:rPr>
          <w:rFonts w:ascii="Times New Roman" w:hAnsi="Times New Roman" w:cs="Times New Roman"/>
          <w:sz w:val="24"/>
          <w:szCs w:val="24"/>
        </w:rPr>
      </w:pPr>
      <w:r w:rsidRPr="00A40717">
        <w:rPr>
          <w:rFonts w:ascii="Times New Roman" w:hAnsi="Times New Roman" w:cs="Times New Roman"/>
          <w:sz w:val="24"/>
          <w:szCs w:val="24"/>
        </w:rPr>
        <w:t>The only reality that business can have today is no longer to consider, or rather not to adopt and embrace sustainability as part and parcel of their normal existence but to implement as part and parcel of one of the requirements towards staying successful and resilient. More than just cost and revenue growth, sustainable practice adds to brand reputation and stakeholder relationship better as well. This is the same ESG model, but it offers a great framework for evaluating and enhancing sustainability performance, while whistleblowers play a critical role in ensuring transparency and accountability. Therefore, embracing sustainability allows businesses to create value for all stakeholders, contribute to a healthier planet, and build a more equitable and prosperous future.</w:t>
      </w:r>
    </w:p>
    <w:p w:rsidR="00A40717" w:rsidRDefault="00A40717" w:rsidP="008E7E8C">
      <w:pPr>
        <w:spacing w:line="480" w:lineRule="auto"/>
        <w:jc w:val="both"/>
        <w:rPr>
          <w:rFonts w:ascii="Times New Roman" w:hAnsi="Times New Roman" w:cs="Times New Roman"/>
          <w:sz w:val="24"/>
          <w:szCs w:val="24"/>
        </w:rPr>
      </w:pPr>
    </w:p>
    <w:p w:rsidR="009D405C" w:rsidRDefault="009D405C" w:rsidP="008E7E8C">
      <w:pPr>
        <w:spacing w:line="480" w:lineRule="auto"/>
        <w:jc w:val="both"/>
        <w:rPr>
          <w:rFonts w:ascii="Times New Roman" w:hAnsi="Times New Roman" w:cs="Times New Roman"/>
          <w:sz w:val="24"/>
          <w:szCs w:val="24"/>
        </w:rPr>
      </w:pPr>
    </w:p>
    <w:p w:rsidR="009D405C" w:rsidRDefault="009D405C" w:rsidP="008E7E8C">
      <w:pPr>
        <w:spacing w:line="480" w:lineRule="auto"/>
        <w:jc w:val="both"/>
        <w:rPr>
          <w:rFonts w:ascii="Times New Roman" w:hAnsi="Times New Roman" w:cs="Times New Roman"/>
          <w:b/>
          <w:sz w:val="24"/>
          <w:szCs w:val="24"/>
        </w:rPr>
      </w:pPr>
      <w:r w:rsidRPr="009D405C">
        <w:rPr>
          <w:rFonts w:ascii="Times New Roman" w:hAnsi="Times New Roman" w:cs="Times New Roman"/>
          <w:b/>
          <w:sz w:val="24"/>
          <w:szCs w:val="24"/>
        </w:rPr>
        <w:t>References</w:t>
      </w:r>
    </w:p>
    <w:p w:rsidR="009D405C" w:rsidRDefault="009D405C" w:rsidP="008E7E8C">
      <w:pPr>
        <w:pStyle w:val="NormalWeb"/>
        <w:spacing w:before="0" w:beforeAutospacing="0" w:after="0" w:afterAutospacing="0" w:line="480" w:lineRule="auto"/>
        <w:ind w:left="720" w:hanging="720"/>
        <w:jc w:val="both"/>
      </w:pPr>
      <w:proofErr w:type="spellStart"/>
      <w:r>
        <w:lastRenderedPageBreak/>
        <w:t>AlHiyari</w:t>
      </w:r>
      <w:proofErr w:type="spellEnd"/>
      <w:r>
        <w:t xml:space="preserve">, A., Ismail, A. I., </w:t>
      </w:r>
      <w:proofErr w:type="spellStart"/>
      <w:r>
        <w:t>Kolsi</w:t>
      </w:r>
      <w:proofErr w:type="spellEnd"/>
      <w:r>
        <w:t xml:space="preserve">, M. C., &amp; Hassan, K. O. (2023). Environmental, social and governance performance (ESG) and firm investment efficiency in emerging markets: the interaction effect of board cultural diversity. </w:t>
      </w:r>
      <w:r>
        <w:rPr>
          <w:i/>
          <w:iCs/>
        </w:rPr>
        <w:t>Corporate Governance: The International Journal of Business in Society</w:t>
      </w:r>
      <w:r>
        <w:t xml:space="preserve">, </w:t>
      </w:r>
      <w:r>
        <w:rPr>
          <w:i/>
          <w:iCs/>
        </w:rPr>
        <w:t>23</w:t>
      </w:r>
      <w:r>
        <w:t xml:space="preserve">(3), 650–673. </w:t>
      </w:r>
      <w:hyperlink r:id="rId4" w:history="1">
        <w:r w:rsidR="008E7E8C" w:rsidRPr="00D97C80">
          <w:rPr>
            <w:rStyle w:val="Hyperlink"/>
          </w:rPr>
          <w:t>https://doi.org/10.1108/CG0320220133</w:t>
        </w:r>
      </w:hyperlink>
      <w:r w:rsidR="008E7E8C">
        <w:t xml:space="preserve"> from Trident University Library</w:t>
      </w:r>
    </w:p>
    <w:p w:rsidR="009D405C" w:rsidRDefault="009D405C" w:rsidP="008E7E8C">
      <w:pPr>
        <w:pStyle w:val="NormalWeb"/>
        <w:spacing w:before="0" w:beforeAutospacing="0" w:after="0" w:afterAutospacing="0" w:line="480" w:lineRule="auto"/>
        <w:ind w:left="720" w:hanging="720"/>
        <w:jc w:val="both"/>
      </w:pPr>
      <w:proofErr w:type="spellStart"/>
      <w:r>
        <w:t>Hockerts</w:t>
      </w:r>
      <w:proofErr w:type="spellEnd"/>
      <w:r>
        <w:t xml:space="preserve">, K., &amp; Searcy, C. (2023). How to Sharpen Our Discourse on Corporate Sustainability and Business Ethics—A View from the Section Editors. </w:t>
      </w:r>
      <w:r>
        <w:rPr>
          <w:i/>
          <w:iCs/>
        </w:rPr>
        <w:t>Journal of Business Ethics</w:t>
      </w:r>
      <w:r>
        <w:t xml:space="preserve">, </w:t>
      </w:r>
      <w:r>
        <w:rPr>
          <w:i/>
          <w:iCs/>
        </w:rPr>
        <w:t>187</w:t>
      </w:r>
      <w:r>
        <w:t xml:space="preserve">(2). </w:t>
      </w:r>
      <w:hyperlink r:id="rId5" w:history="1">
        <w:r w:rsidR="008E7E8C" w:rsidRPr="00D97C80">
          <w:rPr>
            <w:rStyle w:val="Hyperlink"/>
          </w:rPr>
          <w:t>https://doi.org/10.1007/s10551-023-05386-0</w:t>
        </w:r>
      </w:hyperlink>
      <w:r w:rsidR="008E7E8C">
        <w:t xml:space="preserve"> from Trident University Library</w:t>
      </w:r>
    </w:p>
    <w:p w:rsidR="009D405C" w:rsidRDefault="009D405C" w:rsidP="008E7E8C">
      <w:pPr>
        <w:pStyle w:val="NormalWeb"/>
        <w:spacing w:before="0" w:beforeAutospacing="0" w:after="0" w:afterAutospacing="0" w:line="480" w:lineRule="auto"/>
        <w:ind w:left="720" w:hanging="720"/>
        <w:jc w:val="both"/>
      </w:pPr>
      <w:r>
        <w:t xml:space="preserve">Husain, M. N., </w:t>
      </w:r>
      <w:proofErr w:type="spellStart"/>
      <w:r>
        <w:t>Harahap</w:t>
      </w:r>
      <w:proofErr w:type="spellEnd"/>
      <w:r>
        <w:t xml:space="preserve">, E. F., </w:t>
      </w:r>
      <w:proofErr w:type="spellStart"/>
      <w:r>
        <w:t>Bachtiar</w:t>
      </w:r>
      <w:proofErr w:type="spellEnd"/>
      <w:r>
        <w:t xml:space="preserve">, Y. C., </w:t>
      </w:r>
      <w:proofErr w:type="spellStart"/>
      <w:r>
        <w:t>Diawati</w:t>
      </w:r>
      <w:proofErr w:type="spellEnd"/>
      <w:r>
        <w:t xml:space="preserve">, P., &amp; Santos, E. R. N. (2023). The sustainability development dilemma in green public relations: part of CSR failure? </w:t>
      </w:r>
      <w:proofErr w:type="spellStart"/>
      <w:r>
        <w:rPr>
          <w:i/>
          <w:iCs/>
        </w:rPr>
        <w:t>Jurnal</w:t>
      </w:r>
      <w:proofErr w:type="spellEnd"/>
      <w:r>
        <w:rPr>
          <w:i/>
          <w:iCs/>
        </w:rPr>
        <w:t xml:space="preserve"> </w:t>
      </w:r>
      <w:proofErr w:type="spellStart"/>
      <w:r>
        <w:rPr>
          <w:i/>
          <w:iCs/>
        </w:rPr>
        <w:t>Studi</w:t>
      </w:r>
      <w:proofErr w:type="spellEnd"/>
      <w:r>
        <w:rPr>
          <w:i/>
          <w:iCs/>
        </w:rPr>
        <w:t xml:space="preserve"> </w:t>
      </w:r>
      <w:proofErr w:type="spellStart"/>
      <w:r>
        <w:rPr>
          <w:i/>
          <w:iCs/>
        </w:rPr>
        <w:t>Komunikasi</w:t>
      </w:r>
      <w:proofErr w:type="spellEnd"/>
      <w:r>
        <w:t xml:space="preserve">, </w:t>
      </w:r>
      <w:r>
        <w:rPr>
          <w:i/>
          <w:iCs/>
        </w:rPr>
        <w:t>7</w:t>
      </w:r>
      <w:r>
        <w:t>(3), 759–778. https://doi.org/10.25139/jsk.v7i3.7386</w:t>
      </w:r>
    </w:p>
    <w:p w:rsidR="009D405C" w:rsidRDefault="009D405C" w:rsidP="008E7E8C">
      <w:pPr>
        <w:pStyle w:val="NormalWeb"/>
        <w:spacing w:before="0" w:beforeAutospacing="0" w:after="0" w:afterAutospacing="0" w:line="480" w:lineRule="auto"/>
        <w:ind w:left="720" w:hanging="720"/>
        <w:jc w:val="both"/>
      </w:pPr>
      <w:r>
        <w:t xml:space="preserve">Jacobus, N. (2023). The protection of whistleblowers in South African criminal cases. </w:t>
      </w:r>
      <w:r>
        <w:rPr>
          <w:i/>
          <w:iCs/>
        </w:rPr>
        <w:t>Journal of Financial Crime</w:t>
      </w:r>
      <w:r>
        <w:t xml:space="preserve">, </w:t>
      </w:r>
      <w:r>
        <w:rPr>
          <w:i/>
          <w:iCs/>
        </w:rPr>
        <w:t>30</w:t>
      </w:r>
      <w:r>
        <w:t>(6), 1444–1457. https://doi.org/10.1108/JFC0920220234</w:t>
      </w:r>
    </w:p>
    <w:p w:rsidR="009D405C" w:rsidRDefault="009D405C" w:rsidP="008E7E8C">
      <w:pPr>
        <w:pStyle w:val="NormalWeb"/>
        <w:spacing w:before="0" w:beforeAutospacing="0" w:after="0" w:afterAutospacing="0" w:line="480" w:lineRule="auto"/>
        <w:ind w:left="720" w:hanging="720"/>
        <w:jc w:val="both"/>
      </w:pPr>
      <w:r>
        <w:t xml:space="preserve">RHAZAOUI, Y., </w:t>
      </w:r>
      <w:proofErr w:type="spellStart"/>
      <w:r>
        <w:t>Edin</w:t>
      </w:r>
      <w:proofErr w:type="spellEnd"/>
      <w:r>
        <w:t xml:space="preserve"> </w:t>
      </w:r>
      <w:proofErr w:type="spellStart"/>
      <w:r>
        <w:t>Güçlü</w:t>
      </w:r>
      <w:proofErr w:type="spellEnd"/>
      <w:r>
        <w:t xml:space="preserve"> SÖZER, Mustafa </w:t>
      </w:r>
      <w:proofErr w:type="spellStart"/>
      <w:r>
        <w:t>Emre</w:t>
      </w:r>
      <w:proofErr w:type="spellEnd"/>
      <w:r>
        <w:t xml:space="preserve"> CİVELEK, &amp; Adnan </w:t>
      </w:r>
      <w:proofErr w:type="spellStart"/>
      <w:r>
        <w:t>Veysel</w:t>
      </w:r>
      <w:proofErr w:type="spellEnd"/>
      <w:r>
        <w:t xml:space="preserve"> ERTEMEL. (2024). The Mediator Role of Brand Image in the Effect of Product Knowledge on Brand Loyalty: A Study on Mobile Phone Brands. </w:t>
      </w:r>
      <w:r>
        <w:rPr>
          <w:i/>
          <w:iCs/>
        </w:rPr>
        <w:t>Business and Economics Research Journal</w:t>
      </w:r>
      <w:r>
        <w:t xml:space="preserve">, </w:t>
      </w:r>
      <w:r>
        <w:rPr>
          <w:i/>
          <w:iCs/>
        </w:rPr>
        <w:t>15</w:t>
      </w:r>
      <w:r>
        <w:t>(3). https://doi.org/10.20409/berj.2024.442</w:t>
      </w:r>
    </w:p>
    <w:p w:rsidR="009D405C" w:rsidRDefault="009D405C" w:rsidP="008E7E8C">
      <w:pPr>
        <w:pStyle w:val="NormalWeb"/>
        <w:spacing w:before="0" w:beforeAutospacing="0" w:after="0" w:afterAutospacing="0" w:line="480" w:lineRule="auto"/>
        <w:ind w:left="720" w:hanging="720"/>
        <w:jc w:val="both"/>
      </w:pPr>
      <w:proofErr w:type="spellStart"/>
      <w:r>
        <w:t>Vesile</w:t>
      </w:r>
      <w:proofErr w:type="spellEnd"/>
      <w:r>
        <w:t xml:space="preserve"> </w:t>
      </w:r>
      <w:proofErr w:type="spellStart"/>
      <w:r>
        <w:t>Cinceoglu</w:t>
      </w:r>
      <w:proofErr w:type="spellEnd"/>
      <w:r>
        <w:t xml:space="preserve">, &amp; </w:t>
      </w:r>
      <w:proofErr w:type="spellStart"/>
      <w:r>
        <w:t>Strauß</w:t>
      </w:r>
      <w:proofErr w:type="spellEnd"/>
      <w:r>
        <w:t xml:space="preserve">, N. (2024). Unmasking greenwashing – the role of the news media in giving voice to whistleblowers in sustainable finance. </w:t>
      </w:r>
      <w:r>
        <w:rPr>
          <w:i/>
          <w:iCs/>
        </w:rPr>
        <w:t>Journalism</w:t>
      </w:r>
      <w:r>
        <w:t>. https://doi.org/10.1177/14648849241241139</w:t>
      </w:r>
    </w:p>
    <w:p w:rsidR="009D405C" w:rsidRPr="009D405C" w:rsidRDefault="009D405C" w:rsidP="008E7E8C">
      <w:pPr>
        <w:spacing w:line="480" w:lineRule="auto"/>
        <w:jc w:val="both"/>
        <w:rPr>
          <w:rFonts w:ascii="Times New Roman" w:hAnsi="Times New Roman" w:cs="Times New Roman"/>
          <w:b/>
          <w:sz w:val="24"/>
          <w:szCs w:val="24"/>
        </w:rPr>
      </w:pPr>
    </w:p>
    <w:sectPr w:rsidR="009D405C" w:rsidRPr="009D4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4DB"/>
    <w:rsid w:val="000B4698"/>
    <w:rsid w:val="000D1DC0"/>
    <w:rsid w:val="002C7A24"/>
    <w:rsid w:val="004A0049"/>
    <w:rsid w:val="008E7E8C"/>
    <w:rsid w:val="009D405C"/>
    <w:rsid w:val="00A40717"/>
    <w:rsid w:val="00C421AA"/>
    <w:rsid w:val="00E7664F"/>
    <w:rsid w:val="00EA1591"/>
    <w:rsid w:val="00ED7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CEDC7"/>
  <w15:chartTrackingRefBased/>
  <w15:docId w15:val="{B08AD0B4-235A-4376-A8D0-5DF23C41B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664F"/>
    <w:pPr>
      <w:keepNext/>
      <w:keepLines/>
      <w:spacing w:before="240" w:after="0" w:line="240" w:lineRule="auto"/>
      <w:outlineLvl w:val="0"/>
    </w:pPr>
    <w:rPr>
      <w:rFonts w:ascii="Times New Roman" w:hAnsi="Times New Roman"/>
      <w:b/>
      <w:bCs/>
      <w:color w:val="000000" w:themeColor="text1"/>
      <w:kern w:val="36"/>
      <w:sz w:val="2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64F"/>
    <w:rPr>
      <w:rFonts w:ascii="Times New Roman" w:hAnsi="Times New Roman"/>
      <w:b/>
      <w:bCs/>
      <w:color w:val="000000" w:themeColor="text1"/>
      <w:kern w:val="36"/>
      <w:sz w:val="28"/>
      <w:szCs w:val="48"/>
    </w:rPr>
  </w:style>
  <w:style w:type="paragraph" w:styleId="NormalWeb">
    <w:name w:val="Normal (Web)"/>
    <w:basedOn w:val="Normal"/>
    <w:uiPriority w:val="99"/>
    <w:semiHidden/>
    <w:unhideWhenUsed/>
    <w:rsid w:val="009D40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E7E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412549">
      <w:bodyDiv w:val="1"/>
      <w:marLeft w:val="0"/>
      <w:marRight w:val="0"/>
      <w:marTop w:val="0"/>
      <w:marBottom w:val="0"/>
      <w:divBdr>
        <w:top w:val="none" w:sz="0" w:space="0" w:color="auto"/>
        <w:left w:val="none" w:sz="0" w:space="0" w:color="auto"/>
        <w:bottom w:val="none" w:sz="0" w:space="0" w:color="auto"/>
        <w:right w:val="none" w:sz="0" w:space="0" w:color="auto"/>
      </w:divBdr>
    </w:div>
    <w:div w:id="283580924">
      <w:bodyDiv w:val="1"/>
      <w:marLeft w:val="0"/>
      <w:marRight w:val="0"/>
      <w:marTop w:val="0"/>
      <w:marBottom w:val="0"/>
      <w:divBdr>
        <w:top w:val="none" w:sz="0" w:space="0" w:color="auto"/>
        <w:left w:val="none" w:sz="0" w:space="0" w:color="auto"/>
        <w:bottom w:val="none" w:sz="0" w:space="0" w:color="auto"/>
        <w:right w:val="none" w:sz="0" w:space="0" w:color="auto"/>
      </w:divBdr>
    </w:div>
    <w:div w:id="294722376">
      <w:bodyDiv w:val="1"/>
      <w:marLeft w:val="0"/>
      <w:marRight w:val="0"/>
      <w:marTop w:val="0"/>
      <w:marBottom w:val="0"/>
      <w:divBdr>
        <w:top w:val="none" w:sz="0" w:space="0" w:color="auto"/>
        <w:left w:val="none" w:sz="0" w:space="0" w:color="auto"/>
        <w:bottom w:val="none" w:sz="0" w:space="0" w:color="auto"/>
        <w:right w:val="none" w:sz="0" w:space="0" w:color="auto"/>
      </w:divBdr>
      <w:divsChild>
        <w:div w:id="163863892">
          <w:marLeft w:val="-720"/>
          <w:marRight w:val="0"/>
          <w:marTop w:val="0"/>
          <w:marBottom w:val="0"/>
          <w:divBdr>
            <w:top w:val="none" w:sz="0" w:space="0" w:color="auto"/>
            <w:left w:val="none" w:sz="0" w:space="0" w:color="auto"/>
            <w:bottom w:val="none" w:sz="0" w:space="0" w:color="auto"/>
            <w:right w:val="none" w:sz="0" w:space="0" w:color="auto"/>
          </w:divBdr>
        </w:div>
      </w:divsChild>
    </w:div>
    <w:div w:id="1131479723">
      <w:bodyDiv w:val="1"/>
      <w:marLeft w:val="0"/>
      <w:marRight w:val="0"/>
      <w:marTop w:val="0"/>
      <w:marBottom w:val="0"/>
      <w:divBdr>
        <w:top w:val="none" w:sz="0" w:space="0" w:color="auto"/>
        <w:left w:val="none" w:sz="0" w:space="0" w:color="auto"/>
        <w:bottom w:val="none" w:sz="0" w:space="0" w:color="auto"/>
        <w:right w:val="none" w:sz="0" w:space="0" w:color="auto"/>
      </w:divBdr>
    </w:div>
    <w:div w:id="1640112562">
      <w:bodyDiv w:val="1"/>
      <w:marLeft w:val="0"/>
      <w:marRight w:val="0"/>
      <w:marTop w:val="0"/>
      <w:marBottom w:val="0"/>
      <w:divBdr>
        <w:top w:val="none" w:sz="0" w:space="0" w:color="auto"/>
        <w:left w:val="none" w:sz="0" w:space="0" w:color="auto"/>
        <w:bottom w:val="none" w:sz="0" w:space="0" w:color="auto"/>
        <w:right w:val="none" w:sz="0" w:space="0" w:color="auto"/>
      </w:divBdr>
      <w:divsChild>
        <w:div w:id="1239753232">
          <w:marLeft w:val="-720"/>
          <w:marRight w:val="0"/>
          <w:marTop w:val="0"/>
          <w:marBottom w:val="0"/>
          <w:divBdr>
            <w:top w:val="none" w:sz="0" w:space="0" w:color="auto"/>
            <w:left w:val="none" w:sz="0" w:space="0" w:color="auto"/>
            <w:bottom w:val="none" w:sz="0" w:space="0" w:color="auto"/>
            <w:right w:val="none" w:sz="0" w:space="0" w:color="auto"/>
          </w:divBdr>
        </w:div>
      </w:divsChild>
    </w:div>
    <w:div w:id="1748065612">
      <w:bodyDiv w:val="1"/>
      <w:marLeft w:val="0"/>
      <w:marRight w:val="0"/>
      <w:marTop w:val="0"/>
      <w:marBottom w:val="0"/>
      <w:divBdr>
        <w:top w:val="none" w:sz="0" w:space="0" w:color="auto"/>
        <w:left w:val="none" w:sz="0" w:space="0" w:color="auto"/>
        <w:bottom w:val="none" w:sz="0" w:space="0" w:color="auto"/>
        <w:right w:val="none" w:sz="0" w:space="0" w:color="auto"/>
      </w:divBdr>
    </w:div>
    <w:div w:id="1770268972">
      <w:bodyDiv w:val="1"/>
      <w:marLeft w:val="0"/>
      <w:marRight w:val="0"/>
      <w:marTop w:val="0"/>
      <w:marBottom w:val="0"/>
      <w:divBdr>
        <w:top w:val="none" w:sz="0" w:space="0" w:color="auto"/>
        <w:left w:val="none" w:sz="0" w:space="0" w:color="auto"/>
        <w:bottom w:val="none" w:sz="0" w:space="0" w:color="auto"/>
        <w:right w:val="none" w:sz="0" w:space="0" w:color="auto"/>
      </w:divBdr>
    </w:div>
    <w:div w:id="193524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007/s10551-023-05386-0" TargetMode="External"/><Relationship Id="rId4" Type="http://schemas.openxmlformats.org/officeDocument/2006/relationships/hyperlink" Target="https://doi.org/10.1108/CG0320220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7</Pages>
  <Words>1687</Words>
  <Characters>9621</Characters>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2024-10-30T12:20:00Z</dcterms:created>
  <dcterms:modified xsi:type="dcterms:W3CDTF">2024-11-01T09:29:00Z</dcterms:modified>
</cp:coreProperties>
</file>