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7DCD" w14:textId="77777777" w:rsidR="00F468D1" w:rsidRPr="00B224B6" w:rsidRDefault="00F468D1" w:rsidP="00B224B6">
      <w:pPr>
        <w:spacing w:line="480" w:lineRule="auto"/>
        <w:ind w:firstLine="720"/>
        <w:jc w:val="center"/>
        <w:rPr>
          <w:b/>
          <w:bCs/>
        </w:rPr>
      </w:pPr>
    </w:p>
    <w:p w14:paraId="09AA434B" w14:textId="77777777" w:rsidR="00F468D1" w:rsidRPr="00B224B6" w:rsidRDefault="00F468D1" w:rsidP="00B224B6">
      <w:pPr>
        <w:spacing w:line="480" w:lineRule="auto"/>
        <w:ind w:firstLine="720"/>
        <w:jc w:val="center"/>
        <w:rPr>
          <w:b/>
          <w:bCs/>
        </w:rPr>
      </w:pPr>
    </w:p>
    <w:p w14:paraId="466FA396" w14:textId="77777777" w:rsidR="00F468D1" w:rsidRPr="00B224B6" w:rsidRDefault="00F468D1" w:rsidP="00B224B6">
      <w:pPr>
        <w:spacing w:line="480" w:lineRule="auto"/>
        <w:ind w:firstLine="720"/>
        <w:jc w:val="center"/>
        <w:rPr>
          <w:b/>
          <w:bCs/>
        </w:rPr>
      </w:pPr>
    </w:p>
    <w:p w14:paraId="0D8CF4B9" w14:textId="77777777" w:rsidR="00F468D1" w:rsidRPr="00B224B6" w:rsidRDefault="00F468D1" w:rsidP="00B224B6">
      <w:pPr>
        <w:spacing w:line="480" w:lineRule="auto"/>
        <w:ind w:firstLine="720"/>
        <w:jc w:val="center"/>
        <w:rPr>
          <w:b/>
          <w:bCs/>
        </w:rPr>
      </w:pPr>
    </w:p>
    <w:p w14:paraId="253C824D" w14:textId="08DF2783" w:rsidR="00286395" w:rsidRPr="00B224B6" w:rsidRDefault="00F378C4" w:rsidP="00F378C4">
      <w:pPr>
        <w:spacing w:line="480" w:lineRule="auto"/>
        <w:jc w:val="center"/>
        <w:rPr>
          <w:b/>
          <w:bCs/>
        </w:rPr>
      </w:pPr>
      <w:r>
        <w:rPr>
          <w:b/>
          <w:bCs/>
        </w:rPr>
        <w:t>BUS</w:t>
      </w:r>
      <w:r w:rsidR="002C7462">
        <w:rPr>
          <w:b/>
          <w:bCs/>
        </w:rPr>
        <w:t>5</w:t>
      </w:r>
      <w:r w:rsidR="00B7451A">
        <w:rPr>
          <w:b/>
          <w:bCs/>
        </w:rPr>
        <w:t>20</w:t>
      </w:r>
      <w:r w:rsidR="003C7F15">
        <w:rPr>
          <w:b/>
          <w:bCs/>
        </w:rPr>
        <w:t xml:space="preserve"> </w:t>
      </w:r>
      <w:r w:rsidR="00B7451A">
        <w:rPr>
          <w:b/>
          <w:bCs/>
        </w:rPr>
        <w:t>SLP</w:t>
      </w:r>
      <w:r w:rsidR="006624AB">
        <w:rPr>
          <w:b/>
          <w:bCs/>
        </w:rPr>
        <w:t xml:space="preserve"> </w:t>
      </w:r>
      <w:r w:rsidR="00A34997">
        <w:rPr>
          <w:b/>
          <w:bCs/>
        </w:rPr>
        <w:t>2</w:t>
      </w:r>
    </w:p>
    <w:p w14:paraId="215330E4" w14:textId="77777777" w:rsidR="00286395" w:rsidRPr="00B224B6" w:rsidRDefault="00286395" w:rsidP="00B224B6">
      <w:pPr>
        <w:spacing w:line="480" w:lineRule="auto"/>
        <w:ind w:firstLine="720"/>
        <w:jc w:val="center"/>
      </w:pPr>
    </w:p>
    <w:p w14:paraId="0C9670E1" w14:textId="77777777" w:rsidR="00454CAF" w:rsidRDefault="00454CAF" w:rsidP="00F378C4">
      <w:pPr>
        <w:spacing w:line="480" w:lineRule="auto"/>
        <w:jc w:val="center"/>
      </w:pPr>
      <w:r>
        <w:t>Your Name</w:t>
      </w:r>
    </w:p>
    <w:p w14:paraId="02750D95" w14:textId="77777777" w:rsidR="00454CAF" w:rsidRDefault="00454CAF" w:rsidP="00F378C4">
      <w:pPr>
        <w:spacing w:line="480" w:lineRule="auto"/>
        <w:jc w:val="center"/>
      </w:pPr>
      <w:r>
        <w:t xml:space="preserve">Trident University International </w:t>
      </w:r>
    </w:p>
    <w:p w14:paraId="3002A249" w14:textId="77777777" w:rsidR="002C7462" w:rsidRDefault="002C7462" w:rsidP="00F378C4">
      <w:pPr>
        <w:spacing w:line="480" w:lineRule="auto"/>
        <w:jc w:val="center"/>
      </w:pPr>
      <w:r w:rsidRPr="002C7462">
        <w:t>BUS520 Business Analytics and Decision Making</w:t>
      </w:r>
    </w:p>
    <w:p w14:paraId="54C389E1" w14:textId="7A086B20" w:rsidR="00844EE7" w:rsidRPr="00B224B6" w:rsidRDefault="00454CAF" w:rsidP="00F378C4">
      <w:pPr>
        <w:spacing w:line="480" w:lineRule="auto"/>
        <w:jc w:val="center"/>
      </w:pPr>
      <w:r>
        <w:t>Due Date</w:t>
      </w:r>
    </w:p>
    <w:p w14:paraId="6C8D5EF8" w14:textId="56D46919" w:rsidR="003C7F15" w:rsidRPr="00B224B6" w:rsidRDefault="00352E8D" w:rsidP="003C7F15">
      <w:pPr>
        <w:spacing w:line="480" w:lineRule="auto"/>
        <w:jc w:val="center"/>
        <w:rPr>
          <w:b/>
          <w:bCs/>
        </w:rPr>
      </w:pPr>
      <w:r w:rsidRPr="00B224B6">
        <w:br w:type="page"/>
      </w:r>
    </w:p>
    <w:p w14:paraId="642FD8F6" w14:textId="5F26240A" w:rsidR="00E51027" w:rsidRDefault="0098239B" w:rsidP="0098239B">
      <w:pPr>
        <w:spacing w:line="480" w:lineRule="auto"/>
        <w:jc w:val="center"/>
        <w:rPr>
          <w:b/>
          <w:bCs/>
        </w:rPr>
      </w:pPr>
      <w:r>
        <w:rPr>
          <w:b/>
          <w:bCs/>
        </w:rPr>
        <w:lastRenderedPageBreak/>
        <w:t>Introduction</w:t>
      </w:r>
    </w:p>
    <w:p w14:paraId="7EF64F78" w14:textId="60118B54" w:rsidR="0098239B" w:rsidRPr="0098239B" w:rsidRDefault="0098239B" w:rsidP="0098239B">
      <w:pPr>
        <w:spacing w:line="480" w:lineRule="auto"/>
        <w:jc w:val="both"/>
      </w:pPr>
      <w:r>
        <w:rPr>
          <w:b/>
          <w:bCs/>
        </w:rPr>
        <w:tab/>
      </w:r>
      <w:r>
        <w:t xml:space="preserve">As per the various studies regarding </w:t>
      </w:r>
      <w:r w:rsidR="001852B7">
        <w:t>organizational</w:t>
      </w:r>
      <w:r w:rsidRPr="0098239B">
        <w:t xml:space="preserve"> research, understanding employee satisfaction is essential for enhancing productivity, retention, and overall company performance</w:t>
      </w:r>
      <w:r w:rsidR="001852B7">
        <w:t xml:space="preserve"> (</w:t>
      </w:r>
      <w:r w:rsidR="001852B7" w:rsidRPr="001852B7">
        <w:rPr>
          <w:color w:val="000000"/>
        </w:rPr>
        <w:t>Anderson, C., &amp; Clark, S</w:t>
      </w:r>
      <w:r w:rsidR="001852B7">
        <w:rPr>
          <w:color w:val="000000"/>
        </w:rPr>
        <w:t xml:space="preserve">., </w:t>
      </w:r>
      <w:r w:rsidR="001852B7" w:rsidRPr="001852B7">
        <w:rPr>
          <w:color w:val="000000"/>
        </w:rPr>
        <w:t>2019</w:t>
      </w:r>
      <w:r w:rsidR="001852B7">
        <w:t>)</w:t>
      </w:r>
      <w:r w:rsidRPr="0098239B">
        <w:t xml:space="preserve">. </w:t>
      </w:r>
      <w:r>
        <w:t>However, according to the j</w:t>
      </w:r>
      <w:r w:rsidRPr="0098239B">
        <w:t>ob satisfaction</w:t>
      </w:r>
      <w:r>
        <w:t xml:space="preserve"> which tends to be </w:t>
      </w:r>
      <w:r w:rsidRPr="0098239B">
        <w:t>influenced by factors such as gender, intrinsic and extrinsic motivations, and organizational commitment, plays a crucial role in determining how employees engage with their work and contribute to the success of an organization</w:t>
      </w:r>
      <w:r>
        <w:t xml:space="preserve"> and on the basis of that t</w:t>
      </w:r>
      <w:r w:rsidRPr="0098239B">
        <w:t>his paper focuses on analyzing job satisfaction across gender differences using a two-sample t-test, a statistical method that helps determine whether the means of two independent groups differ significantly</w:t>
      </w:r>
      <w:r w:rsidR="001852B7">
        <w:t xml:space="preserve"> (</w:t>
      </w:r>
      <w:r w:rsidR="001852B7" w:rsidRPr="001852B7">
        <w:rPr>
          <w:color w:val="000000"/>
        </w:rPr>
        <w:t>Chang, S., &amp; Lee, C</w:t>
      </w:r>
      <w:r w:rsidR="001852B7">
        <w:rPr>
          <w:color w:val="000000"/>
        </w:rPr>
        <w:t xml:space="preserve">., </w:t>
      </w:r>
      <w:r w:rsidR="001852B7" w:rsidRPr="001852B7">
        <w:rPr>
          <w:color w:val="000000"/>
        </w:rPr>
        <w:t>2020</w:t>
      </w:r>
      <w:r w:rsidR="001852B7">
        <w:t>)</w:t>
      </w:r>
      <w:r w:rsidRPr="0098239B">
        <w:t xml:space="preserve">. </w:t>
      </w:r>
      <w:r>
        <w:t xml:space="preserve">Based on the </w:t>
      </w:r>
      <w:r w:rsidRPr="0098239B">
        <w:t>null hypothesis (H₀)</w:t>
      </w:r>
      <w:r>
        <w:t xml:space="preserve"> which</w:t>
      </w:r>
      <w:r w:rsidRPr="0098239B">
        <w:t xml:space="preserve"> posits that there is no difference in job satisfaction ratings between males and females, while the alternative hypothesis (H₁) suggests that job satisfaction differs based on gender</w:t>
      </w:r>
      <w:r>
        <w:t xml:space="preserve"> such as b</w:t>
      </w:r>
      <w:r w:rsidRPr="0098239B">
        <w:t>y conducting this test, the aim is to assess whether gender influences job satisfaction, which could have important implications for management strategies, including recruitment, retention, and organizational culture</w:t>
      </w:r>
      <w:r w:rsidR="001852B7">
        <w:t xml:space="preserve"> (</w:t>
      </w:r>
      <w:r w:rsidR="001852B7" w:rsidRPr="001852B7">
        <w:rPr>
          <w:color w:val="000000"/>
        </w:rPr>
        <w:t>Greenhaus, J. H., &amp; Allen, T. D.</w:t>
      </w:r>
      <w:r w:rsidR="001852B7">
        <w:rPr>
          <w:color w:val="000000"/>
        </w:rPr>
        <w:t xml:space="preserve">, </w:t>
      </w:r>
      <w:r w:rsidR="001852B7" w:rsidRPr="001852B7">
        <w:rPr>
          <w:color w:val="000000"/>
        </w:rPr>
        <w:t>2019</w:t>
      </w:r>
      <w:r w:rsidR="001852B7">
        <w:t>)</w:t>
      </w:r>
      <w:r w:rsidRPr="0098239B">
        <w:t xml:space="preserve">. </w:t>
      </w:r>
      <w:r>
        <w:t xml:space="preserve">Nevertheless, the study also tends to comprise of </w:t>
      </w:r>
      <w:r w:rsidRPr="0098239B">
        <w:t>potential connections between job satisfaction and other factors like intrinsic and extrinsic job satisfaction, as well as organizational commitment, to provide a comprehensive view of how these variables interact in a workplace setting</w:t>
      </w:r>
      <w:r w:rsidR="001852B7">
        <w:t xml:space="preserve"> (</w:t>
      </w:r>
      <w:r w:rsidR="001852B7" w:rsidRPr="001852B7">
        <w:rPr>
          <w:color w:val="000000"/>
        </w:rPr>
        <w:t>Herzberg, F.</w:t>
      </w:r>
      <w:r w:rsidR="001852B7">
        <w:rPr>
          <w:color w:val="000000"/>
        </w:rPr>
        <w:t xml:space="preserve">, </w:t>
      </w:r>
      <w:r w:rsidR="001852B7">
        <w:rPr>
          <w:color w:val="000000"/>
        </w:rPr>
        <w:t>2024</w:t>
      </w:r>
      <w:r w:rsidR="001852B7">
        <w:t>)</w:t>
      </w:r>
      <w:r w:rsidRPr="0098239B">
        <w:t xml:space="preserve">. </w:t>
      </w:r>
    </w:p>
    <w:p w14:paraId="0CC407BF" w14:textId="5A4E0EF5" w:rsidR="00454CAF" w:rsidRDefault="00A34997" w:rsidP="00A34997">
      <w:pPr>
        <w:spacing w:line="480" w:lineRule="auto"/>
        <w:jc w:val="center"/>
        <w:rPr>
          <w:rFonts w:eastAsia="Calibri"/>
          <w:b/>
          <w:bCs/>
        </w:rPr>
      </w:pPr>
      <w:r>
        <w:rPr>
          <w:rFonts w:eastAsia="Calibri"/>
          <w:b/>
          <w:bCs/>
        </w:rPr>
        <w:t xml:space="preserve">Job </w:t>
      </w:r>
      <w:proofErr w:type="gramStart"/>
      <w:r w:rsidR="002B1628">
        <w:rPr>
          <w:rFonts w:eastAsia="Calibri"/>
          <w:b/>
          <w:bCs/>
        </w:rPr>
        <w:t>Satisfaction t</w:t>
      </w:r>
      <w:proofErr w:type="gramEnd"/>
      <w:r w:rsidRPr="00A34997">
        <w:rPr>
          <w:rFonts w:eastAsia="Calibri"/>
          <w:b/>
          <w:bCs/>
        </w:rPr>
        <w:t>-Test</w:t>
      </w:r>
    </w:p>
    <w:p w14:paraId="0D9CB968" w14:textId="77777777" w:rsidR="002B1628" w:rsidRPr="002B1628" w:rsidRDefault="002B1628" w:rsidP="002B1628">
      <w:pPr>
        <w:spacing w:line="480" w:lineRule="auto"/>
        <w:ind w:left="720"/>
        <w:rPr>
          <w:rFonts w:eastAsia="Calibri"/>
        </w:rPr>
      </w:pPr>
      <w:r w:rsidRPr="002B1628">
        <w:rPr>
          <w:rFonts w:eastAsia="Calibri"/>
        </w:rPr>
        <w:t>(Null Hypothesis) H0: μ1 – μ2 = 0</w:t>
      </w:r>
      <w:r w:rsidRPr="002B1628">
        <w:rPr>
          <w:rFonts w:eastAsia="Calibri"/>
        </w:rPr>
        <w:br/>
        <w:t>(Alternate Hypothesis) H1: μ1 – μ2 ≠ 0</w:t>
      </w:r>
    </w:p>
    <w:p w14:paraId="50817005" w14:textId="77777777" w:rsidR="002B1628" w:rsidRPr="002B1628" w:rsidRDefault="002B1628" w:rsidP="002B1628">
      <w:pPr>
        <w:spacing w:line="480" w:lineRule="auto"/>
        <w:ind w:left="720"/>
        <w:rPr>
          <w:rFonts w:eastAsia="Calibri"/>
        </w:rPr>
      </w:pPr>
      <w:r w:rsidRPr="002B1628">
        <w:rPr>
          <w:rFonts w:eastAsia="Calibri"/>
        </w:rPr>
        <w:t>H0: Males rate job satisfaction the same as females.</w:t>
      </w:r>
      <w:r w:rsidRPr="002B1628">
        <w:rPr>
          <w:rFonts w:eastAsia="Calibri"/>
        </w:rPr>
        <w:br/>
        <w:t>H1: Males rate job satisfaction differently than females.</w:t>
      </w:r>
    </w:p>
    <w:p w14:paraId="461566EE" w14:textId="77777777" w:rsidR="002B1628" w:rsidRPr="00454CAF" w:rsidRDefault="002B1628" w:rsidP="002B1628">
      <w:pPr>
        <w:spacing w:line="480" w:lineRule="auto"/>
        <w:rPr>
          <w:rFonts w:eastAsia="Calibri"/>
          <w:b/>
          <w:bCs/>
        </w:rPr>
      </w:pPr>
    </w:p>
    <w:tbl>
      <w:tblPr>
        <w:tblW w:w="5000" w:type="pct"/>
        <w:tblLook w:val="04A0" w:firstRow="1" w:lastRow="0" w:firstColumn="1" w:lastColumn="0" w:noHBand="0" w:noVBand="1"/>
      </w:tblPr>
      <w:tblGrid>
        <w:gridCol w:w="5778"/>
        <w:gridCol w:w="2036"/>
        <w:gridCol w:w="1762"/>
      </w:tblGrid>
      <w:tr w:rsidR="002B1628" w14:paraId="1F4E8D14" w14:textId="77777777" w:rsidTr="002B1628">
        <w:trPr>
          <w:trHeight w:val="255"/>
        </w:trPr>
        <w:tc>
          <w:tcPr>
            <w:tcW w:w="30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0BC52" w14:textId="77777777" w:rsidR="002B1628" w:rsidRDefault="002B1628">
            <w:pPr>
              <w:rPr>
                <w:rFonts w:ascii="Arial" w:hAnsi="Arial" w:cs="Arial"/>
                <w:sz w:val="20"/>
                <w:szCs w:val="20"/>
              </w:rPr>
            </w:pPr>
            <w:r>
              <w:rPr>
                <w:rFonts w:ascii="Arial" w:hAnsi="Arial" w:cs="Arial"/>
                <w:sz w:val="20"/>
                <w:szCs w:val="20"/>
              </w:rPr>
              <w:t>t-Test: Two-Sample Assuming Unequal Variances</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2B054AC4" w14:textId="77777777" w:rsidR="002B1628" w:rsidRDefault="002B1628">
            <w:pPr>
              <w:rPr>
                <w:rFonts w:ascii="Arial" w:hAnsi="Arial" w:cs="Arial"/>
                <w:sz w:val="20"/>
                <w:szCs w:val="20"/>
              </w:rPr>
            </w:pPr>
            <w:r>
              <w:rPr>
                <w:rFonts w:ascii="Arial" w:hAnsi="Arial" w:cs="Arial"/>
                <w:sz w:val="20"/>
                <w:szCs w:val="20"/>
              </w:rPr>
              <w:t> </w:t>
            </w:r>
          </w:p>
        </w:tc>
        <w:tc>
          <w:tcPr>
            <w:tcW w:w="920" w:type="pct"/>
            <w:tcBorders>
              <w:top w:val="single" w:sz="4" w:space="0" w:color="auto"/>
              <w:left w:val="nil"/>
              <w:bottom w:val="single" w:sz="4" w:space="0" w:color="auto"/>
              <w:right w:val="single" w:sz="4" w:space="0" w:color="auto"/>
            </w:tcBorders>
            <w:shd w:val="clear" w:color="auto" w:fill="auto"/>
            <w:noWrap/>
            <w:vAlign w:val="bottom"/>
            <w:hideMark/>
          </w:tcPr>
          <w:p w14:paraId="051204CB" w14:textId="77777777" w:rsidR="002B1628" w:rsidRDefault="002B1628">
            <w:pPr>
              <w:rPr>
                <w:rFonts w:ascii="Arial" w:hAnsi="Arial" w:cs="Arial"/>
                <w:sz w:val="20"/>
                <w:szCs w:val="20"/>
              </w:rPr>
            </w:pPr>
            <w:r>
              <w:rPr>
                <w:rFonts w:ascii="Arial" w:hAnsi="Arial" w:cs="Arial"/>
                <w:sz w:val="20"/>
                <w:szCs w:val="20"/>
              </w:rPr>
              <w:t> </w:t>
            </w:r>
          </w:p>
        </w:tc>
      </w:tr>
      <w:tr w:rsidR="002B1628" w14:paraId="08D172FB"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23870DFC" w14:textId="77777777" w:rsidR="002B1628" w:rsidRDefault="002B1628">
            <w:pPr>
              <w:rPr>
                <w:rFonts w:ascii="Arial" w:hAnsi="Arial" w:cs="Arial"/>
                <w:sz w:val="20"/>
                <w:szCs w:val="20"/>
              </w:rPr>
            </w:pPr>
            <w:r>
              <w:rPr>
                <w:rFonts w:ascii="Arial" w:hAnsi="Arial" w:cs="Arial"/>
                <w:sz w:val="20"/>
                <w:szCs w:val="20"/>
              </w:rPr>
              <w:t> </w:t>
            </w:r>
          </w:p>
        </w:tc>
        <w:tc>
          <w:tcPr>
            <w:tcW w:w="1063" w:type="pct"/>
            <w:tcBorders>
              <w:top w:val="nil"/>
              <w:left w:val="nil"/>
              <w:bottom w:val="single" w:sz="4" w:space="0" w:color="auto"/>
              <w:right w:val="single" w:sz="4" w:space="0" w:color="auto"/>
            </w:tcBorders>
            <w:shd w:val="clear" w:color="auto" w:fill="auto"/>
            <w:noWrap/>
            <w:vAlign w:val="bottom"/>
            <w:hideMark/>
          </w:tcPr>
          <w:p w14:paraId="0F304E99" w14:textId="77777777" w:rsidR="002B1628" w:rsidRDefault="002B1628">
            <w:pPr>
              <w:rPr>
                <w:rFonts w:ascii="Arial" w:hAnsi="Arial" w:cs="Arial"/>
                <w:sz w:val="20"/>
                <w:szCs w:val="20"/>
              </w:rPr>
            </w:pPr>
            <w:r>
              <w:rPr>
                <w:rFonts w:ascii="Arial" w:hAnsi="Arial" w:cs="Arial"/>
                <w:sz w:val="20"/>
                <w:szCs w:val="20"/>
              </w:rPr>
              <w:t> </w:t>
            </w:r>
          </w:p>
        </w:tc>
        <w:tc>
          <w:tcPr>
            <w:tcW w:w="920" w:type="pct"/>
            <w:tcBorders>
              <w:top w:val="nil"/>
              <w:left w:val="nil"/>
              <w:bottom w:val="single" w:sz="4" w:space="0" w:color="auto"/>
              <w:right w:val="single" w:sz="4" w:space="0" w:color="auto"/>
            </w:tcBorders>
            <w:shd w:val="clear" w:color="auto" w:fill="auto"/>
            <w:noWrap/>
            <w:vAlign w:val="bottom"/>
            <w:hideMark/>
          </w:tcPr>
          <w:p w14:paraId="4B43F316" w14:textId="77777777" w:rsidR="002B1628" w:rsidRDefault="002B1628">
            <w:pPr>
              <w:rPr>
                <w:rFonts w:ascii="Arial" w:hAnsi="Arial" w:cs="Arial"/>
                <w:sz w:val="20"/>
                <w:szCs w:val="20"/>
              </w:rPr>
            </w:pPr>
            <w:r>
              <w:rPr>
                <w:rFonts w:ascii="Arial" w:hAnsi="Arial" w:cs="Arial"/>
                <w:sz w:val="20"/>
                <w:szCs w:val="20"/>
              </w:rPr>
              <w:t> </w:t>
            </w:r>
          </w:p>
        </w:tc>
      </w:tr>
      <w:tr w:rsidR="002B1628" w14:paraId="32BCD7DA"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6634AE72" w14:textId="77777777" w:rsidR="002B1628" w:rsidRDefault="002B1628">
            <w:pPr>
              <w:jc w:val="center"/>
              <w:rPr>
                <w:rFonts w:ascii="Arial" w:hAnsi="Arial" w:cs="Arial"/>
                <w:i/>
                <w:iCs/>
                <w:sz w:val="20"/>
                <w:szCs w:val="20"/>
              </w:rPr>
            </w:pPr>
            <w:r>
              <w:rPr>
                <w:rFonts w:ascii="Arial" w:hAnsi="Arial" w:cs="Arial"/>
                <w:i/>
                <w:iCs/>
                <w:sz w:val="20"/>
                <w:szCs w:val="20"/>
              </w:rPr>
              <w:t> </w:t>
            </w:r>
          </w:p>
        </w:tc>
        <w:tc>
          <w:tcPr>
            <w:tcW w:w="1063" w:type="pct"/>
            <w:tcBorders>
              <w:top w:val="nil"/>
              <w:left w:val="nil"/>
              <w:bottom w:val="single" w:sz="4" w:space="0" w:color="auto"/>
              <w:right w:val="single" w:sz="4" w:space="0" w:color="auto"/>
            </w:tcBorders>
            <w:shd w:val="clear" w:color="auto" w:fill="auto"/>
            <w:noWrap/>
            <w:vAlign w:val="bottom"/>
            <w:hideMark/>
          </w:tcPr>
          <w:p w14:paraId="0E152C26" w14:textId="77777777" w:rsidR="002B1628" w:rsidRDefault="002B1628">
            <w:pPr>
              <w:jc w:val="center"/>
              <w:rPr>
                <w:rFonts w:ascii="Arial" w:hAnsi="Arial" w:cs="Arial"/>
                <w:i/>
                <w:iCs/>
                <w:sz w:val="20"/>
                <w:szCs w:val="20"/>
              </w:rPr>
            </w:pPr>
            <w:r>
              <w:rPr>
                <w:rFonts w:ascii="Arial" w:hAnsi="Arial" w:cs="Arial"/>
                <w:i/>
                <w:iCs/>
                <w:sz w:val="20"/>
                <w:szCs w:val="20"/>
              </w:rPr>
              <w:t>Job Satisfaction</w:t>
            </w:r>
          </w:p>
        </w:tc>
        <w:tc>
          <w:tcPr>
            <w:tcW w:w="920" w:type="pct"/>
            <w:tcBorders>
              <w:top w:val="nil"/>
              <w:left w:val="nil"/>
              <w:bottom w:val="single" w:sz="4" w:space="0" w:color="auto"/>
              <w:right w:val="single" w:sz="4" w:space="0" w:color="auto"/>
            </w:tcBorders>
            <w:shd w:val="clear" w:color="auto" w:fill="auto"/>
            <w:noWrap/>
            <w:vAlign w:val="bottom"/>
            <w:hideMark/>
          </w:tcPr>
          <w:p w14:paraId="5D4B7463" w14:textId="77777777" w:rsidR="002B1628" w:rsidRDefault="002B1628">
            <w:pPr>
              <w:jc w:val="center"/>
              <w:rPr>
                <w:rFonts w:ascii="Arial" w:hAnsi="Arial" w:cs="Arial"/>
                <w:i/>
                <w:iCs/>
                <w:sz w:val="20"/>
                <w:szCs w:val="20"/>
              </w:rPr>
            </w:pPr>
            <w:r>
              <w:rPr>
                <w:rFonts w:ascii="Arial" w:hAnsi="Arial" w:cs="Arial"/>
                <w:i/>
                <w:iCs/>
                <w:sz w:val="20"/>
                <w:szCs w:val="20"/>
              </w:rPr>
              <w:t>Gender</w:t>
            </w:r>
          </w:p>
        </w:tc>
      </w:tr>
      <w:tr w:rsidR="002B1628" w14:paraId="1C6289CE"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11B19087" w14:textId="77777777" w:rsidR="002B1628" w:rsidRDefault="002B1628">
            <w:pPr>
              <w:rPr>
                <w:rFonts w:ascii="Arial" w:hAnsi="Arial" w:cs="Arial"/>
                <w:sz w:val="20"/>
                <w:szCs w:val="20"/>
              </w:rPr>
            </w:pPr>
            <w:r>
              <w:rPr>
                <w:rFonts w:ascii="Arial" w:hAnsi="Arial" w:cs="Arial"/>
                <w:sz w:val="20"/>
                <w:szCs w:val="20"/>
              </w:rPr>
              <w:t>Mean</w:t>
            </w:r>
          </w:p>
        </w:tc>
        <w:tc>
          <w:tcPr>
            <w:tcW w:w="1063" w:type="pct"/>
            <w:tcBorders>
              <w:top w:val="nil"/>
              <w:left w:val="nil"/>
              <w:bottom w:val="single" w:sz="4" w:space="0" w:color="auto"/>
              <w:right w:val="single" w:sz="4" w:space="0" w:color="auto"/>
            </w:tcBorders>
            <w:shd w:val="clear" w:color="auto" w:fill="auto"/>
            <w:noWrap/>
            <w:vAlign w:val="bottom"/>
            <w:hideMark/>
          </w:tcPr>
          <w:p w14:paraId="640245B6" w14:textId="77777777" w:rsidR="002B1628" w:rsidRDefault="002B1628">
            <w:pPr>
              <w:jc w:val="right"/>
              <w:rPr>
                <w:rFonts w:ascii="Arial" w:hAnsi="Arial" w:cs="Arial"/>
                <w:sz w:val="20"/>
                <w:szCs w:val="20"/>
              </w:rPr>
            </w:pPr>
            <w:r>
              <w:rPr>
                <w:rFonts w:ascii="Arial" w:hAnsi="Arial" w:cs="Arial"/>
                <w:sz w:val="20"/>
                <w:szCs w:val="20"/>
              </w:rPr>
              <w:t>3.656766917</w:t>
            </w:r>
          </w:p>
        </w:tc>
        <w:tc>
          <w:tcPr>
            <w:tcW w:w="920" w:type="pct"/>
            <w:tcBorders>
              <w:top w:val="nil"/>
              <w:left w:val="nil"/>
              <w:bottom w:val="single" w:sz="4" w:space="0" w:color="auto"/>
              <w:right w:val="single" w:sz="4" w:space="0" w:color="auto"/>
            </w:tcBorders>
            <w:shd w:val="clear" w:color="auto" w:fill="auto"/>
            <w:noWrap/>
            <w:vAlign w:val="bottom"/>
            <w:hideMark/>
          </w:tcPr>
          <w:p w14:paraId="46393993" w14:textId="77777777" w:rsidR="002B1628" w:rsidRDefault="002B1628">
            <w:pPr>
              <w:jc w:val="right"/>
              <w:rPr>
                <w:rFonts w:ascii="Arial" w:hAnsi="Arial" w:cs="Arial"/>
                <w:sz w:val="20"/>
                <w:szCs w:val="20"/>
              </w:rPr>
            </w:pPr>
            <w:r>
              <w:rPr>
                <w:rFonts w:ascii="Arial" w:hAnsi="Arial" w:cs="Arial"/>
                <w:sz w:val="20"/>
                <w:szCs w:val="20"/>
              </w:rPr>
              <w:t>1.5</w:t>
            </w:r>
          </w:p>
        </w:tc>
      </w:tr>
      <w:tr w:rsidR="002B1628" w14:paraId="61B8420F"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0B4D6FAB" w14:textId="77777777" w:rsidR="002B1628" w:rsidRDefault="002B1628">
            <w:pPr>
              <w:rPr>
                <w:rFonts w:ascii="Arial" w:hAnsi="Arial" w:cs="Arial"/>
                <w:sz w:val="20"/>
                <w:szCs w:val="20"/>
              </w:rPr>
            </w:pPr>
            <w:r>
              <w:rPr>
                <w:rFonts w:ascii="Arial" w:hAnsi="Arial" w:cs="Arial"/>
                <w:sz w:val="20"/>
                <w:szCs w:val="20"/>
              </w:rPr>
              <w:t>Variance</w:t>
            </w:r>
          </w:p>
        </w:tc>
        <w:tc>
          <w:tcPr>
            <w:tcW w:w="1063" w:type="pct"/>
            <w:tcBorders>
              <w:top w:val="nil"/>
              <w:left w:val="nil"/>
              <w:bottom w:val="single" w:sz="4" w:space="0" w:color="auto"/>
              <w:right w:val="single" w:sz="4" w:space="0" w:color="auto"/>
            </w:tcBorders>
            <w:shd w:val="clear" w:color="auto" w:fill="auto"/>
            <w:noWrap/>
            <w:vAlign w:val="bottom"/>
            <w:hideMark/>
          </w:tcPr>
          <w:p w14:paraId="34C19FB4" w14:textId="77777777" w:rsidR="002B1628" w:rsidRDefault="002B1628">
            <w:pPr>
              <w:jc w:val="right"/>
              <w:rPr>
                <w:rFonts w:ascii="Arial" w:hAnsi="Arial" w:cs="Arial"/>
                <w:sz w:val="20"/>
                <w:szCs w:val="20"/>
              </w:rPr>
            </w:pPr>
            <w:r>
              <w:rPr>
                <w:rFonts w:ascii="Arial" w:hAnsi="Arial" w:cs="Arial"/>
                <w:sz w:val="20"/>
                <w:szCs w:val="20"/>
              </w:rPr>
              <w:t>0.834538942</w:t>
            </w:r>
          </w:p>
        </w:tc>
        <w:tc>
          <w:tcPr>
            <w:tcW w:w="920" w:type="pct"/>
            <w:tcBorders>
              <w:top w:val="nil"/>
              <w:left w:val="nil"/>
              <w:bottom w:val="single" w:sz="4" w:space="0" w:color="auto"/>
              <w:right w:val="single" w:sz="4" w:space="0" w:color="auto"/>
            </w:tcBorders>
            <w:shd w:val="clear" w:color="auto" w:fill="auto"/>
            <w:noWrap/>
            <w:vAlign w:val="bottom"/>
            <w:hideMark/>
          </w:tcPr>
          <w:p w14:paraId="03189928" w14:textId="77777777" w:rsidR="002B1628" w:rsidRDefault="002B1628">
            <w:pPr>
              <w:jc w:val="right"/>
              <w:rPr>
                <w:rFonts w:ascii="Arial" w:hAnsi="Arial" w:cs="Arial"/>
                <w:sz w:val="20"/>
                <w:szCs w:val="20"/>
              </w:rPr>
            </w:pPr>
            <w:r>
              <w:rPr>
                <w:rFonts w:ascii="Arial" w:hAnsi="Arial" w:cs="Arial"/>
                <w:sz w:val="20"/>
                <w:szCs w:val="20"/>
              </w:rPr>
              <w:t>0.250943396</w:t>
            </w:r>
          </w:p>
        </w:tc>
      </w:tr>
      <w:tr w:rsidR="002B1628" w14:paraId="26974B27"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74CB31EF" w14:textId="77777777" w:rsidR="002B1628" w:rsidRDefault="002B1628">
            <w:pPr>
              <w:rPr>
                <w:rFonts w:ascii="Arial" w:hAnsi="Arial" w:cs="Arial"/>
                <w:sz w:val="20"/>
                <w:szCs w:val="20"/>
              </w:rPr>
            </w:pPr>
            <w:r>
              <w:rPr>
                <w:rFonts w:ascii="Arial" w:hAnsi="Arial" w:cs="Arial"/>
                <w:sz w:val="20"/>
                <w:szCs w:val="20"/>
              </w:rPr>
              <w:t>Observations</w:t>
            </w:r>
          </w:p>
        </w:tc>
        <w:tc>
          <w:tcPr>
            <w:tcW w:w="1063" w:type="pct"/>
            <w:tcBorders>
              <w:top w:val="nil"/>
              <w:left w:val="nil"/>
              <w:bottom w:val="single" w:sz="4" w:space="0" w:color="auto"/>
              <w:right w:val="single" w:sz="4" w:space="0" w:color="auto"/>
            </w:tcBorders>
            <w:shd w:val="clear" w:color="auto" w:fill="auto"/>
            <w:noWrap/>
            <w:vAlign w:val="bottom"/>
            <w:hideMark/>
          </w:tcPr>
          <w:p w14:paraId="324791AA" w14:textId="77777777" w:rsidR="002B1628" w:rsidRDefault="002B1628">
            <w:pPr>
              <w:jc w:val="right"/>
              <w:rPr>
                <w:rFonts w:ascii="Arial" w:hAnsi="Arial" w:cs="Arial"/>
                <w:sz w:val="20"/>
                <w:szCs w:val="20"/>
              </w:rPr>
            </w:pPr>
            <w:r>
              <w:rPr>
                <w:rFonts w:ascii="Arial" w:hAnsi="Arial" w:cs="Arial"/>
                <w:sz w:val="20"/>
                <w:szCs w:val="20"/>
              </w:rPr>
              <w:t>266</w:t>
            </w:r>
          </w:p>
        </w:tc>
        <w:tc>
          <w:tcPr>
            <w:tcW w:w="920" w:type="pct"/>
            <w:tcBorders>
              <w:top w:val="nil"/>
              <w:left w:val="nil"/>
              <w:bottom w:val="single" w:sz="4" w:space="0" w:color="auto"/>
              <w:right w:val="single" w:sz="4" w:space="0" w:color="auto"/>
            </w:tcBorders>
            <w:shd w:val="clear" w:color="auto" w:fill="auto"/>
            <w:noWrap/>
            <w:vAlign w:val="bottom"/>
            <w:hideMark/>
          </w:tcPr>
          <w:p w14:paraId="7EABF9B3" w14:textId="77777777" w:rsidR="002B1628" w:rsidRDefault="002B1628">
            <w:pPr>
              <w:jc w:val="right"/>
              <w:rPr>
                <w:rFonts w:ascii="Arial" w:hAnsi="Arial" w:cs="Arial"/>
                <w:sz w:val="20"/>
                <w:szCs w:val="20"/>
              </w:rPr>
            </w:pPr>
            <w:r>
              <w:rPr>
                <w:rFonts w:ascii="Arial" w:hAnsi="Arial" w:cs="Arial"/>
                <w:sz w:val="20"/>
                <w:szCs w:val="20"/>
              </w:rPr>
              <w:t>266</w:t>
            </w:r>
          </w:p>
        </w:tc>
      </w:tr>
      <w:tr w:rsidR="002B1628" w14:paraId="35DF73AA"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152AEC37" w14:textId="77777777" w:rsidR="002B1628" w:rsidRDefault="002B1628">
            <w:pPr>
              <w:rPr>
                <w:rFonts w:ascii="Arial" w:hAnsi="Arial" w:cs="Arial"/>
                <w:sz w:val="20"/>
                <w:szCs w:val="20"/>
              </w:rPr>
            </w:pPr>
            <w:r>
              <w:rPr>
                <w:rFonts w:ascii="Arial" w:hAnsi="Arial" w:cs="Arial"/>
                <w:sz w:val="20"/>
                <w:szCs w:val="20"/>
              </w:rPr>
              <w:t>Hypothesized Mean Difference</w:t>
            </w:r>
          </w:p>
        </w:tc>
        <w:tc>
          <w:tcPr>
            <w:tcW w:w="1063" w:type="pct"/>
            <w:tcBorders>
              <w:top w:val="nil"/>
              <w:left w:val="nil"/>
              <w:bottom w:val="single" w:sz="4" w:space="0" w:color="auto"/>
              <w:right w:val="single" w:sz="4" w:space="0" w:color="auto"/>
            </w:tcBorders>
            <w:shd w:val="clear" w:color="auto" w:fill="auto"/>
            <w:noWrap/>
            <w:vAlign w:val="bottom"/>
            <w:hideMark/>
          </w:tcPr>
          <w:p w14:paraId="2AB4B3AD" w14:textId="77777777" w:rsidR="002B1628" w:rsidRDefault="002B1628">
            <w:pPr>
              <w:jc w:val="right"/>
              <w:rPr>
                <w:rFonts w:ascii="Arial" w:hAnsi="Arial" w:cs="Arial"/>
                <w:sz w:val="20"/>
                <w:szCs w:val="20"/>
              </w:rPr>
            </w:pPr>
            <w:r>
              <w:rPr>
                <w:rFonts w:ascii="Arial" w:hAnsi="Arial" w:cs="Arial"/>
                <w:sz w:val="20"/>
                <w:szCs w:val="20"/>
              </w:rPr>
              <w:t>0</w:t>
            </w:r>
          </w:p>
        </w:tc>
        <w:tc>
          <w:tcPr>
            <w:tcW w:w="920" w:type="pct"/>
            <w:tcBorders>
              <w:top w:val="nil"/>
              <w:left w:val="nil"/>
              <w:bottom w:val="single" w:sz="4" w:space="0" w:color="auto"/>
              <w:right w:val="single" w:sz="4" w:space="0" w:color="auto"/>
            </w:tcBorders>
            <w:shd w:val="clear" w:color="auto" w:fill="auto"/>
            <w:noWrap/>
            <w:vAlign w:val="bottom"/>
            <w:hideMark/>
          </w:tcPr>
          <w:p w14:paraId="715DC870" w14:textId="77777777" w:rsidR="002B1628" w:rsidRDefault="002B1628">
            <w:pPr>
              <w:rPr>
                <w:rFonts w:ascii="Arial" w:hAnsi="Arial" w:cs="Arial"/>
                <w:sz w:val="20"/>
                <w:szCs w:val="20"/>
              </w:rPr>
            </w:pPr>
            <w:r>
              <w:rPr>
                <w:rFonts w:ascii="Arial" w:hAnsi="Arial" w:cs="Arial"/>
                <w:sz w:val="20"/>
                <w:szCs w:val="20"/>
              </w:rPr>
              <w:t> </w:t>
            </w:r>
          </w:p>
        </w:tc>
      </w:tr>
      <w:tr w:rsidR="002B1628" w14:paraId="65EA557D"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586507B7" w14:textId="50CE835D" w:rsidR="002B1628" w:rsidRDefault="002B1628">
            <w:pPr>
              <w:rPr>
                <w:rFonts w:ascii="Arial" w:hAnsi="Arial" w:cs="Arial"/>
                <w:sz w:val="20"/>
                <w:szCs w:val="20"/>
              </w:rPr>
            </w:pPr>
            <w:proofErr w:type="spellStart"/>
            <w:r>
              <w:rPr>
                <w:rFonts w:ascii="Arial" w:hAnsi="Arial" w:cs="Arial"/>
                <w:sz w:val="20"/>
                <w:szCs w:val="20"/>
              </w:rPr>
              <w:t>D</w:t>
            </w:r>
            <w:r>
              <w:rPr>
                <w:rFonts w:ascii="Arial" w:hAnsi="Arial" w:cs="Arial"/>
                <w:sz w:val="20"/>
                <w:szCs w:val="20"/>
              </w:rPr>
              <w:t>f</w:t>
            </w:r>
            <w:proofErr w:type="spellEnd"/>
          </w:p>
        </w:tc>
        <w:tc>
          <w:tcPr>
            <w:tcW w:w="1063" w:type="pct"/>
            <w:tcBorders>
              <w:top w:val="nil"/>
              <w:left w:val="nil"/>
              <w:bottom w:val="single" w:sz="4" w:space="0" w:color="auto"/>
              <w:right w:val="single" w:sz="4" w:space="0" w:color="auto"/>
            </w:tcBorders>
            <w:shd w:val="clear" w:color="auto" w:fill="auto"/>
            <w:noWrap/>
            <w:vAlign w:val="bottom"/>
            <w:hideMark/>
          </w:tcPr>
          <w:p w14:paraId="36E5D1D8" w14:textId="77777777" w:rsidR="002B1628" w:rsidRDefault="002B1628">
            <w:pPr>
              <w:jc w:val="right"/>
              <w:rPr>
                <w:rFonts w:ascii="Arial" w:hAnsi="Arial" w:cs="Arial"/>
                <w:sz w:val="20"/>
                <w:szCs w:val="20"/>
              </w:rPr>
            </w:pPr>
            <w:r>
              <w:rPr>
                <w:rFonts w:ascii="Arial" w:hAnsi="Arial" w:cs="Arial"/>
                <w:sz w:val="20"/>
                <w:szCs w:val="20"/>
              </w:rPr>
              <w:t>411</w:t>
            </w:r>
          </w:p>
        </w:tc>
        <w:tc>
          <w:tcPr>
            <w:tcW w:w="920" w:type="pct"/>
            <w:tcBorders>
              <w:top w:val="nil"/>
              <w:left w:val="nil"/>
              <w:bottom w:val="single" w:sz="4" w:space="0" w:color="auto"/>
              <w:right w:val="single" w:sz="4" w:space="0" w:color="auto"/>
            </w:tcBorders>
            <w:shd w:val="clear" w:color="auto" w:fill="auto"/>
            <w:noWrap/>
            <w:vAlign w:val="bottom"/>
            <w:hideMark/>
          </w:tcPr>
          <w:p w14:paraId="29B0278F" w14:textId="77777777" w:rsidR="002B1628" w:rsidRDefault="002B1628">
            <w:pPr>
              <w:rPr>
                <w:rFonts w:ascii="Arial" w:hAnsi="Arial" w:cs="Arial"/>
                <w:sz w:val="20"/>
                <w:szCs w:val="20"/>
              </w:rPr>
            </w:pPr>
            <w:r>
              <w:rPr>
                <w:rFonts w:ascii="Arial" w:hAnsi="Arial" w:cs="Arial"/>
                <w:sz w:val="20"/>
                <w:szCs w:val="20"/>
              </w:rPr>
              <w:t> </w:t>
            </w:r>
          </w:p>
        </w:tc>
      </w:tr>
      <w:tr w:rsidR="002B1628" w14:paraId="37825A56"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69DE939E" w14:textId="77777777" w:rsidR="002B1628" w:rsidRDefault="002B1628">
            <w:pPr>
              <w:rPr>
                <w:rFonts w:ascii="Arial" w:hAnsi="Arial" w:cs="Arial"/>
                <w:sz w:val="20"/>
                <w:szCs w:val="20"/>
              </w:rPr>
            </w:pPr>
            <w:r>
              <w:rPr>
                <w:rFonts w:ascii="Arial" w:hAnsi="Arial" w:cs="Arial"/>
                <w:sz w:val="20"/>
                <w:szCs w:val="20"/>
              </w:rPr>
              <w:t>t Stat</w:t>
            </w:r>
          </w:p>
        </w:tc>
        <w:tc>
          <w:tcPr>
            <w:tcW w:w="1063" w:type="pct"/>
            <w:tcBorders>
              <w:top w:val="nil"/>
              <w:left w:val="nil"/>
              <w:bottom w:val="single" w:sz="4" w:space="0" w:color="auto"/>
              <w:right w:val="single" w:sz="4" w:space="0" w:color="auto"/>
            </w:tcBorders>
            <w:shd w:val="clear" w:color="auto" w:fill="auto"/>
            <w:noWrap/>
            <w:vAlign w:val="bottom"/>
            <w:hideMark/>
          </w:tcPr>
          <w:p w14:paraId="1AD2143B" w14:textId="77777777" w:rsidR="002B1628" w:rsidRDefault="002B1628">
            <w:pPr>
              <w:jc w:val="right"/>
              <w:rPr>
                <w:rFonts w:ascii="Arial" w:hAnsi="Arial" w:cs="Arial"/>
                <w:sz w:val="20"/>
                <w:szCs w:val="20"/>
              </w:rPr>
            </w:pPr>
            <w:r>
              <w:rPr>
                <w:rFonts w:ascii="Arial" w:hAnsi="Arial" w:cs="Arial"/>
                <w:sz w:val="20"/>
                <w:szCs w:val="20"/>
              </w:rPr>
              <w:t>33.76234869</w:t>
            </w:r>
          </w:p>
        </w:tc>
        <w:tc>
          <w:tcPr>
            <w:tcW w:w="920" w:type="pct"/>
            <w:tcBorders>
              <w:top w:val="nil"/>
              <w:left w:val="nil"/>
              <w:bottom w:val="single" w:sz="4" w:space="0" w:color="auto"/>
              <w:right w:val="single" w:sz="4" w:space="0" w:color="auto"/>
            </w:tcBorders>
            <w:shd w:val="clear" w:color="auto" w:fill="auto"/>
            <w:noWrap/>
            <w:vAlign w:val="bottom"/>
            <w:hideMark/>
          </w:tcPr>
          <w:p w14:paraId="085ECA44" w14:textId="77777777" w:rsidR="002B1628" w:rsidRDefault="002B1628">
            <w:pPr>
              <w:rPr>
                <w:rFonts w:ascii="Arial" w:hAnsi="Arial" w:cs="Arial"/>
                <w:sz w:val="20"/>
                <w:szCs w:val="20"/>
              </w:rPr>
            </w:pPr>
            <w:r>
              <w:rPr>
                <w:rFonts w:ascii="Arial" w:hAnsi="Arial" w:cs="Arial"/>
                <w:sz w:val="20"/>
                <w:szCs w:val="20"/>
              </w:rPr>
              <w:t> </w:t>
            </w:r>
          </w:p>
        </w:tc>
      </w:tr>
      <w:tr w:rsidR="002B1628" w14:paraId="7FAE6A82"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1ED06199" w14:textId="77777777" w:rsidR="002B1628" w:rsidRDefault="002B1628">
            <w:pPr>
              <w:rPr>
                <w:rFonts w:ascii="Arial" w:hAnsi="Arial" w:cs="Arial"/>
                <w:sz w:val="20"/>
                <w:szCs w:val="20"/>
              </w:rPr>
            </w:pPr>
            <w:r>
              <w:rPr>
                <w:rFonts w:ascii="Arial" w:hAnsi="Arial" w:cs="Arial"/>
                <w:sz w:val="20"/>
                <w:szCs w:val="20"/>
              </w:rPr>
              <w:t>P(T&lt;=t) one-tail</w:t>
            </w:r>
          </w:p>
        </w:tc>
        <w:tc>
          <w:tcPr>
            <w:tcW w:w="1063" w:type="pct"/>
            <w:tcBorders>
              <w:top w:val="nil"/>
              <w:left w:val="nil"/>
              <w:bottom w:val="single" w:sz="4" w:space="0" w:color="auto"/>
              <w:right w:val="single" w:sz="4" w:space="0" w:color="auto"/>
            </w:tcBorders>
            <w:shd w:val="clear" w:color="auto" w:fill="auto"/>
            <w:noWrap/>
            <w:vAlign w:val="bottom"/>
            <w:hideMark/>
          </w:tcPr>
          <w:p w14:paraId="3B3CE194" w14:textId="77777777" w:rsidR="002B1628" w:rsidRDefault="002B1628">
            <w:pPr>
              <w:jc w:val="right"/>
              <w:rPr>
                <w:rFonts w:ascii="Arial" w:hAnsi="Arial" w:cs="Arial"/>
                <w:sz w:val="20"/>
                <w:szCs w:val="20"/>
              </w:rPr>
            </w:pPr>
            <w:r>
              <w:rPr>
                <w:rFonts w:ascii="Arial" w:hAnsi="Arial" w:cs="Arial"/>
                <w:sz w:val="20"/>
                <w:szCs w:val="20"/>
              </w:rPr>
              <w:t>6.9175E-121</w:t>
            </w:r>
          </w:p>
        </w:tc>
        <w:tc>
          <w:tcPr>
            <w:tcW w:w="920" w:type="pct"/>
            <w:tcBorders>
              <w:top w:val="nil"/>
              <w:left w:val="nil"/>
              <w:bottom w:val="single" w:sz="4" w:space="0" w:color="auto"/>
              <w:right w:val="single" w:sz="4" w:space="0" w:color="auto"/>
            </w:tcBorders>
            <w:shd w:val="clear" w:color="auto" w:fill="auto"/>
            <w:noWrap/>
            <w:vAlign w:val="bottom"/>
            <w:hideMark/>
          </w:tcPr>
          <w:p w14:paraId="29A6D10B" w14:textId="77777777" w:rsidR="002B1628" w:rsidRDefault="002B1628">
            <w:pPr>
              <w:rPr>
                <w:rFonts w:ascii="Arial" w:hAnsi="Arial" w:cs="Arial"/>
                <w:sz w:val="20"/>
                <w:szCs w:val="20"/>
              </w:rPr>
            </w:pPr>
            <w:r>
              <w:rPr>
                <w:rFonts w:ascii="Arial" w:hAnsi="Arial" w:cs="Arial"/>
                <w:sz w:val="20"/>
                <w:szCs w:val="20"/>
              </w:rPr>
              <w:t> </w:t>
            </w:r>
          </w:p>
        </w:tc>
      </w:tr>
      <w:tr w:rsidR="002B1628" w14:paraId="421198DC"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6139036C" w14:textId="77777777" w:rsidR="002B1628" w:rsidRDefault="002B1628">
            <w:pPr>
              <w:rPr>
                <w:rFonts w:ascii="Arial" w:hAnsi="Arial" w:cs="Arial"/>
                <w:sz w:val="20"/>
                <w:szCs w:val="20"/>
              </w:rPr>
            </w:pPr>
            <w:r>
              <w:rPr>
                <w:rFonts w:ascii="Arial" w:hAnsi="Arial" w:cs="Arial"/>
                <w:sz w:val="20"/>
                <w:szCs w:val="20"/>
              </w:rPr>
              <w:t>t Critical one-tail</w:t>
            </w:r>
          </w:p>
        </w:tc>
        <w:tc>
          <w:tcPr>
            <w:tcW w:w="1063" w:type="pct"/>
            <w:tcBorders>
              <w:top w:val="nil"/>
              <w:left w:val="nil"/>
              <w:bottom w:val="single" w:sz="4" w:space="0" w:color="auto"/>
              <w:right w:val="single" w:sz="4" w:space="0" w:color="auto"/>
            </w:tcBorders>
            <w:shd w:val="clear" w:color="auto" w:fill="auto"/>
            <w:noWrap/>
            <w:vAlign w:val="bottom"/>
            <w:hideMark/>
          </w:tcPr>
          <w:p w14:paraId="63452C5C" w14:textId="77777777" w:rsidR="002B1628" w:rsidRDefault="002B1628">
            <w:pPr>
              <w:jc w:val="right"/>
              <w:rPr>
                <w:rFonts w:ascii="Arial" w:hAnsi="Arial" w:cs="Arial"/>
                <w:sz w:val="20"/>
                <w:szCs w:val="20"/>
              </w:rPr>
            </w:pPr>
            <w:r>
              <w:rPr>
                <w:rFonts w:ascii="Arial" w:hAnsi="Arial" w:cs="Arial"/>
                <w:sz w:val="20"/>
                <w:szCs w:val="20"/>
              </w:rPr>
              <w:t>1.648569516</w:t>
            </w:r>
          </w:p>
        </w:tc>
        <w:tc>
          <w:tcPr>
            <w:tcW w:w="920" w:type="pct"/>
            <w:tcBorders>
              <w:top w:val="nil"/>
              <w:left w:val="nil"/>
              <w:bottom w:val="single" w:sz="4" w:space="0" w:color="auto"/>
              <w:right w:val="single" w:sz="4" w:space="0" w:color="auto"/>
            </w:tcBorders>
            <w:shd w:val="clear" w:color="auto" w:fill="auto"/>
            <w:noWrap/>
            <w:vAlign w:val="bottom"/>
            <w:hideMark/>
          </w:tcPr>
          <w:p w14:paraId="6FC3B55D" w14:textId="77777777" w:rsidR="002B1628" w:rsidRDefault="002B1628">
            <w:pPr>
              <w:rPr>
                <w:rFonts w:ascii="Arial" w:hAnsi="Arial" w:cs="Arial"/>
                <w:sz w:val="20"/>
                <w:szCs w:val="20"/>
              </w:rPr>
            </w:pPr>
            <w:r>
              <w:rPr>
                <w:rFonts w:ascii="Arial" w:hAnsi="Arial" w:cs="Arial"/>
                <w:sz w:val="20"/>
                <w:szCs w:val="20"/>
              </w:rPr>
              <w:t> </w:t>
            </w:r>
          </w:p>
        </w:tc>
      </w:tr>
      <w:tr w:rsidR="002B1628" w14:paraId="321903A3"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3822154D" w14:textId="77777777" w:rsidR="002B1628" w:rsidRDefault="002B1628">
            <w:pPr>
              <w:rPr>
                <w:rFonts w:ascii="Arial" w:hAnsi="Arial" w:cs="Arial"/>
                <w:sz w:val="20"/>
                <w:szCs w:val="20"/>
              </w:rPr>
            </w:pPr>
            <w:r>
              <w:rPr>
                <w:rFonts w:ascii="Arial" w:hAnsi="Arial" w:cs="Arial"/>
                <w:sz w:val="20"/>
                <w:szCs w:val="20"/>
              </w:rPr>
              <w:t>P(T&lt;=t) two-tail</w:t>
            </w:r>
          </w:p>
        </w:tc>
        <w:tc>
          <w:tcPr>
            <w:tcW w:w="1063" w:type="pct"/>
            <w:tcBorders>
              <w:top w:val="nil"/>
              <w:left w:val="nil"/>
              <w:bottom w:val="single" w:sz="4" w:space="0" w:color="auto"/>
              <w:right w:val="single" w:sz="4" w:space="0" w:color="auto"/>
            </w:tcBorders>
            <w:shd w:val="clear" w:color="auto" w:fill="auto"/>
            <w:noWrap/>
            <w:vAlign w:val="bottom"/>
            <w:hideMark/>
          </w:tcPr>
          <w:p w14:paraId="0E97FB99" w14:textId="77777777" w:rsidR="002B1628" w:rsidRDefault="002B1628">
            <w:pPr>
              <w:jc w:val="right"/>
              <w:rPr>
                <w:rFonts w:ascii="Arial" w:hAnsi="Arial" w:cs="Arial"/>
                <w:sz w:val="20"/>
                <w:szCs w:val="20"/>
              </w:rPr>
            </w:pPr>
            <w:r>
              <w:rPr>
                <w:rFonts w:ascii="Arial" w:hAnsi="Arial" w:cs="Arial"/>
                <w:sz w:val="20"/>
                <w:szCs w:val="20"/>
              </w:rPr>
              <w:t>1.3835E-120</w:t>
            </w:r>
          </w:p>
        </w:tc>
        <w:tc>
          <w:tcPr>
            <w:tcW w:w="920" w:type="pct"/>
            <w:tcBorders>
              <w:top w:val="nil"/>
              <w:left w:val="nil"/>
              <w:bottom w:val="single" w:sz="4" w:space="0" w:color="auto"/>
              <w:right w:val="single" w:sz="4" w:space="0" w:color="auto"/>
            </w:tcBorders>
            <w:shd w:val="clear" w:color="auto" w:fill="auto"/>
            <w:noWrap/>
            <w:vAlign w:val="bottom"/>
            <w:hideMark/>
          </w:tcPr>
          <w:p w14:paraId="779BE123" w14:textId="77777777" w:rsidR="002B1628" w:rsidRDefault="002B1628">
            <w:pPr>
              <w:rPr>
                <w:rFonts w:ascii="Arial" w:hAnsi="Arial" w:cs="Arial"/>
                <w:sz w:val="20"/>
                <w:szCs w:val="20"/>
              </w:rPr>
            </w:pPr>
            <w:r>
              <w:rPr>
                <w:rFonts w:ascii="Arial" w:hAnsi="Arial" w:cs="Arial"/>
                <w:sz w:val="20"/>
                <w:szCs w:val="20"/>
              </w:rPr>
              <w:t> </w:t>
            </w:r>
          </w:p>
        </w:tc>
      </w:tr>
      <w:tr w:rsidR="002B1628" w14:paraId="4044CDF7" w14:textId="77777777" w:rsidTr="002B1628">
        <w:trPr>
          <w:trHeight w:val="255"/>
        </w:trPr>
        <w:tc>
          <w:tcPr>
            <w:tcW w:w="3017" w:type="pct"/>
            <w:tcBorders>
              <w:top w:val="nil"/>
              <w:left w:val="single" w:sz="4" w:space="0" w:color="auto"/>
              <w:bottom w:val="single" w:sz="4" w:space="0" w:color="auto"/>
              <w:right w:val="single" w:sz="4" w:space="0" w:color="auto"/>
            </w:tcBorders>
            <w:shd w:val="clear" w:color="auto" w:fill="auto"/>
            <w:noWrap/>
            <w:vAlign w:val="bottom"/>
            <w:hideMark/>
          </w:tcPr>
          <w:p w14:paraId="04AD4AE0" w14:textId="77777777" w:rsidR="002B1628" w:rsidRDefault="002B1628">
            <w:pPr>
              <w:rPr>
                <w:rFonts w:ascii="Arial" w:hAnsi="Arial" w:cs="Arial"/>
                <w:sz w:val="20"/>
                <w:szCs w:val="20"/>
              </w:rPr>
            </w:pPr>
            <w:r>
              <w:rPr>
                <w:rFonts w:ascii="Arial" w:hAnsi="Arial" w:cs="Arial"/>
                <w:sz w:val="20"/>
                <w:szCs w:val="20"/>
              </w:rPr>
              <w:t>t Critical two-tail</w:t>
            </w:r>
          </w:p>
        </w:tc>
        <w:tc>
          <w:tcPr>
            <w:tcW w:w="1063" w:type="pct"/>
            <w:tcBorders>
              <w:top w:val="nil"/>
              <w:left w:val="nil"/>
              <w:bottom w:val="single" w:sz="4" w:space="0" w:color="auto"/>
              <w:right w:val="single" w:sz="4" w:space="0" w:color="auto"/>
            </w:tcBorders>
            <w:shd w:val="clear" w:color="auto" w:fill="auto"/>
            <w:noWrap/>
            <w:vAlign w:val="bottom"/>
            <w:hideMark/>
          </w:tcPr>
          <w:p w14:paraId="071E31DE" w14:textId="77777777" w:rsidR="002B1628" w:rsidRDefault="002B1628">
            <w:pPr>
              <w:jc w:val="right"/>
              <w:rPr>
                <w:rFonts w:ascii="Arial" w:hAnsi="Arial" w:cs="Arial"/>
                <w:sz w:val="20"/>
                <w:szCs w:val="20"/>
              </w:rPr>
            </w:pPr>
            <w:r>
              <w:rPr>
                <w:rFonts w:ascii="Arial" w:hAnsi="Arial" w:cs="Arial"/>
                <w:sz w:val="20"/>
                <w:szCs w:val="20"/>
              </w:rPr>
              <w:t>1.96575268</w:t>
            </w:r>
          </w:p>
        </w:tc>
        <w:tc>
          <w:tcPr>
            <w:tcW w:w="920" w:type="pct"/>
            <w:tcBorders>
              <w:top w:val="nil"/>
              <w:left w:val="nil"/>
              <w:bottom w:val="single" w:sz="4" w:space="0" w:color="auto"/>
              <w:right w:val="single" w:sz="4" w:space="0" w:color="auto"/>
            </w:tcBorders>
            <w:shd w:val="clear" w:color="auto" w:fill="auto"/>
            <w:noWrap/>
            <w:vAlign w:val="bottom"/>
            <w:hideMark/>
          </w:tcPr>
          <w:p w14:paraId="2C6BD7DC" w14:textId="77777777" w:rsidR="002B1628" w:rsidRDefault="002B1628">
            <w:pPr>
              <w:rPr>
                <w:rFonts w:ascii="Arial" w:hAnsi="Arial" w:cs="Arial"/>
                <w:sz w:val="20"/>
                <w:szCs w:val="20"/>
              </w:rPr>
            </w:pPr>
            <w:r>
              <w:rPr>
                <w:rFonts w:ascii="Arial" w:hAnsi="Arial" w:cs="Arial"/>
                <w:sz w:val="20"/>
                <w:szCs w:val="20"/>
              </w:rPr>
              <w:t> </w:t>
            </w:r>
          </w:p>
        </w:tc>
      </w:tr>
    </w:tbl>
    <w:p w14:paraId="17EE1680" w14:textId="6E4B6B69" w:rsidR="00F475E5" w:rsidRDefault="002B1628" w:rsidP="002B1628">
      <w:pPr>
        <w:spacing w:line="480" w:lineRule="auto"/>
        <w:rPr>
          <w:rFonts w:eastAsia="Calibri"/>
        </w:rPr>
      </w:pPr>
      <w:r>
        <w:rPr>
          <w:rFonts w:eastAsia="Calibri"/>
        </w:rPr>
        <w:t xml:space="preserve">Table 1: t-test between job satisfaction and gender </w:t>
      </w:r>
    </w:p>
    <w:p w14:paraId="52DCAABE" w14:textId="768F1010" w:rsidR="002B1628" w:rsidRDefault="002B1628" w:rsidP="002B1628">
      <w:pPr>
        <w:spacing w:line="480" w:lineRule="auto"/>
        <w:rPr>
          <w:rFonts w:eastAsia="Calibri"/>
        </w:rPr>
      </w:pPr>
      <w:r>
        <w:rPr>
          <w:rFonts w:eastAsia="Calibri"/>
        </w:rPr>
        <w:tab/>
      </w:r>
    </w:p>
    <w:p w14:paraId="21C51A79" w14:textId="05B13107" w:rsidR="002B1628" w:rsidRPr="002B1628" w:rsidRDefault="002B1628" w:rsidP="002B1628">
      <w:pPr>
        <w:spacing w:line="480" w:lineRule="auto"/>
        <w:jc w:val="both"/>
        <w:rPr>
          <w:rFonts w:eastAsia="Calibri"/>
        </w:rPr>
      </w:pPr>
      <w:r>
        <w:rPr>
          <w:rFonts w:eastAsia="Calibri"/>
        </w:rPr>
        <w:tab/>
      </w:r>
      <w:r w:rsidRPr="002B1628">
        <w:rPr>
          <w:rFonts w:eastAsia="Calibri"/>
        </w:rPr>
        <w:t>A</w:t>
      </w:r>
      <w:r>
        <w:rPr>
          <w:rFonts w:eastAsia="Calibri"/>
        </w:rPr>
        <w:t>s per the above results which suggested that the</w:t>
      </w:r>
      <w:r w:rsidRPr="002B1628">
        <w:rPr>
          <w:rFonts w:eastAsia="Calibri"/>
        </w:rPr>
        <w:t xml:space="preserve"> two-sample t-test assuming unequal variances was conducted to compare job satisfaction between males and females</w:t>
      </w:r>
      <w:r>
        <w:rPr>
          <w:rFonts w:eastAsia="Calibri"/>
        </w:rPr>
        <w:t xml:space="preserve"> and on the basis of that the </w:t>
      </w:r>
      <w:r w:rsidRPr="002B1628">
        <w:rPr>
          <w:rFonts w:eastAsia="Calibri"/>
        </w:rPr>
        <w:t>null hypothesis (H₀) posited that there is no difference in job satisfaction between the two genders, while the alternative hypothesis (H₁) suggested that males and females rate job satisfaction differently</w:t>
      </w:r>
      <w:r w:rsidR="001852B7">
        <w:rPr>
          <w:rFonts w:eastAsia="Calibri"/>
        </w:rPr>
        <w:t xml:space="preserve"> (</w:t>
      </w:r>
      <w:r w:rsidR="001852B7" w:rsidRPr="001852B7">
        <w:rPr>
          <w:color w:val="000000"/>
        </w:rPr>
        <w:t>Smith, P., &amp; Johnson, A.</w:t>
      </w:r>
      <w:r w:rsidR="001852B7">
        <w:rPr>
          <w:color w:val="000000"/>
        </w:rPr>
        <w:t xml:space="preserve">, </w:t>
      </w:r>
      <w:r w:rsidR="001852B7" w:rsidRPr="001852B7">
        <w:rPr>
          <w:color w:val="000000"/>
        </w:rPr>
        <w:t>2018</w:t>
      </w:r>
      <w:r w:rsidR="001852B7">
        <w:rPr>
          <w:rFonts w:eastAsia="Calibri"/>
        </w:rPr>
        <w:t>)</w:t>
      </w:r>
      <w:r w:rsidRPr="002B1628">
        <w:rPr>
          <w:rFonts w:eastAsia="Calibri"/>
        </w:rPr>
        <w:t xml:space="preserve">. </w:t>
      </w:r>
      <w:r>
        <w:rPr>
          <w:rFonts w:eastAsia="Calibri"/>
        </w:rPr>
        <w:t xml:space="preserve">So, on the basis of that the </w:t>
      </w:r>
      <w:r w:rsidRPr="002B1628">
        <w:rPr>
          <w:rFonts w:eastAsia="Calibri"/>
        </w:rPr>
        <w:t>analysis yielded a t-statistic of 33.76 with 411 degrees of freedom</w:t>
      </w:r>
      <w:r>
        <w:rPr>
          <w:rFonts w:eastAsia="Calibri"/>
        </w:rPr>
        <w:t xml:space="preserve"> and the </w:t>
      </w:r>
      <w:r w:rsidRPr="002B1628">
        <w:rPr>
          <w:rFonts w:eastAsia="Calibri"/>
        </w:rPr>
        <w:t>p-value for the two-tailed test was found to be less than 0.0001, which is well below the significance level of α = 0.05.</w:t>
      </w:r>
    </w:p>
    <w:p w14:paraId="775DD96F" w14:textId="53FB1F6E" w:rsidR="002B1628" w:rsidRPr="002B1628" w:rsidRDefault="002B1628" w:rsidP="002B1628">
      <w:pPr>
        <w:spacing w:line="480" w:lineRule="auto"/>
        <w:ind w:firstLine="720"/>
        <w:jc w:val="both"/>
        <w:rPr>
          <w:rFonts w:eastAsia="Calibri"/>
        </w:rPr>
      </w:pPr>
      <w:r>
        <w:rPr>
          <w:rFonts w:eastAsia="Calibri"/>
        </w:rPr>
        <w:t xml:space="preserve">According to the results which indicates that the </w:t>
      </w:r>
      <w:r w:rsidRPr="002B1628">
        <w:rPr>
          <w:rFonts w:eastAsia="Calibri"/>
        </w:rPr>
        <w:t>p-value is less than 0.05, the null hypothesis is rejected</w:t>
      </w:r>
      <w:r>
        <w:rPr>
          <w:rFonts w:eastAsia="Calibri"/>
        </w:rPr>
        <w:t xml:space="preserve"> and t</w:t>
      </w:r>
      <w:r w:rsidRPr="002B1628">
        <w:rPr>
          <w:rFonts w:eastAsia="Calibri"/>
        </w:rPr>
        <w:t>herefore, there is sufficient evidence to support the alternative hypothesis that males and females rate job satisfaction differently</w:t>
      </w:r>
      <w:r>
        <w:rPr>
          <w:rFonts w:eastAsia="Calibri"/>
        </w:rPr>
        <w:t xml:space="preserve"> such as t</w:t>
      </w:r>
      <w:r w:rsidRPr="002B1628">
        <w:rPr>
          <w:rFonts w:eastAsia="Calibri"/>
        </w:rPr>
        <w:t>his suggests that gender is a significant factor influencing job satisfaction levels, which could inform management decisions related to improving employee satisfaction across genders.</w:t>
      </w:r>
      <w:r>
        <w:rPr>
          <w:rFonts w:eastAsia="Calibri"/>
        </w:rPr>
        <w:t xml:space="preserve"> In accordance with the </w:t>
      </w:r>
      <w:r w:rsidRPr="002B1628">
        <w:rPr>
          <w:rFonts w:eastAsia="Calibri"/>
        </w:rPr>
        <w:t>mean job satisfaction score for the entire sample was 3.66 (SD = 0.83)</w:t>
      </w:r>
      <w:r>
        <w:rPr>
          <w:rFonts w:eastAsia="Calibri"/>
        </w:rPr>
        <w:t xml:space="preserve"> and t</w:t>
      </w:r>
      <w:r w:rsidRPr="002B1628">
        <w:rPr>
          <w:rFonts w:eastAsia="Calibri"/>
        </w:rPr>
        <w:t xml:space="preserve">his analysis provides a robust foundation for exploring how gender-specific factors may impact job satisfaction and </w:t>
      </w:r>
      <w:r w:rsidRPr="002B1628">
        <w:rPr>
          <w:rFonts w:eastAsia="Calibri"/>
        </w:rPr>
        <w:lastRenderedPageBreak/>
        <w:t>informs potential interventions aimed at improving workplace conditions for both male and female employees.</w:t>
      </w:r>
    </w:p>
    <w:p w14:paraId="5EDB9E8A" w14:textId="666B5F53" w:rsidR="002B1628" w:rsidRPr="00F475E5" w:rsidRDefault="002B1628" w:rsidP="002B1628">
      <w:pPr>
        <w:spacing w:line="480" w:lineRule="auto"/>
        <w:rPr>
          <w:rFonts w:eastAsia="Calibri"/>
        </w:rPr>
      </w:pPr>
    </w:p>
    <w:p w14:paraId="2231B724" w14:textId="6A9427F0" w:rsidR="00A34997" w:rsidRPr="00454CAF" w:rsidRDefault="00A34997" w:rsidP="00A34997">
      <w:pPr>
        <w:spacing w:line="480" w:lineRule="auto"/>
        <w:jc w:val="center"/>
        <w:rPr>
          <w:rFonts w:eastAsia="Calibri"/>
          <w:b/>
          <w:bCs/>
        </w:rPr>
      </w:pPr>
      <w:r>
        <w:rPr>
          <w:rFonts w:eastAsia="Calibri"/>
          <w:b/>
          <w:bCs/>
        </w:rPr>
        <w:t xml:space="preserve">Intrinsic Job Satisfaction </w:t>
      </w:r>
      <w:r w:rsidRPr="00A34997">
        <w:rPr>
          <w:rFonts w:eastAsia="Calibri"/>
          <w:b/>
          <w:bCs/>
        </w:rPr>
        <w:t>t-Test</w:t>
      </w:r>
    </w:p>
    <w:p w14:paraId="562BEF35" w14:textId="77777777" w:rsidR="002B1628" w:rsidRDefault="002B1628" w:rsidP="002B1628">
      <w:pPr>
        <w:spacing w:line="480" w:lineRule="auto"/>
        <w:ind w:left="720"/>
        <w:rPr>
          <w:rFonts w:eastAsia="Calibri"/>
        </w:rPr>
      </w:pPr>
      <w:r w:rsidRPr="002B1628">
        <w:rPr>
          <w:rFonts w:eastAsia="Calibri"/>
        </w:rPr>
        <w:t>(Null Hypothesis) H0: μ1 – μ2 = 0</w:t>
      </w:r>
      <w:r w:rsidRPr="002B1628">
        <w:rPr>
          <w:rFonts w:eastAsia="Calibri"/>
        </w:rPr>
        <w:br/>
        <w:t>(Alternate Hypothesis) H1: μ1 – μ2 ≠ 0</w:t>
      </w:r>
    </w:p>
    <w:p w14:paraId="52155529" w14:textId="0D841105" w:rsidR="002B1628" w:rsidRPr="002B1628" w:rsidRDefault="002B1628" w:rsidP="002B1628">
      <w:pPr>
        <w:spacing w:line="480" w:lineRule="auto"/>
        <w:ind w:left="720"/>
        <w:rPr>
          <w:rFonts w:eastAsia="Calibri"/>
        </w:rPr>
      </w:pPr>
      <w:r w:rsidRPr="002B1628">
        <w:rPr>
          <w:rFonts w:eastAsia="Calibri"/>
        </w:rPr>
        <w:t>H0: Males rate</w:t>
      </w:r>
      <w:r>
        <w:rPr>
          <w:rFonts w:eastAsia="Calibri"/>
        </w:rPr>
        <w:t xml:space="preserve"> of intrinsic</w:t>
      </w:r>
      <w:r w:rsidRPr="002B1628">
        <w:rPr>
          <w:rFonts w:eastAsia="Calibri"/>
        </w:rPr>
        <w:t xml:space="preserve"> job satisfaction </w:t>
      </w:r>
      <w:r w:rsidRPr="002B1628">
        <w:rPr>
          <w:rFonts w:eastAsia="Calibri"/>
          <w:b/>
          <w:bCs/>
        </w:rPr>
        <w:t>the same</w:t>
      </w:r>
      <w:r w:rsidRPr="002B1628">
        <w:rPr>
          <w:rFonts w:eastAsia="Calibri"/>
        </w:rPr>
        <w:t> as females.</w:t>
      </w:r>
      <w:r w:rsidRPr="002B1628">
        <w:rPr>
          <w:rFonts w:eastAsia="Calibri"/>
        </w:rPr>
        <w:br/>
        <w:t xml:space="preserve">H1: Males rate </w:t>
      </w:r>
      <w:r>
        <w:rPr>
          <w:rFonts w:eastAsia="Calibri"/>
        </w:rPr>
        <w:t xml:space="preserve">of intrinsic </w:t>
      </w:r>
      <w:r w:rsidRPr="002B1628">
        <w:rPr>
          <w:rFonts w:eastAsia="Calibri"/>
        </w:rPr>
        <w:t>job satisfaction</w:t>
      </w:r>
      <w:r w:rsidRPr="002B1628">
        <w:rPr>
          <w:rFonts w:eastAsia="Calibri"/>
          <w:b/>
          <w:bCs/>
        </w:rPr>
        <w:t> differently</w:t>
      </w:r>
      <w:r w:rsidRPr="002B1628">
        <w:rPr>
          <w:rFonts w:eastAsia="Calibri"/>
        </w:rPr>
        <w:t> than females.</w:t>
      </w:r>
    </w:p>
    <w:p w14:paraId="684B9C8B" w14:textId="40EDA3C3" w:rsidR="00A34997" w:rsidRDefault="00A34997" w:rsidP="009534AA">
      <w:pPr>
        <w:spacing w:line="480" w:lineRule="auto"/>
        <w:rPr>
          <w:rFonts w:eastAsia="Calibri"/>
        </w:rPr>
      </w:pPr>
    </w:p>
    <w:tbl>
      <w:tblPr>
        <w:tblW w:w="5000" w:type="pct"/>
        <w:tblLook w:val="04A0" w:firstRow="1" w:lastRow="0" w:firstColumn="1" w:lastColumn="0" w:noHBand="0" w:noVBand="1"/>
      </w:tblPr>
      <w:tblGrid>
        <w:gridCol w:w="5948"/>
        <w:gridCol w:w="1814"/>
        <w:gridCol w:w="1814"/>
      </w:tblGrid>
      <w:tr w:rsidR="009534AA" w14:paraId="247B3656" w14:textId="77777777" w:rsidTr="009534AA">
        <w:trPr>
          <w:trHeight w:val="255"/>
        </w:trPr>
        <w:tc>
          <w:tcPr>
            <w:tcW w:w="31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B114" w14:textId="77777777" w:rsidR="009534AA" w:rsidRDefault="009534AA">
            <w:pPr>
              <w:rPr>
                <w:rFonts w:ascii="Arial" w:hAnsi="Arial" w:cs="Arial"/>
                <w:sz w:val="20"/>
                <w:szCs w:val="20"/>
              </w:rPr>
            </w:pPr>
            <w:r>
              <w:rPr>
                <w:rFonts w:ascii="Arial" w:hAnsi="Arial" w:cs="Arial"/>
                <w:sz w:val="20"/>
                <w:szCs w:val="20"/>
              </w:rPr>
              <w:t>t-Test: Two-Sample Assuming Unequal Variances</w:t>
            </w:r>
          </w:p>
        </w:tc>
        <w:tc>
          <w:tcPr>
            <w:tcW w:w="947" w:type="pct"/>
            <w:tcBorders>
              <w:top w:val="single" w:sz="4" w:space="0" w:color="auto"/>
              <w:left w:val="nil"/>
              <w:bottom w:val="single" w:sz="4" w:space="0" w:color="auto"/>
              <w:right w:val="single" w:sz="4" w:space="0" w:color="auto"/>
            </w:tcBorders>
            <w:shd w:val="clear" w:color="auto" w:fill="auto"/>
            <w:noWrap/>
            <w:vAlign w:val="bottom"/>
            <w:hideMark/>
          </w:tcPr>
          <w:p w14:paraId="76A5FD7E" w14:textId="77777777" w:rsidR="009534AA" w:rsidRDefault="009534AA">
            <w:pPr>
              <w:rPr>
                <w:rFonts w:ascii="Arial" w:hAnsi="Arial" w:cs="Arial"/>
                <w:sz w:val="20"/>
                <w:szCs w:val="20"/>
              </w:rPr>
            </w:pPr>
            <w:r>
              <w:rPr>
                <w:rFonts w:ascii="Arial" w:hAnsi="Arial" w:cs="Arial"/>
                <w:sz w:val="20"/>
                <w:szCs w:val="20"/>
              </w:rPr>
              <w:t> </w:t>
            </w:r>
          </w:p>
        </w:tc>
        <w:tc>
          <w:tcPr>
            <w:tcW w:w="947" w:type="pct"/>
            <w:tcBorders>
              <w:top w:val="single" w:sz="4" w:space="0" w:color="auto"/>
              <w:left w:val="nil"/>
              <w:bottom w:val="single" w:sz="4" w:space="0" w:color="auto"/>
              <w:right w:val="single" w:sz="4" w:space="0" w:color="auto"/>
            </w:tcBorders>
            <w:shd w:val="clear" w:color="auto" w:fill="auto"/>
            <w:noWrap/>
            <w:vAlign w:val="bottom"/>
            <w:hideMark/>
          </w:tcPr>
          <w:p w14:paraId="58FAB193" w14:textId="77777777" w:rsidR="009534AA" w:rsidRDefault="009534AA">
            <w:pPr>
              <w:rPr>
                <w:rFonts w:ascii="Arial" w:hAnsi="Arial" w:cs="Arial"/>
                <w:sz w:val="20"/>
                <w:szCs w:val="20"/>
              </w:rPr>
            </w:pPr>
            <w:r>
              <w:rPr>
                <w:rFonts w:ascii="Arial" w:hAnsi="Arial" w:cs="Arial"/>
                <w:sz w:val="20"/>
                <w:szCs w:val="20"/>
              </w:rPr>
              <w:t> </w:t>
            </w:r>
          </w:p>
        </w:tc>
      </w:tr>
      <w:tr w:rsidR="009534AA" w14:paraId="7B1ADD2A"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25E0443B" w14:textId="77777777" w:rsidR="009534AA" w:rsidRDefault="009534AA">
            <w:pPr>
              <w:rPr>
                <w:rFonts w:ascii="Arial" w:hAnsi="Arial" w:cs="Arial"/>
                <w:sz w:val="20"/>
                <w:szCs w:val="20"/>
              </w:rPr>
            </w:pPr>
            <w:r>
              <w:rPr>
                <w:rFonts w:ascii="Arial" w:hAnsi="Arial" w:cs="Arial"/>
                <w:sz w:val="20"/>
                <w:szCs w:val="20"/>
              </w:rPr>
              <w:t> </w:t>
            </w:r>
          </w:p>
        </w:tc>
        <w:tc>
          <w:tcPr>
            <w:tcW w:w="947" w:type="pct"/>
            <w:tcBorders>
              <w:top w:val="nil"/>
              <w:left w:val="nil"/>
              <w:bottom w:val="single" w:sz="4" w:space="0" w:color="auto"/>
              <w:right w:val="single" w:sz="4" w:space="0" w:color="auto"/>
            </w:tcBorders>
            <w:shd w:val="clear" w:color="auto" w:fill="auto"/>
            <w:noWrap/>
            <w:vAlign w:val="bottom"/>
            <w:hideMark/>
          </w:tcPr>
          <w:p w14:paraId="27A64DBF" w14:textId="77777777" w:rsidR="009534AA" w:rsidRDefault="009534AA">
            <w:pPr>
              <w:rPr>
                <w:rFonts w:ascii="Arial" w:hAnsi="Arial" w:cs="Arial"/>
                <w:sz w:val="20"/>
                <w:szCs w:val="20"/>
              </w:rPr>
            </w:pPr>
            <w:r>
              <w:rPr>
                <w:rFonts w:ascii="Arial" w:hAnsi="Arial" w:cs="Arial"/>
                <w:sz w:val="20"/>
                <w:szCs w:val="20"/>
              </w:rPr>
              <w:t> </w:t>
            </w:r>
          </w:p>
        </w:tc>
        <w:tc>
          <w:tcPr>
            <w:tcW w:w="947" w:type="pct"/>
            <w:tcBorders>
              <w:top w:val="nil"/>
              <w:left w:val="nil"/>
              <w:bottom w:val="single" w:sz="4" w:space="0" w:color="auto"/>
              <w:right w:val="single" w:sz="4" w:space="0" w:color="auto"/>
            </w:tcBorders>
            <w:shd w:val="clear" w:color="auto" w:fill="auto"/>
            <w:noWrap/>
            <w:vAlign w:val="bottom"/>
            <w:hideMark/>
          </w:tcPr>
          <w:p w14:paraId="320168B6" w14:textId="77777777" w:rsidR="009534AA" w:rsidRDefault="009534AA">
            <w:pPr>
              <w:rPr>
                <w:rFonts w:ascii="Arial" w:hAnsi="Arial" w:cs="Arial"/>
                <w:sz w:val="20"/>
                <w:szCs w:val="20"/>
              </w:rPr>
            </w:pPr>
            <w:r>
              <w:rPr>
                <w:rFonts w:ascii="Arial" w:hAnsi="Arial" w:cs="Arial"/>
                <w:sz w:val="20"/>
                <w:szCs w:val="20"/>
              </w:rPr>
              <w:t> </w:t>
            </w:r>
          </w:p>
        </w:tc>
      </w:tr>
      <w:tr w:rsidR="009534AA" w14:paraId="07D2EF5E"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50A3864C" w14:textId="77777777" w:rsidR="009534AA" w:rsidRDefault="009534AA">
            <w:pPr>
              <w:jc w:val="center"/>
              <w:rPr>
                <w:rFonts w:ascii="Arial" w:hAnsi="Arial" w:cs="Arial"/>
                <w:i/>
                <w:iCs/>
                <w:sz w:val="20"/>
                <w:szCs w:val="20"/>
              </w:rPr>
            </w:pPr>
            <w:r>
              <w:rPr>
                <w:rFonts w:ascii="Arial" w:hAnsi="Arial" w:cs="Arial"/>
                <w:i/>
                <w:iCs/>
                <w:sz w:val="20"/>
                <w:szCs w:val="20"/>
              </w:rPr>
              <w:t> </w:t>
            </w:r>
          </w:p>
        </w:tc>
        <w:tc>
          <w:tcPr>
            <w:tcW w:w="947" w:type="pct"/>
            <w:tcBorders>
              <w:top w:val="nil"/>
              <w:left w:val="nil"/>
              <w:bottom w:val="single" w:sz="4" w:space="0" w:color="auto"/>
              <w:right w:val="single" w:sz="4" w:space="0" w:color="auto"/>
            </w:tcBorders>
            <w:shd w:val="clear" w:color="auto" w:fill="auto"/>
            <w:noWrap/>
            <w:vAlign w:val="bottom"/>
            <w:hideMark/>
          </w:tcPr>
          <w:p w14:paraId="2C63FD22" w14:textId="77777777" w:rsidR="009534AA" w:rsidRDefault="009534AA">
            <w:pPr>
              <w:jc w:val="center"/>
              <w:rPr>
                <w:rFonts w:ascii="Arial" w:hAnsi="Arial" w:cs="Arial"/>
                <w:i/>
                <w:iCs/>
                <w:sz w:val="20"/>
                <w:szCs w:val="20"/>
              </w:rPr>
            </w:pPr>
            <w:r>
              <w:rPr>
                <w:rFonts w:ascii="Arial" w:hAnsi="Arial" w:cs="Arial"/>
                <w:i/>
                <w:iCs/>
                <w:sz w:val="20"/>
                <w:szCs w:val="20"/>
              </w:rPr>
              <w:t>Intrinsic</w:t>
            </w:r>
          </w:p>
        </w:tc>
        <w:tc>
          <w:tcPr>
            <w:tcW w:w="947" w:type="pct"/>
            <w:tcBorders>
              <w:top w:val="nil"/>
              <w:left w:val="nil"/>
              <w:bottom w:val="single" w:sz="4" w:space="0" w:color="auto"/>
              <w:right w:val="single" w:sz="4" w:space="0" w:color="auto"/>
            </w:tcBorders>
            <w:shd w:val="clear" w:color="auto" w:fill="auto"/>
            <w:noWrap/>
            <w:vAlign w:val="bottom"/>
            <w:hideMark/>
          </w:tcPr>
          <w:p w14:paraId="12F2CDEE" w14:textId="77777777" w:rsidR="009534AA" w:rsidRDefault="009534AA">
            <w:pPr>
              <w:jc w:val="center"/>
              <w:rPr>
                <w:rFonts w:ascii="Arial" w:hAnsi="Arial" w:cs="Arial"/>
                <w:i/>
                <w:iCs/>
                <w:sz w:val="20"/>
                <w:szCs w:val="20"/>
              </w:rPr>
            </w:pPr>
            <w:r>
              <w:rPr>
                <w:rFonts w:ascii="Arial" w:hAnsi="Arial" w:cs="Arial"/>
                <w:i/>
                <w:iCs/>
                <w:sz w:val="20"/>
                <w:szCs w:val="20"/>
              </w:rPr>
              <w:t>Gender</w:t>
            </w:r>
          </w:p>
        </w:tc>
      </w:tr>
      <w:tr w:rsidR="009534AA" w14:paraId="1EC29AEE"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42359CB3" w14:textId="77777777" w:rsidR="009534AA" w:rsidRDefault="009534AA">
            <w:pPr>
              <w:rPr>
                <w:rFonts w:ascii="Arial" w:hAnsi="Arial" w:cs="Arial"/>
                <w:sz w:val="20"/>
                <w:szCs w:val="20"/>
              </w:rPr>
            </w:pPr>
            <w:r>
              <w:rPr>
                <w:rFonts w:ascii="Arial" w:hAnsi="Arial" w:cs="Arial"/>
                <w:sz w:val="20"/>
                <w:szCs w:val="20"/>
              </w:rPr>
              <w:t>Mean</w:t>
            </w:r>
          </w:p>
        </w:tc>
        <w:tc>
          <w:tcPr>
            <w:tcW w:w="947" w:type="pct"/>
            <w:tcBorders>
              <w:top w:val="nil"/>
              <w:left w:val="nil"/>
              <w:bottom w:val="single" w:sz="4" w:space="0" w:color="auto"/>
              <w:right w:val="single" w:sz="4" w:space="0" w:color="auto"/>
            </w:tcBorders>
            <w:shd w:val="clear" w:color="auto" w:fill="auto"/>
            <w:noWrap/>
            <w:vAlign w:val="bottom"/>
            <w:hideMark/>
          </w:tcPr>
          <w:p w14:paraId="1DC957AC" w14:textId="77777777" w:rsidR="009534AA" w:rsidRDefault="009534AA">
            <w:pPr>
              <w:jc w:val="right"/>
              <w:rPr>
                <w:rFonts w:ascii="Arial" w:hAnsi="Arial" w:cs="Arial"/>
                <w:sz w:val="20"/>
                <w:szCs w:val="20"/>
              </w:rPr>
            </w:pPr>
            <w:r>
              <w:rPr>
                <w:rFonts w:ascii="Arial" w:hAnsi="Arial" w:cs="Arial"/>
                <w:sz w:val="20"/>
                <w:szCs w:val="20"/>
              </w:rPr>
              <w:t>4.422180451</w:t>
            </w:r>
          </w:p>
        </w:tc>
        <w:tc>
          <w:tcPr>
            <w:tcW w:w="947" w:type="pct"/>
            <w:tcBorders>
              <w:top w:val="nil"/>
              <w:left w:val="nil"/>
              <w:bottom w:val="single" w:sz="4" w:space="0" w:color="auto"/>
              <w:right w:val="single" w:sz="4" w:space="0" w:color="auto"/>
            </w:tcBorders>
            <w:shd w:val="clear" w:color="auto" w:fill="auto"/>
            <w:noWrap/>
            <w:vAlign w:val="bottom"/>
            <w:hideMark/>
          </w:tcPr>
          <w:p w14:paraId="50351064" w14:textId="77777777" w:rsidR="009534AA" w:rsidRDefault="009534AA">
            <w:pPr>
              <w:jc w:val="right"/>
              <w:rPr>
                <w:rFonts w:ascii="Arial" w:hAnsi="Arial" w:cs="Arial"/>
                <w:sz w:val="20"/>
                <w:szCs w:val="20"/>
              </w:rPr>
            </w:pPr>
            <w:r>
              <w:rPr>
                <w:rFonts w:ascii="Arial" w:hAnsi="Arial" w:cs="Arial"/>
                <w:sz w:val="20"/>
                <w:szCs w:val="20"/>
              </w:rPr>
              <w:t>1.5</w:t>
            </w:r>
          </w:p>
        </w:tc>
      </w:tr>
      <w:tr w:rsidR="009534AA" w14:paraId="0EBB1375"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2ABE64B2" w14:textId="77777777" w:rsidR="009534AA" w:rsidRDefault="009534AA">
            <w:pPr>
              <w:rPr>
                <w:rFonts w:ascii="Arial" w:hAnsi="Arial" w:cs="Arial"/>
                <w:sz w:val="20"/>
                <w:szCs w:val="20"/>
              </w:rPr>
            </w:pPr>
            <w:r>
              <w:rPr>
                <w:rFonts w:ascii="Arial" w:hAnsi="Arial" w:cs="Arial"/>
                <w:sz w:val="20"/>
                <w:szCs w:val="20"/>
              </w:rPr>
              <w:t>Variance</w:t>
            </w:r>
          </w:p>
        </w:tc>
        <w:tc>
          <w:tcPr>
            <w:tcW w:w="947" w:type="pct"/>
            <w:tcBorders>
              <w:top w:val="nil"/>
              <w:left w:val="nil"/>
              <w:bottom w:val="single" w:sz="4" w:space="0" w:color="auto"/>
              <w:right w:val="single" w:sz="4" w:space="0" w:color="auto"/>
            </w:tcBorders>
            <w:shd w:val="clear" w:color="auto" w:fill="auto"/>
            <w:noWrap/>
            <w:vAlign w:val="bottom"/>
            <w:hideMark/>
          </w:tcPr>
          <w:p w14:paraId="6529B809" w14:textId="77777777" w:rsidR="009534AA" w:rsidRDefault="009534AA">
            <w:pPr>
              <w:jc w:val="right"/>
              <w:rPr>
                <w:rFonts w:ascii="Arial" w:hAnsi="Arial" w:cs="Arial"/>
                <w:sz w:val="20"/>
                <w:szCs w:val="20"/>
              </w:rPr>
            </w:pPr>
            <w:r>
              <w:rPr>
                <w:rFonts w:ascii="Arial" w:hAnsi="Arial" w:cs="Arial"/>
                <w:sz w:val="20"/>
                <w:szCs w:val="20"/>
              </w:rPr>
              <w:t>2.002713718</w:t>
            </w:r>
          </w:p>
        </w:tc>
        <w:tc>
          <w:tcPr>
            <w:tcW w:w="947" w:type="pct"/>
            <w:tcBorders>
              <w:top w:val="nil"/>
              <w:left w:val="nil"/>
              <w:bottom w:val="single" w:sz="4" w:space="0" w:color="auto"/>
              <w:right w:val="single" w:sz="4" w:space="0" w:color="auto"/>
            </w:tcBorders>
            <w:shd w:val="clear" w:color="auto" w:fill="auto"/>
            <w:noWrap/>
            <w:vAlign w:val="bottom"/>
            <w:hideMark/>
          </w:tcPr>
          <w:p w14:paraId="0C861407" w14:textId="77777777" w:rsidR="009534AA" w:rsidRDefault="009534AA">
            <w:pPr>
              <w:jc w:val="right"/>
              <w:rPr>
                <w:rFonts w:ascii="Arial" w:hAnsi="Arial" w:cs="Arial"/>
                <w:sz w:val="20"/>
                <w:szCs w:val="20"/>
              </w:rPr>
            </w:pPr>
            <w:r>
              <w:rPr>
                <w:rFonts w:ascii="Arial" w:hAnsi="Arial" w:cs="Arial"/>
                <w:sz w:val="20"/>
                <w:szCs w:val="20"/>
              </w:rPr>
              <w:t>0.250943396</w:t>
            </w:r>
          </w:p>
        </w:tc>
      </w:tr>
      <w:tr w:rsidR="009534AA" w14:paraId="362DE7CB"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39E62AD9" w14:textId="77777777" w:rsidR="009534AA" w:rsidRDefault="009534AA">
            <w:pPr>
              <w:rPr>
                <w:rFonts w:ascii="Arial" w:hAnsi="Arial" w:cs="Arial"/>
                <w:sz w:val="20"/>
                <w:szCs w:val="20"/>
              </w:rPr>
            </w:pPr>
            <w:r>
              <w:rPr>
                <w:rFonts w:ascii="Arial" w:hAnsi="Arial" w:cs="Arial"/>
                <w:sz w:val="20"/>
                <w:szCs w:val="20"/>
              </w:rPr>
              <w:t>Observations</w:t>
            </w:r>
          </w:p>
        </w:tc>
        <w:tc>
          <w:tcPr>
            <w:tcW w:w="947" w:type="pct"/>
            <w:tcBorders>
              <w:top w:val="nil"/>
              <w:left w:val="nil"/>
              <w:bottom w:val="single" w:sz="4" w:space="0" w:color="auto"/>
              <w:right w:val="single" w:sz="4" w:space="0" w:color="auto"/>
            </w:tcBorders>
            <w:shd w:val="clear" w:color="auto" w:fill="auto"/>
            <w:noWrap/>
            <w:vAlign w:val="bottom"/>
            <w:hideMark/>
          </w:tcPr>
          <w:p w14:paraId="4E069B47" w14:textId="77777777" w:rsidR="009534AA" w:rsidRDefault="009534AA">
            <w:pPr>
              <w:jc w:val="right"/>
              <w:rPr>
                <w:rFonts w:ascii="Arial" w:hAnsi="Arial" w:cs="Arial"/>
                <w:sz w:val="20"/>
                <w:szCs w:val="20"/>
              </w:rPr>
            </w:pPr>
            <w:r>
              <w:rPr>
                <w:rFonts w:ascii="Arial" w:hAnsi="Arial" w:cs="Arial"/>
                <w:sz w:val="20"/>
                <w:szCs w:val="20"/>
              </w:rPr>
              <w:t>266</w:t>
            </w:r>
          </w:p>
        </w:tc>
        <w:tc>
          <w:tcPr>
            <w:tcW w:w="947" w:type="pct"/>
            <w:tcBorders>
              <w:top w:val="nil"/>
              <w:left w:val="nil"/>
              <w:bottom w:val="single" w:sz="4" w:space="0" w:color="auto"/>
              <w:right w:val="single" w:sz="4" w:space="0" w:color="auto"/>
            </w:tcBorders>
            <w:shd w:val="clear" w:color="auto" w:fill="auto"/>
            <w:noWrap/>
            <w:vAlign w:val="bottom"/>
            <w:hideMark/>
          </w:tcPr>
          <w:p w14:paraId="6E7FC177" w14:textId="77777777" w:rsidR="009534AA" w:rsidRDefault="009534AA">
            <w:pPr>
              <w:jc w:val="right"/>
              <w:rPr>
                <w:rFonts w:ascii="Arial" w:hAnsi="Arial" w:cs="Arial"/>
                <w:sz w:val="20"/>
                <w:szCs w:val="20"/>
              </w:rPr>
            </w:pPr>
            <w:r>
              <w:rPr>
                <w:rFonts w:ascii="Arial" w:hAnsi="Arial" w:cs="Arial"/>
                <w:sz w:val="20"/>
                <w:szCs w:val="20"/>
              </w:rPr>
              <w:t>266</w:t>
            </w:r>
          </w:p>
        </w:tc>
      </w:tr>
      <w:tr w:rsidR="009534AA" w14:paraId="1BD6BE20"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1A223070" w14:textId="77777777" w:rsidR="009534AA" w:rsidRDefault="009534AA">
            <w:pPr>
              <w:rPr>
                <w:rFonts w:ascii="Arial" w:hAnsi="Arial" w:cs="Arial"/>
                <w:sz w:val="20"/>
                <w:szCs w:val="20"/>
              </w:rPr>
            </w:pPr>
            <w:r>
              <w:rPr>
                <w:rFonts w:ascii="Arial" w:hAnsi="Arial" w:cs="Arial"/>
                <w:sz w:val="20"/>
                <w:szCs w:val="20"/>
              </w:rPr>
              <w:t>Hypothesized Mean Difference</w:t>
            </w:r>
          </w:p>
        </w:tc>
        <w:tc>
          <w:tcPr>
            <w:tcW w:w="947" w:type="pct"/>
            <w:tcBorders>
              <w:top w:val="nil"/>
              <w:left w:val="nil"/>
              <w:bottom w:val="single" w:sz="4" w:space="0" w:color="auto"/>
              <w:right w:val="single" w:sz="4" w:space="0" w:color="auto"/>
            </w:tcBorders>
            <w:shd w:val="clear" w:color="auto" w:fill="auto"/>
            <w:noWrap/>
            <w:vAlign w:val="bottom"/>
            <w:hideMark/>
          </w:tcPr>
          <w:p w14:paraId="2CA8FC6D" w14:textId="77777777" w:rsidR="009534AA" w:rsidRDefault="009534AA">
            <w:pPr>
              <w:jc w:val="right"/>
              <w:rPr>
                <w:rFonts w:ascii="Arial" w:hAnsi="Arial" w:cs="Arial"/>
                <w:sz w:val="20"/>
                <w:szCs w:val="20"/>
              </w:rPr>
            </w:pPr>
            <w:r>
              <w:rPr>
                <w:rFonts w:ascii="Arial" w:hAnsi="Arial" w:cs="Arial"/>
                <w:sz w:val="20"/>
                <w:szCs w:val="20"/>
              </w:rPr>
              <w:t>0</w:t>
            </w:r>
          </w:p>
        </w:tc>
        <w:tc>
          <w:tcPr>
            <w:tcW w:w="947" w:type="pct"/>
            <w:tcBorders>
              <w:top w:val="nil"/>
              <w:left w:val="nil"/>
              <w:bottom w:val="single" w:sz="4" w:space="0" w:color="auto"/>
              <w:right w:val="single" w:sz="4" w:space="0" w:color="auto"/>
            </w:tcBorders>
            <w:shd w:val="clear" w:color="auto" w:fill="auto"/>
            <w:noWrap/>
            <w:vAlign w:val="bottom"/>
            <w:hideMark/>
          </w:tcPr>
          <w:p w14:paraId="69E89CDD" w14:textId="77777777" w:rsidR="009534AA" w:rsidRDefault="009534AA">
            <w:pPr>
              <w:rPr>
                <w:rFonts w:ascii="Arial" w:hAnsi="Arial" w:cs="Arial"/>
                <w:sz w:val="20"/>
                <w:szCs w:val="20"/>
              </w:rPr>
            </w:pPr>
            <w:r>
              <w:rPr>
                <w:rFonts w:ascii="Arial" w:hAnsi="Arial" w:cs="Arial"/>
                <w:sz w:val="20"/>
                <w:szCs w:val="20"/>
              </w:rPr>
              <w:t> </w:t>
            </w:r>
          </w:p>
        </w:tc>
      </w:tr>
      <w:tr w:rsidR="009534AA" w14:paraId="469D19DD"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1848A46C" w14:textId="679EDD07" w:rsidR="009534AA" w:rsidRDefault="001852B7">
            <w:pPr>
              <w:rPr>
                <w:rFonts w:ascii="Arial" w:hAnsi="Arial" w:cs="Arial"/>
                <w:sz w:val="20"/>
                <w:szCs w:val="20"/>
              </w:rPr>
            </w:pPr>
            <w:proofErr w:type="spellStart"/>
            <w:r>
              <w:rPr>
                <w:rFonts w:ascii="Arial" w:hAnsi="Arial" w:cs="Arial"/>
                <w:sz w:val="20"/>
                <w:szCs w:val="20"/>
              </w:rPr>
              <w:t>D</w:t>
            </w:r>
            <w:r w:rsidR="009534AA">
              <w:rPr>
                <w:rFonts w:ascii="Arial" w:hAnsi="Arial" w:cs="Arial"/>
                <w:sz w:val="20"/>
                <w:szCs w:val="20"/>
              </w:rPr>
              <w:t>f</w:t>
            </w:r>
            <w:proofErr w:type="spellEnd"/>
          </w:p>
        </w:tc>
        <w:tc>
          <w:tcPr>
            <w:tcW w:w="947" w:type="pct"/>
            <w:tcBorders>
              <w:top w:val="nil"/>
              <w:left w:val="nil"/>
              <w:bottom w:val="single" w:sz="4" w:space="0" w:color="auto"/>
              <w:right w:val="single" w:sz="4" w:space="0" w:color="auto"/>
            </w:tcBorders>
            <w:shd w:val="clear" w:color="auto" w:fill="auto"/>
            <w:noWrap/>
            <w:vAlign w:val="bottom"/>
            <w:hideMark/>
          </w:tcPr>
          <w:p w14:paraId="35D8920F" w14:textId="77777777" w:rsidR="009534AA" w:rsidRDefault="009534AA">
            <w:pPr>
              <w:jc w:val="right"/>
              <w:rPr>
                <w:rFonts w:ascii="Arial" w:hAnsi="Arial" w:cs="Arial"/>
                <w:sz w:val="20"/>
                <w:szCs w:val="20"/>
              </w:rPr>
            </w:pPr>
            <w:r>
              <w:rPr>
                <w:rFonts w:ascii="Arial" w:hAnsi="Arial" w:cs="Arial"/>
                <w:sz w:val="20"/>
                <w:szCs w:val="20"/>
              </w:rPr>
              <w:t>330</w:t>
            </w:r>
          </w:p>
        </w:tc>
        <w:tc>
          <w:tcPr>
            <w:tcW w:w="947" w:type="pct"/>
            <w:tcBorders>
              <w:top w:val="nil"/>
              <w:left w:val="nil"/>
              <w:bottom w:val="single" w:sz="4" w:space="0" w:color="auto"/>
              <w:right w:val="single" w:sz="4" w:space="0" w:color="auto"/>
            </w:tcBorders>
            <w:shd w:val="clear" w:color="auto" w:fill="auto"/>
            <w:noWrap/>
            <w:vAlign w:val="bottom"/>
            <w:hideMark/>
          </w:tcPr>
          <w:p w14:paraId="50682696" w14:textId="77777777" w:rsidR="009534AA" w:rsidRDefault="009534AA">
            <w:pPr>
              <w:rPr>
                <w:rFonts w:ascii="Arial" w:hAnsi="Arial" w:cs="Arial"/>
                <w:sz w:val="20"/>
                <w:szCs w:val="20"/>
              </w:rPr>
            </w:pPr>
            <w:r>
              <w:rPr>
                <w:rFonts w:ascii="Arial" w:hAnsi="Arial" w:cs="Arial"/>
                <w:sz w:val="20"/>
                <w:szCs w:val="20"/>
              </w:rPr>
              <w:t> </w:t>
            </w:r>
          </w:p>
        </w:tc>
      </w:tr>
      <w:tr w:rsidR="009534AA" w14:paraId="7F8E7864"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13F6172B" w14:textId="77777777" w:rsidR="009534AA" w:rsidRDefault="009534AA">
            <w:pPr>
              <w:rPr>
                <w:rFonts w:ascii="Arial" w:hAnsi="Arial" w:cs="Arial"/>
                <w:sz w:val="20"/>
                <w:szCs w:val="20"/>
              </w:rPr>
            </w:pPr>
            <w:r>
              <w:rPr>
                <w:rFonts w:ascii="Arial" w:hAnsi="Arial" w:cs="Arial"/>
                <w:sz w:val="20"/>
                <w:szCs w:val="20"/>
              </w:rPr>
              <w:t>t Stat</w:t>
            </w:r>
          </w:p>
        </w:tc>
        <w:tc>
          <w:tcPr>
            <w:tcW w:w="947" w:type="pct"/>
            <w:tcBorders>
              <w:top w:val="nil"/>
              <w:left w:val="nil"/>
              <w:bottom w:val="single" w:sz="4" w:space="0" w:color="auto"/>
              <w:right w:val="single" w:sz="4" w:space="0" w:color="auto"/>
            </w:tcBorders>
            <w:shd w:val="clear" w:color="auto" w:fill="auto"/>
            <w:noWrap/>
            <w:vAlign w:val="bottom"/>
            <w:hideMark/>
          </w:tcPr>
          <w:p w14:paraId="62E384F7" w14:textId="77777777" w:rsidR="009534AA" w:rsidRDefault="009534AA">
            <w:pPr>
              <w:jc w:val="right"/>
              <w:rPr>
                <w:rFonts w:ascii="Arial" w:hAnsi="Arial" w:cs="Arial"/>
                <w:sz w:val="20"/>
                <w:szCs w:val="20"/>
              </w:rPr>
            </w:pPr>
            <w:r>
              <w:rPr>
                <w:rFonts w:ascii="Arial" w:hAnsi="Arial" w:cs="Arial"/>
                <w:sz w:val="20"/>
                <w:szCs w:val="20"/>
              </w:rPr>
              <w:t>31.74709044</w:t>
            </w:r>
          </w:p>
        </w:tc>
        <w:tc>
          <w:tcPr>
            <w:tcW w:w="947" w:type="pct"/>
            <w:tcBorders>
              <w:top w:val="nil"/>
              <w:left w:val="nil"/>
              <w:bottom w:val="single" w:sz="4" w:space="0" w:color="auto"/>
              <w:right w:val="single" w:sz="4" w:space="0" w:color="auto"/>
            </w:tcBorders>
            <w:shd w:val="clear" w:color="auto" w:fill="auto"/>
            <w:noWrap/>
            <w:vAlign w:val="bottom"/>
            <w:hideMark/>
          </w:tcPr>
          <w:p w14:paraId="4D70E859" w14:textId="77777777" w:rsidR="009534AA" w:rsidRDefault="009534AA">
            <w:pPr>
              <w:rPr>
                <w:rFonts w:ascii="Arial" w:hAnsi="Arial" w:cs="Arial"/>
                <w:sz w:val="20"/>
                <w:szCs w:val="20"/>
              </w:rPr>
            </w:pPr>
            <w:r>
              <w:rPr>
                <w:rFonts w:ascii="Arial" w:hAnsi="Arial" w:cs="Arial"/>
                <w:sz w:val="20"/>
                <w:szCs w:val="20"/>
              </w:rPr>
              <w:t> </w:t>
            </w:r>
          </w:p>
        </w:tc>
      </w:tr>
      <w:tr w:rsidR="009534AA" w14:paraId="53A70E9E"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17ADA145" w14:textId="77777777" w:rsidR="009534AA" w:rsidRDefault="009534AA">
            <w:pPr>
              <w:rPr>
                <w:rFonts w:ascii="Arial" w:hAnsi="Arial" w:cs="Arial"/>
                <w:sz w:val="20"/>
                <w:szCs w:val="20"/>
              </w:rPr>
            </w:pPr>
            <w:r>
              <w:rPr>
                <w:rFonts w:ascii="Arial" w:hAnsi="Arial" w:cs="Arial"/>
                <w:sz w:val="20"/>
                <w:szCs w:val="20"/>
              </w:rPr>
              <w:t>P(T&lt;=t) one-tail</w:t>
            </w:r>
          </w:p>
        </w:tc>
        <w:tc>
          <w:tcPr>
            <w:tcW w:w="947" w:type="pct"/>
            <w:tcBorders>
              <w:top w:val="nil"/>
              <w:left w:val="nil"/>
              <w:bottom w:val="single" w:sz="4" w:space="0" w:color="auto"/>
              <w:right w:val="single" w:sz="4" w:space="0" w:color="auto"/>
            </w:tcBorders>
            <w:shd w:val="clear" w:color="auto" w:fill="auto"/>
            <w:noWrap/>
            <w:vAlign w:val="bottom"/>
            <w:hideMark/>
          </w:tcPr>
          <w:p w14:paraId="7B10A12A" w14:textId="77777777" w:rsidR="009534AA" w:rsidRDefault="009534AA">
            <w:pPr>
              <w:jc w:val="right"/>
              <w:rPr>
                <w:rFonts w:ascii="Arial" w:hAnsi="Arial" w:cs="Arial"/>
                <w:sz w:val="20"/>
                <w:szCs w:val="20"/>
              </w:rPr>
            </w:pPr>
            <w:r>
              <w:rPr>
                <w:rFonts w:ascii="Arial" w:hAnsi="Arial" w:cs="Arial"/>
                <w:sz w:val="20"/>
                <w:szCs w:val="20"/>
              </w:rPr>
              <w:t>1.2546E-102</w:t>
            </w:r>
          </w:p>
        </w:tc>
        <w:tc>
          <w:tcPr>
            <w:tcW w:w="947" w:type="pct"/>
            <w:tcBorders>
              <w:top w:val="nil"/>
              <w:left w:val="nil"/>
              <w:bottom w:val="single" w:sz="4" w:space="0" w:color="auto"/>
              <w:right w:val="single" w:sz="4" w:space="0" w:color="auto"/>
            </w:tcBorders>
            <w:shd w:val="clear" w:color="auto" w:fill="auto"/>
            <w:noWrap/>
            <w:vAlign w:val="bottom"/>
            <w:hideMark/>
          </w:tcPr>
          <w:p w14:paraId="4803C4F0" w14:textId="77777777" w:rsidR="009534AA" w:rsidRDefault="009534AA">
            <w:pPr>
              <w:rPr>
                <w:rFonts w:ascii="Arial" w:hAnsi="Arial" w:cs="Arial"/>
                <w:sz w:val="20"/>
                <w:szCs w:val="20"/>
              </w:rPr>
            </w:pPr>
            <w:r>
              <w:rPr>
                <w:rFonts w:ascii="Arial" w:hAnsi="Arial" w:cs="Arial"/>
                <w:sz w:val="20"/>
                <w:szCs w:val="20"/>
              </w:rPr>
              <w:t> </w:t>
            </w:r>
          </w:p>
        </w:tc>
      </w:tr>
      <w:tr w:rsidR="009534AA" w14:paraId="3B80E9A5"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4AE89EA9" w14:textId="77777777" w:rsidR="009534AA" w:rsidRDefault="009534AA">
            <w:pPr>
              <w:rPr>
                <w:rFonts w:ascii="Arial" w:hAnsi="Arial" w:cs="Arial"/>
                <w:sz w:val="20"/>
                <w:szCs w:val="20"/>
              </w:rPr>
            </w:pPr>
            <w:r>
              <w:rPr>
                <w:rFonts w:ascii="Arial" w:hAnsi="Arial" w:cs="Arial"/>
                <w:sz w:val="20"/>
                <w:szCs w:val="20"/>
              </w:rPr>
              <w:t>t Critical one-tail</w:t>
            </w:r>
          </w:p>
        </w:tc>
        <w:tc>
          <w:tcPr>
            <w:tcW w:w="947" w:type="pct"/>
            <w:tcBorders>
              <w:top w:val="nil"/>
              <w:left w:val="nil"/>
              <w:bottom w:val="single" w:sz="4" w:space="0" w:color="auto"/>
              <w:right w:val="single" w:sz="4" w:space="0" w:color="auto"/>
            </w:tcBorders>
            <w:shd w:val="clear" w:color="auto" w:fill="auto"/>
            <w:noWrap/>
            <w:vAlign w:val="bottom"/>
            <w:hideMark/>
          </w:tcPr>
          <w:p w14:paraId="591B9C60" w14:textId="77777777" w:rsidR="009534AA" w:rsidRDefault="009534AA">
            <w:pPr>
              <w:jc w:val="right"/>
              <w:rPr>
                <w:rFonts w:ascii="Arial" w:hAnsi="Arial" w:cs="Arial"/>
                <w:sz w:val="20"/>
                <w:szCs w:val="20"/>
              </w:rPr>
            </w:pPr>
            <w:r>
              <w:rPr>
                <w:rFonts w:ascii="Arial" w:hAnsi="Arial" w:cs="Arial"/>
                <w:sz w:val="20"/>
                <w:szCs w:val="20"/>
              </w:rPr>
              <w:t>1.649484178</w:t>
            </w:r>
          </w:p>
        </w:tc>
        <w:tc>
          <w:tcPr>
            <w:tcW w:w="947" w:type="pct"/>
            <w:tcBorders>
              <w:top w:val="nil"/>
              <w:left w:val="nil"/>
              <w:bottom w:val="single" w:sz="4" w:space="0" w:color="auto"/>
              <w:right w:val="single" w:sz="4" w:space="0" w:color="auto"/>
            </w:tcBorders>
            <w:shd w:val="clear" w:color="auto" w:fill="auto"/>
            <w:noWrap/>
            <w:vAlign w:val="bottom"/>
            <w:hideMark/>
          </w:tcPr>
          <w:p w14:paraId="134AE6B2" w14:textId="77777777" w:rsidR="009534AA" w:rsidRDefault="009534AA">
            <w:pPr>
              <w:rPr>
                <w:rFonts w:ascii="Arial" w:hAnsi="Arial" w:cs="Arial"/>
                <w:sz w:val="20"/>
                <w:szCs w:val="20"/>
              </w:rPr>
            </w:pPr>
            <w:r>
              <w:rPr>
                <w:rFonts w:ascii="Arial" w:hAnsi="Arial" w:cs="Arial"/>
                <w:sz w:val="20"/>
                <w:szCs w:val="20"/>
              </w:rPr>
              <w:t> </w:t>
            </w:r>
          </w:p>
        </w:tc>
      </w:tr>
      <w:tr w:rsidR="009534AA" w14:paraId="3D34BBF3"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5B903482" w14:textId="77777777" w:rsidR="009534AA" w:rsidRDefault="009534AA">
            <w:pPr>
              <w:rPr>
                <w:rFonts w:ascii="Arial" w:hAnsi="Arial" w:cs="Arial"/>
                <w:sz w:val="20"/>
                <w:szCs w:val="20"/>
              </w:rPr>
            </w:pPr>
            <w:r>
              <w:rPr>
                <w:rFonts w:ascii="Arial" w:hAnsi="Arial" w:cs="Arial"/>
                <w:sz w:val="20"/>
                <w:szCs w:val="20"/>
              </w:rPr>
              <w:t>P(T&lt;=t) two-tail</w:t>
            </w:r>
          </w:p>
        </w:tc>
        <w:tc>
          <w:tcPr>
            <w:tcW w:w="947" w:type="pct"/>
            <w:tcBorders>
              <w:top w:val="nil"/>
              <w:left w:val="nil"/>
              <w:bottom w:val="single" w:sz="4" w:space="0" w:color="auto"/>
              <w:right w:val="single" w:sz="4" w:space="0" w:color="auto"/>
            </w:tcBorders>
            <w:shd w:val="clear" w:color="auto" w:fill="auto"/>
            <w:noWrap/>
            <w:vAlign w:val="bottom"/>
            <w:hideMark/>
          </w:tcPr>
          <w:p w14:paraId="463B49B3" w14:textId="77777777" w:rsidR="009534AA" w:rsidRDefault="009534AA">
            <w:pPr>
              <w:jc w:val="right"/>
              <w:rPr>
                <w:rFonts w:ascii="Arial" w:hAnsi="Arial" w:cs="Arial"/>
                <w:sz w:val="20"/>
                <w:szCs w:val="20"/>
              </w:rPr>
            </w:pPr>
            <w:r>
              <w:rPr>
                <w:rFonts w:ascii="Arial" w:hAnsi="Arial" w:cs="Arial"/>
                <w:sz w:val="20"/>
                <w:szCs w:val="20"/>
              </w:rPr>
              <w:t>2.5091E-102</w:t>
            </w:r>
          </w:p>
        </w:tc>
        <w:tc>
          <w:tcPr>
            <w:tcW w:w="947" w:type="pct"/>
            <w:tcBorders>
              <w:top w:val="nil"/>
              <w:left w:val="nil"/>
              <w:bottom w:val="single" w:sz="4" w:space="0" w:color="auto"/>
              <w:right w:val="single" w:sz="4" w:space="0" w:color="auto"/>
            </w:tcBorders>
            <w:shd w:val="clear" w:color="auto" w:fill="auto"/>
            <w:noWrap/>
            <w:vAlign w:val="bottom"/>
            <w:hideMark/>
          </w:tcPr>
          <w:p w14:paraId="6B873623" w14:textId="77777777" w:rsidR="009534AA" w:rsidRDefault="009534AA">
            <w:pPr>
              <w:rPr>
                <w:rFonts w:ascii="Arial" w:hAnsi="Arial" w:cs="Arial"/>
                <w:sz w:val="20"/>
                <w:szCs w:val="20"/>
              </w:rPr>
            </w:pPr>
            <w:r>
              <w:rPr>
                <w:rFonts w:ascii="Arial" w:hAnsi="Arial" w:cs="Arial"/>
                <w:sz w:val="20"/>
                <w:szCs w:val="20"/>
              </w:rPr>
              <w:t> </w:t>
            </w:r>
          </w:p>
        </w:tc>
      </w:tr>
      <w:tr w:rsidR="009534AA" w14:paraId="17195D67"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2B1B2E06" w14:textId="77777777" w:rsidR="009534AA" w:rsidRDefault="009534AA">
            <w:pPr>
              <w:rPr>
                <w:rFonts w:ascii="Arial" w:hAnsi="Arial" w:cs="Arial"/>
                <w:sz w:val="20"/>
                <w:szCs w:val="20"/>
              </w:rPr>
            </w:pPr>
            <w:r>
              <w:rPr>
                <w:rFonts w:ascii="Arial" w:hAnsi="Arial" w:cs="Arial"/>
                <w:sz w:val="20"/>
                <w:szCs w:val="20"/>
              </w:rPr>
              <w:t>t Critical two-tail</w:t>
            </w:r>
          </w:p>
        </w:tc>
        <w:tc>
          <w:tcPr>
            <w:tcW w:w="947" w:type="pct"/>
            <w:tcBorders>
              <w:top w:val="nil"/>
              <w:left w:val="nil"/>
              <w:bottom w:val="single" w:sz="4" w:space="0" w:color="auto"/>
              <w:right w:val="single" w:sz="4" w:space="0" w:color="auto"/>
            </w:tcBorders>
            <w:shd w:val="clear" w:color="auto" w:fill="auto"/>
            <w:noWrap/>
            <w:vAlign w:val="bottom"/>
            <w:hideMark/>
          </w:tcPr>
          <w:p w14:paraId="4CC1605D" w14:textId="77777777" w:rsidR="009534AA" w:rsidRDefault="009534AA">
            <w:pPr>
              <w:jc w:val="right"/>
              <w:rPr>
                <w:rFonts w:ascii="Arial" w:hAnsi="Arial" w:cs="Arial"/>
                <w:sz w:val="20"/>
                <w:szCs w:val="20"/>
              </w:rPr>
            </w:pPr>
            <w:r>
              <w:rPr>
                <w:rFonts w:ascii="Arial" w:hAnsi="Arial" w:cs="Arial"/>
                <w:sz w:val="20"/>
                <w:szCs w:val="20"/>
              </w:rPr>
              <w:t>1.967178675</w:t>
            </w:r>
          </w:p>
        </w:tc>
        <w:tc>
          <w:tcPr>
            <w:tcW w:w="947" w:type="pct"/>
            <w:tcBorders>
              <w:top w:val="nil"/>
              <w:left w:val="nil"/>
              <w:bottom w:val="single" w:sz="4" w:space="0" w:color="auto"/>
              <w:right w:val="single" w:sz="4" w:space="0" w:color="auto"/>
            </w:tcBorders>
            <w:shd w:val="clear" w:color="auto" w:fill="auto"/>
            <w:noWrap/>
            <w:vAlign w:val="bottom"/>
            <w:hideMark/>
          </w:tcPr>
          <w:p w14:paraId="319AB4DD" w14:textId="77777777" w:rsidR="009534AA" w:rsidRDefault="009534AA">
            <w:pPr>
              <w:rPr>
                <w:rFonts w:ascii="Arial" w:hAnsi="Arial" w:cs="Arial"/>
                <w:sz w:val="20"/>
                <w:szCs w:val="20"/>
              </w:rPr>
            </w:pPr>
            <w:r>
              <w:rPr>
                <w:rFonts w:ascii="Arial" w:hAnsi="Arial" w:cs="Arial"/>
                <w:sz w:val="20"/>
                <w:szCs w:val="20"/>
              </w:rPr>
              <w:t> </w:t>
            </w:r>
          </w:p>
        </w:tc>
      </w:tr>
    </w:tbl>
    <w:p w14:paraId="01BB94EC" w14:textId="42FE18E3" w:rsidR="009534AA" w:rsidRDefault="009534AA" w:rsidP="009534AA">
      <w:pPr>
        <w:spacing w:line="480" w:lineRule="auto"/>
        <w:rPr>
          <w:rFonts w:eastAsia="Calibri"/>
        </w:rPr>
      </w:pPr>
      <w:r>
        <w:rPr>
          <w:rFonts w:eastAsia="Calibri"/>
        </w:rPr>
        <w:t>Table 2: t-test between intrinsic job satisfaction and gender</w:t>
      </w:r>
    </w:p>
    <w:p w14:paraId="5A987877" w14:textId="4A0F4AA1" w:rsidR="009534AA" w:rsidRPr="009534AA" w:rsidRDefault="009534AA" w:rsidP="009534AA">
      <w:pPr>
        <w:spacing w:line="480" w:lineRule="auto"/>
        <w:jc w:val="both"/>
        <w:rPr>
          <w:rFonts w:eastAsia="Calibri"/>
        </w:rPr>
      </w:pPr>
      <w:r>
        <w:rPr>
          <w:rFonts w:eastAsia="Calibri"/>
        </w:rPr>
        <w:tab/>
        <w:t xml:space="preserve">According to the </w:t>
      </w:r>
      <w:r w:rsidRPr="009534AA">
        <w:rPr>
          <w:rFonts w:eastAsia="Calibri"/>
        </w:rPr>
        <w:t xml:space="preserve">two-sample t-test assuming unequal variances was conducted to compare intrinsic job satisfaction between males and females. </w:t>
      </w:r>
      <w:r>
        <w:rPr>
          <w:rFonts w:eastAsia="Calibri"/>
        </w:rPr>
        <w:t xml:space="preserve">It tends to analyse that the </w:t>
      </w:r>
      <w:r w:rsidRPr="009534AA">
        <w:rPr>
          <w:rFonts w:eastAsia="Calibri"/>
        </w:rPr>
        <w:t xml:space="preserve">null hypothesis (H₀) proposed that there is no difference in intrinsic job satisfaction between the two genders, while the alternative hypothesis (H₁) suggested that intrinsic job satisfaction differs between males and females. </w:t>
      </w:r>
      <w:r>
        <w:rPr>
          <w:rFonts w:eastAsia="Calibri"/>
        </w:rPr>
        <w:t xml:space="preserve">So, on the basis of that the </w:t>
      </w:r>
      <w:r w:rsidRPr="009534AA">
        <w:rPr>
          <w:rFonts w:eastAsia="Calibri"/>
        </w:rPr>
        <w:t>results of the t-test showed a t-statistic of 31.75 with 330 degrees of freedom</w:t>
      </w:r>
      <w:r>
        <w:rPr>
          <w:rFonts w:eastAsia="Calibri"/>
        </w:rPr>
        <w:t xml:space="preserve"> and the </w:t>
      </w:r>
      <w:r w:rsidRPr="009534AA">
        <w:rPr>
          <w:rFonts w:eastAsia="Calibri"/>
        </w:rPr>
        <w:t>p-value for the two-tailed test was found to be less than 0.0001, which is significantly smaller than the alpha level of α = 0.05.</w:t>
      </w:r>
    </w:p>
    <w:p w14:paraId="265241FA" w14:textId="2CB4C78F" w:rsidR="009534AA" w:rsidRPr="009534AA" w:rsidRDefault="009534AA" w:rsidP="009534AA">
      <w:pPr>
        <w:spacing w:line="480" w:lineRule="auto"/>
        <w:ind w:firstLine="720"/>
        <w:jc w:val="both"/>
        <w:rPr>
          <w:rFonts w:eastAsia="Calibri"/>
        </w:rPr>
      </w:pPr>
      <w:r>
        <w:rPr>
          <w:rFonts w:eastAsia="Calibri"/>
        </w:rPr>
        <w:lastRenderedPageBreak/>
        <w:t>As per the results which tends to indicates that s</w:t>
      </w:r>
      <w:r w:rsidRPr="009534AA">
        <w:rPr>
          <w:rFonts w:eastAsia="Calibri"/>
        </w:rPr>
        <w:t>ince the p-value is less than 0.05, we reject the null hypothesis</w:t>
      </w:r>
      <w:r>
        <w:rPr>
          <w:rFonts w:eastAsia="Calibri"/>
        </w:rPr>
        <w:t xml:space="preserve"> and t</w:t>
      </w:r>
      <w:r w:rsidRPr="009534AA">
        <w:rPr>
          <w:rFonts w:eastAsia="Calibri"/>
        </w:rPr>
        <w:t>herefore, there is sufficient evidence to support the alternative hypothesis that intrinsic job satisfaction differs between males and females</w:t>
      </w:r>
      <w:r>
        <w:rPr>
          <w:rFonts w:eastAsia="Calibri"/>
        </w:rPr>
        <w:t xml:space="preserve"> such as t</w:t>
      </w:r>
      <w:r w:rsidRPr="009534AA">
        <w:rPr>
          <w:rFonts w:eastAsia="Calibri"/>
        </w:rPr>
        <w:t>his indicates that gender has a significant effect on intrinsic job satisfaction, which could have implications for how intrinsic motivators are managed and addressed across different gender groups in the workplace.</w:t>
      </w:r>
    </w:p>
    <w:p w14:paraId="3CB9D801" w14:textId="34B77A7A" w:rsidR="009534AA" w:rsidRPr="009534AA" w:rsidRDefault="009534AA" w:rsidP="009534AA">
      <w:pPr>
        <w:spacing w:line="480" w:lineRule="auto"/>
        <w:ind w:firstLine="720"/>
        <w:jc w:val="both"/>
        <w:rPr>
          <w:rFonts w:eastAsia="Calibri"/>
        </w:rPr>
      </w:pPr>
      <w:r>
        <w:rPr>
          <w:rFonts w:eastAsia="Calibri"/>
        </w:rPr>
        <w:t xml:space="preserve">Based on the </w:t>
      </w:r>
      <w:r w:rsidRPr="009534AA">
        <w:rPr>
          <w:rFonts w:eastAsia="Calibri"/>
        </w:rPr>
        <w:t>mean intrinsic job satisfaction score for the entire sample was 4.42 (SD = 2.00)</w:t>
      </w:r>
      <w:r>
        <w:rPr>
          <w:rFonts w:eastAsia="Calibri"/>
        </w:rPr>
        <w:t xml:space="preserve"> and t</w:t>
      </w:r>
      <w:r w:rsidRPr="009534AA">
        <w:rPr>
          <w:rFonts w:eastAsia="Calibri"/>
        </w:rPr>
        <w:t>hese results suggest that factors related to intrinsic satisfaction may vary significantly by gender, which may warrant further investigation and targeted interventions to ensure both male and female employees are equally satisfied with the intrinsic aspects of their jobs.</w:t>
      </w:r>
    </w:p>
    <w:p w14:paraId="06DF1BF2" w14:textId="40A08371" w:rsidR="009534AA" w:rsidRPr="00F475E5" w:rsidRDefault="009534AA" w:rsidP="009534AA">
      <w:pPr>
        <w:spacing w:line="480" w:lineRule="auto"/>
        <w:rPr>
          <w:rFonts w:eastAsia="Calibri"/>
        </w:rPr>
      </w:pPr>
    </w:p>
    <w:p w14:paraId="0A48F6B9" w14:textId="07D3B051" w:rsidR="00A34997" w:rsidRPr="00454CAF" w:rsidRDefault="00A34997" w:rsidP="00A34997">
      <w:pPr>
        <w:spacing w:line="480" w:lineRule="auto"/>
        <w:jc w:val="center"/>
        <w:rPr>
          <w:rFonts w:eastAsia="Calibri"/>
          <w:b/>
          <w:bCs/>
        </w:rPr>
      </w:pPr>
      <w:r>
        <w:rPr>
          <w:rFonts w:eastAsia="Calibri"/>
          <w:b/>
          <w:bCs/>
        </w:rPr>
        <w:t xml:space="preserve">Extrinsic Job </w:t>
      </w:r>
      <w:proofErr w:type="gramStart"/>
      <w:r>
        <w:rPr>
          <w:rFonts w:eastAsia="Calibri"/>
          <w:b/>
          <w:bCs/>
        </w:rPr>
        <w:t xml:space="preserve">Satisfaction </w:t>
      </w:r>
      <w:r w:rsidRPr="00A34997">
        <w:rPr>
          <w:rFonts w:eastAsia="Calibri"/>
          <w:b/>
          <w:bCs/>
        </w:rPr>
        <w:t>t</w:t>
      </w:r>
      <w:proofErr w:type="gramEnd"/>
      <w:r w:rsidRPr="00A34997">
        <w:rPr>
          <w:rFonts w:eastAsia="Calibri"/>
          <w:b/>
          <w:bCs/>
        </w:rPr>
        <w:t>-Test</w:t>
      </w:r>
    </w:p>
    <w:p w14:paraId="3A1AD946" w14:textId="77777777" w:rsidR="00744DAD" w:rsidRDefault="00744DAD" w:rsidP="00744DAD">
      <w:pPr>
        <w:spacing w:line="480" w:lineRule="auto"/>
        <w:ind w:left="720"/>
        <w:rPr>
          <w:rFonts w:eastAsia="Calibri"/>
        </w:rPr>
      </w:pPr>
      <w:r w:rsidRPr="002B1628">
        <w:rPr>
          <w:rFonts w:eastAsia="Calibri"/>
        </w:rPr>
        <w:t>(Null Hypothesis) H0: μ1 – μ2 = 0</w:t>
      </w:r>
      <w:r w:rsidRPr="002B1628">
        <w:rPr>
          <w:rFonts w:eastAsia="Calibri"/>
        </w:rPr>
        <w:br/>
        <w:t>(Alternate Hypothesis) H1: μ1 – μ2 ≠ 0</w:t>
      </w:r>
    </w:p>
    <w:p w14:paraId="330E1FFB" w14:textId="26E57AE1" w:rsidR="00744DAD" w:rsidRPr="002B1628" w:rsidRDefault="00744DAD" w:rsidP="00744DAD">
      <w:pPr>
        <w:spacing w:line="480" w:lineRule="auto"/>
        <w:ind w:left="720"/>
        <w:rPr>
          <w:rFonts w:eastAsia="Calibri"/>
        </w:rPr>
      </w:pPr>
      <w:r w:rsidRPr="002B1628">
        <w:rPr>
          <w:rFonts w:eastAsia="Calibri"/>
        </w:rPr>
        <w:t>H0: Males rate</w:t>
      </w:r>
      <w:r>
        <w:rPr>
          <w:rFonts w:eastAsia="Calibri"/>
        </w:rPr>
        <w:t xml:space="preserve"> of </w:t>
      </w:r>
      <w:r>
        <w:rPr>
          <w:rFonts w:eastAsia="Calibri"/>
        </w:rPr>
        <w:t>extrinsic</w:t>
      </w:r>
      <w:r w:rsidRPr="002B1628">
        <w:rPr>
          <w:rFonts w:eastAsia="Calibri"/>
        </w:rPr>
        <w:t xml:space="preserve"> job satisfaction </w:t>
      </w:r>
      <w:r w:rsidRPr="002B1628">
        <w:rPr>
          <w:rFonts w:eastAsia="Calibri"/>
          <w:b/>
          <w:bCs/>
        </w:rPr>
        <w:t>the same</w:t>
      </w:r>
      <w:r w:rsidRPr="002B1628">
        <w:rPr>
          <w:rFonts w:eastAsia="Calibri"/>
        </w:rPr>
        <w:t> as females.</w:t>
      </w:r>
      <w:r w:rsidRPr="002B1628">
        <w:rPr>
          <w:rFonts w:eastAsia="Calibri"/>
        </w:rPr>
        <w:br/>
        <w:t xml:space="preserve">H1: Males rate </w:t>
      </w:r>
      <w:r>
        <w:rPr>
          <w:rFonts w:eastAsia="Calibri"/>
        </w:rPr>
        <w:t xml:space="preserve">of </w:t>
      </w:r>
      <w:r>
        <w:rPr>
          <w:rFonts w:eastAsia="Calibri"/>
        </w:rPr>
        <w:t>extrinsic</w:t>
      </w:r>
      <w:r>
        <w:rPr>
          <w:rFonts w:eastAsia="Calibri"/>
        </w:rPr>
        <w:t xml:space="preserve"> </w:t>
      </w:r>
      <w:r w:rsidRPr="002B1628">
        <w:rPr>
          <w:rFonts w:eastAsia="Calibri"/>
        </w:rPr>
        <w:t>job satisfaction</w:t>
      </w:r>
      <w:r w:rsidRPr="002B1628">
        <w:rPr>
          <w:rFonts w:eastAsia="Calibri"/>
          <w:b/>
          <w:bCs/>
        </w:rPr>
        <w:t> differently</w:t>
      </w:r>
      <w:r w:rsidRPr="002B1628">
        <w:rPr>
          <w:rFonts w:eastAsia="Calibri"/>
        </w:rPr>
        <w:t> than females.</w:t>
      </w:r>
    </w:p>
    <w:p w14:paraId="7720A304" w14:textId="77777777" w:rsidR="00744DAD" w:rsidRDefault="00744DAD" w:rsidP="009534AA">
      <w:pPr>
        <w:spacing w:line="480" w:lineRule="auto"/>
        <w:rPr>
          <w:rFonts w:eastAsia="Calibri"/>
        </w:rPr>
      </w:pPr>
    </w:p>
    <w:tbl>
      <w:tblPr>
        <w:tblW w:w="5000" w:type="pct"/>
        <w:tblLook w:val="04A0" w:firstRow="1" w:lastRow="0" w:firstColumn="1" w:lastColumn="0" w:noHBand="0" w:noVBand="1"/>
      </w:tblPr>
      <w:tblGrid>
        <w:gridCol w:w="5948"/>
        <w:gridCol w:w="1814"/>
        <w:gridCol w:w="1814"/>
      </w:tblGrid>
      <w:tr w:rsidR="009534AA" w14:paraId="0A9DF626" w14:textId="77777777" w:rsidTr="009534AA">
        <w:trPr>
          <w:trHeight w:val="255"/>
        </w:trPr>
        <w:tc>
          <w:tcPr>
            <w:tcW w:w="31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DF675" w14:textId="77777777" w:rsidR="009534AA" w:rsidRDefault="009534AA">
            <w:pPr>
              <w:rPr>
                <w:rFonts w:ascii="Arial" w:hAnsi="Arial" w:cs="Arial"/>
                <w:sz w:val="20"/>
                <w:szCs w:val="20"/>
              </w:rPr>
            </w:pPr>
            <w:r>
              <w:rPr>
                <w:rFonts w:ascii="Arial" w:hAnsi="Arial" w:cs="Arial"/>
                <w:sz w:val="20"/>
                <w:szCs w:val="20"/>
              </w:rPr>
              <w:t>t-Test: Two-Sample Assuming Unequal Variances</w:t>
            </w:r>
          </w:p>
        </w:tc>
        <w:tc>
          <w:tcPr>
            <w:tcW w:w="947" w:type="pct"/>
            <w:tcBorders>
              <w:top w:val="single" w:sz="4" w:space="0" w:color="auto"/>
              <w:left w:val="nil"/>
              <w:bottom w:val="single" w:sz="4" w:space="0" w:color="auto"/>
              <w:right w:val="single" w:sz="4" w:space="0" w:color="auto"/>
            </w:tcBorders>
            <w:shd w:val="clear" w:color="auto" w:fill="auto"/>
            <w:noWrap/>
            <w:vAlign w:val="bottom"/>
            <w:hideMark/>
          </w:tcPr>
          <w:p w14:paraId="5214CC8E" w14:textId="77777777" w:rsidR="009534AA" w:rsidRDefault="009534AA">
            <w:pPr>
              <w:rPr>
                <w:rFonts w:ascii="Arial" w:hAnsi="Arial" w:cs="Arial"/>
                <w:sz w:val="20"/>
                <w:szCs w:val="20"/>
              </w:rPr>
            </w:pPr>
            <w:r>
              <w:rPr>
                <w:rFonts w:ascii="Arial" w:hAnsi="Arial" w:cs="Arial"/>
                <w:sz w:val="20"/>
                <w:szCs w:val="20"/>
              </w:rPr>
              <w:t> </w:t>
            </w:r>
          </w:p>
        </w:tc>
        <w:tc>
          <w:tcPr>
            <w:tcW w:w="947" w:type="pct"/>
            <w:tcBorders>
              <w:top w:val="single" w:sz="4" w:space="0" w:color="auto"/>
              <w:left w:val="nil"/>
              <w:bottom w:val="single" w:sz="4" w:space="0" w:color="auto"/>
              <w:right w:val="single" w:sz="4" w:space="0" w:color="auto"/>
            </w:tcBorders>
            <w:shd w:val="clear" w:color="auto" w:fill="auto"/>
            <w:noWrap/>
            <w:vAlign w:val="bottom"/>
            <w:hideMark/>
          </w:tcPr>
          <w:p w14:paraId="02F84C91" w14:textId="77777777" w:rsidR="009534AA" w:rsidRDefault="009534AA">
            <w:pPr>
              <w:rPr>
                <w:rFonts w:ascii="Arial" w:hAnsi="Arial" w:cs="Arial"/>
                <w:sz w:val="20"/>
                <w:szCs w:val="20"/>
              </w:rPr>
            </w:pPr>
            <w:r>
              <w:rPr>
                <w:rFonts w:ascii="Arial" w:hAnsi="Arial" w:cs="Arial"/>
                <w:sz w:val="20"/>
                <w:szCs w:val="20"/>
              </w:rPr>
              <w:t> </w:t>
            </w:r>
          </w:p>
        </w:tc>
      </w:tr>
      <w:tr w:rsidR="009534AA" w14:paraId="28B6C543"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68F8CE5F" w14:textId="77777777" w:rsidR="009534AA" w:rsidRDefault="009534AA">
            <w:pPr>
              <w:rPr>
                <w:rFonts w:ascii="Arial" w:hAnsi="Arial" w:cs="Arial"/>
                <w:sz w:val="20"/>
                <w:szCs w:val="20"/>
              </w:rPr>
            </w:pPr>
            <w:r>
              <w:rPr>
                <w:rFonts w:ascii="Arial" w:hAnsi="Arial" w:cs="Arial"/>
                <w:sz w:val="20"/>
                <w:szCs w:val="20"/>
              </w:rPr>
              <w:t> </w:t>
            </w:r>
          </w:p>
        </w:tc>
        <w:tc>
          <w:tcPr>
            <w:tcW w:w="947" w:type="pct"/>
            <w:tcBorders>
              <w:top w:val="nil"/>
              <w:left w:val="nil"/>
              <w:bottom w:val="single" w:sz="4" w:space="0" w:color="auto"/>
              <w:right w:val="single" w:sz="4" w:space="0" w:color="auto"/>
            </w:tcBorders>
            <w:shd w:val="clear" w:color="auto" w:fill="auto"/>
            <w:noWrap/>
            <w:vAlign w:val="bottom"/>
            <w:hideMark/>
          </w:tcPr>
          <w:p w14:paraId="2C11F6AF" w14:textId="77777777" w:rsidR="009534AA" w:rsidRDefault="009534AA">
            <w:pPr>
              <w:rPr>
                <w:rFonts w:ascii="Arial" w:hAnsi="Arial" w:cs="Arial"/>
                <w:sz w:val="20"/>
                <w:szCs w:val="20"/>
              </w:rPr>
            </w:pPr>
            <w:r>
              <w:rPr>
                <w:rFonts w:ascii="Arial" w:hAnsi="Arial" w:cs="Arial"/>
                <w:sz w:val="20"/>
                <w:szCs w:val="20"/>
              </w:rPr>
              <w:t> </w:t>
            </w:r>
          </w:p>
        </w:tc>
        <w:tc>
          <w:tcPr>
            <w:tcW w:w="947" w:type="pct"/>
            <w:tcBorders>
              <w:top w:val="nil"/>
              <w:left w:val="nil"/>
              <w:bottom w:val="single" w:sz="4" w:space="0" w:color="auto"/>
              <w:right w:val="single" w:sz="4" w:space="0" w:color="auto"/>
            </w:tcBorders>
            <w:shd w:val="clear" w:color="auto" w:fill="auto"/>
            <w:noWrap/>
            <w:vAlign w:val="bottom"/>
            <w:hideMark/>
          </w:tcPr>
          <w:p w14:paraId="48315C82" w14:textId="77777777" w:rsidR="009534AA" w:rsidRDefault="009534AA">
            <w:pPr>
              <w:rPr>
                <w:rFonts w:ascii="Arial" w:hAnsi="Arial" w:cs="Arial"/>
                <w:sz w:val="20"/>
                <w:szCs w:val="20"/>
              </w:rPr>
            </w:pPr>
            <w:r>
              <w:rPr>
                <w:rFonts w:ascii="Arial" w:hAnsi="Arial" w:cs="Arial"/>
                <w:sz w:val="20"/>
                <w:szCs w:val="20"/>
              </w:rPr>
              <w:t> </w:t>
            </w:r>
          </w:p>
        </w:tc>
      </w:tr>
      <w:tr w:rsidR="009534AA" w14:paraId="1B04E13E"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06BA739C" w14:textId="77777777" w:rsidR="009534AA" w:rsidRDefault="009534AA">
            <w:pPr>
              <w:jc w:val="center"/>
              <w:rPr>
                <w:rFonts w:ascii="Arial" w:hAnsi="Arial" w:cs="Arial"/>
                <w:i/>
                <w:iCs/>
                <w:sz w:val="20"/>
                <w:szCs w:val="20"/>
              </w:rPr>
            </w:pPr>
            <w:r>
              <w:rPr>
                <w:rFonts w:ascii="Arial" w:hAnsi="Arial" w:cs="Arial"/>
                <w:i/>
                <w:iCs/>
                <w:sz w:val="20"/>
                <w:szCs w:val="20"/>
              </w:rPr>
              <w:t> </w:t>
            </w:r>
          </w:p>
        </w:tc>
        <w:tc>
          <w:tcPr>
            <w:tcW w:w="947" w:type="pct"/>
            <w:tcBorders>
              <w:top w:val="nil"/>
              <w:left w:val="nil"/>
              <w:bottom w:val="single" w:sz="4" w:space="0" w:color="auto"/>
              <w:right w:val="single" w:sz="4" w:space="0" w:color="auto"/>
            </w:tcBorders>
            <w:shd w:val="clear" w:color="auto" w:fill="auto"/>
            <w:noWrap/>
            <w:vAlign w:val="bottom"/>
            <w:hideMark/>
          </w:tcPr>
          <w:p w14:paraId="39F1DA19" w14:textId="77777777" w:rsidR="009534AA" w:rsidRDefault="009534AA">
            <w:pPr>
              <w:jc w:val="center"/>
              <w:rPr>
                <w:rFonts w:ascii="Arial" w:hAnsi="Arial" w:cs="Arial"/>
                <w:i/>
                <w:iCs/>
                <w:sz w:val="20"/>
                <w:szCs w:val="20"/>
              </w:rPr>
            </w:pPr>
            <w:r>
              <w:rPr>
                <w:rFonts w:ascii="Arial" w:hAnsi="Arial" w:cs="Arial"/>
                <w:i/>
                <w:iCs/>
                <w:sz w:val="20"/>
                <w:szCs w:val="20"/>
              </w:rPr>
              <w:t>Extrinsic</w:t>
            </w:r>
          </w:p>
        </w:tc>
        <w:tc>
          <w:tcPr>
            <w:tcW w:w="947" w:type="pct"/>
            <w:tcBorders>
              <w:top w:val="nil"/>
              <w:left w:val="nil"/>
              <w:bottom w:val="single" w:sz="4" w:space="0" w:color="auto"/>
              <w:right w:val="single" w:sz="4" w:space="0" w:color="auto"/>
            </w:tcBorders>
            <w:shd w:val="clear" w:color="auto" w:fill="auto"/>
            <w:noWrap/>
            <w:vAlign w:val="bottom"/>
            <w:hideMark/>
          </w:tcPr>
          <w:p w14:paraId="0E48D44A" w14:textId="77777777" w:rsidR="009534AA" w:rsidRDefault="009534AA">
            <w:pPr>
              <w:jc w:val="center"/>
              <w:rPr>
                <w:rFonts w:ascii="Arial" w:hAnsi="Arial" w:cs="Arial"/>
                <w:i/>
                <w:iCs/>
                <w:sz w:val="20"/>
                <w:szCs w:val="20"/>
              </w:rPr>
            </w:pPr>
            <w:r>
              <w:rPr>
                <w:rFonts w:ascii="Arial" w:hAnsi="Arial" w:cs="Arial"/>
                <w:i/>
                <w:iCs/>
                <w:sz w:val="20"/>
                <w:szCs w:val="20"/>
              </w:rPr>
              <w:t>Gender</w:t>
            </w:r>
          </w:p>
        </w:tc>
      </w:tr>
      <w:tr w:rsidR="009534AA" w14:paraId="3E1BCCCB"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2541D081" w14:textId="77777777" w:rsidR="009534AA" w:rsidRDefault="009534AA">
            <w:pPr>
              <w:rPr>
                <w:rFonts w:ascii="Arial" w:hAnsi="Arial" w:cs="Arial"/>
                <w:sz w:val="20"/>
                <w:szCs w:val="20"/>
              </w:rPr>
            </w:pPr>
            <w:r>
              <w:rPr>
                <w:rFonts w:ascii="Arial" w:hAnsi="Arial" w:cs="Arial"/>
                <w:sz w:val="20"/>
                <w:szCs w:val="20"/>
              </w:rPr>
              <w:t>Mean</w:t>
            </w:r>
          </w:p>
        </w:tc>
        <w:tc>
          <w:tcPr>
            <w:tcW w:w="947" w:type="pct"/>
            <w:tcBorders>
              <w:top w:val="nil"/>
              <w:left w:val="nil"/>
              <w:bottom w:val="single" w:sz="4" w:space="0" w:color="auto"/>
              <w:right w:val="single" w:sz="4" w:space="0" w:color="auto"/>
            </w:tcBorders>
            <w:shd w:val="clear" w:color="auto" w:fill="auto"/>
            <w:noWrap/>
            <w:vAlign w:val="bottom"/>
            <w:hideMark/>
          </w:tcPr>
          <w:p w14:paraId="68E8BB8E" w14:textId="77777777" w:rsidR="009534AA" w:rsidRDefault="009534AA">
            <w:pPr>
              <w:jc w:val="right"/>
              <w:rPr>
                <w:rFonts w:ascii="Arial" w:hAnsi="Arial" w:cs="Arial"/>
                <w:sz w:val="20"/>
                <w:szCs w:val="20"/>
              </w:rPr>
            </w:pPr>
            <w:r>
              <w:rPr>
                <w:rFonts w:ascii="Arial" w:hAnsi="Arial" w:cs="Arial"/>
                <w:sz w:val="20"/>
                <w:szCs w:val="20"/>
              </w:rPr>
              <w:t>4.093609023</w:t>
            </w:r>
          </w:p>
        </w:tc>
        <w:tc>
          <w:tcPr>
            <w:tcW w:w="947" w:type="pct"/>
            <w:tcBorders>
              <w:top w:val="nil"/>
              <w:left w:val="nil"/>
              <w:bottom w:val="single" w:sz="4" w:space="0" w:color="auto"/>
              <w:right w:val="single" w:sz="4" w:space="0" w:color="auto"/>
            </w:tcBorders>
            <w:shd w:val="clear" w:color="auto" w:fill="auto"/>
            <w:noWrap/>
            <w:vAlign w:val="bottom"/>
            <w:hideMark/>
          </w:tcPr>
          <w:p w14:paraId="4370167F" w14:textId="77777777" w:rsidR="009534AA" w:rsidRDefault="009534AA">
            <w:pPr>
              <w:jc w:val="right"/>
              <w:rPr>
                <w:rFonts w:ascii="Arial" w:hAnsi="Arial" w:cs="Arial"/>
                <w:sz w:val="20"/>
                <w:szCs w:val="20"/>
              </w:rPr>
            </w:pPr>
            <w:r>
              <w:rPr>
                <w:rFonts w:ascii="Arial" w:hAnsi="Arial" w:cs="Arial"/>
                <w:sz w:val="20"/>
                <w:szCs w:val="20"/>
              </w:rPr>
              <w:t>1.5</w:t>
            </w:r>
          </w:p>
        </w:tc>
      </w:tr>
      <w:tr w:rsidR="009534AA" w14:paraId="579C6156"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4B8C6C99" w14:textId="77777777" w:rsidR="009534AA" w:rsidRDefault="009534AA">
            <w:pPr>
              <w:rPr>
                <w:rFonts w:ascii="Arial" w:hAnsi="Arial" w:cs="Arial"/>
                <w:sz w:val="20"/>
                <w:szCs w:val="20"/>
              </w:rPr>
            </w:pPr>
            <w:r>
              <w:rPr>
                <w:rFonts w:ascii="Arial" w:hAnsi="Arial" w:cs="Arial"/>
                <w:sz w:val="20"/>
                <w:szCs w:val="20"/>
              </w:rPr>
              <w:t>Variance</w:t>
            </w:r>
          </w:p>
        </w:tc>
        <w:tc>
          <w:tcPr>
            <w:tcW w:w="947" w:type="pct"/>
            <w:tcBorders>
              <w:top w:val="nil"/>
              <w:left w:val="nil"/>
              <w:bottom w:val="single" w:sz="4" w:space="0" w:color="auto"/>
              <w:right w:val="single" w:sz="4" w:space="0" w:color="auto"/>
            </w:tcBorders>
            <w:shd w:val="clear" w:color="auto" w:fill="auto"/>
            <w:noWrap/>
            <w:vAlign w:val="bottom"/>
            <w:hideMark/>
          </w:tcPr>
          <w:p w14:paraId="652F1627" w14:textId="77777777" w:rsidR="009534AA" w:rsidRDefault="009534AA">
            <w:pPr>
              <w:jc w:val="right"/>
              <w:rPr>
                <w:rFonts w:ascii="Arial" w:hAnsi="Arial" w:cs="Arial"/>
                <w:sz w:val="20"/>
                <w:szCs w:val="20"/>
              </w:rPr>
            </w:pPr>
            <w:r>
              <w:rPr>
                <w:rFonts w:ascii="Arial" w:hAnsi="Arial" w:cs="Arial"/>
                <w:sz w:val="20"/>
                <w:szCs w:val="20"/>
              </w:rPr>
              <w:t>0.683392964</w:t>
            </w:r>
          </w:p>
        </w:tc>
        <w:tc>
          <w:tcPr>
            <w:tcW w:w="947" w:type="pct"/>
            <w:tcBorders>
              <w:top w:val="nil"/>
              <w:left w:val="nil"/>
              <w:bottom w:val="single" w:sz="4" w:space="0" w:color="auto"/>
              <w:right w:val="single" w:sz="4" w:space="0" w:color="auto"/>
            </w:tcBorders>
            <w:shd w:val="clear" w:color="auto" w:fill="auto"/>
            <w:noWrap/>
            <w:vAlign w:val="bottom"/>
            <w:hideMark/>
          </w:tcPr>
          <w:p w14:paraId="5A71B793" w14:textId="77777777" w:rsidR="009534AA" w:rsidRDefault="009534AA">
            <w:pPr>
              <w:jc w:val="right"/>
              <w:rPr>
                <w:rFonts w:ascii="Arial" w:hAnsi="Arial" w:cs="Arial"/>
                <w:sz w:val="20"/>
                <w:szCs w:val="20"/>
              </w:rPr>
            </w:pPr>
            <w:r>
              <w:rPr>
                <w:rFonts w:ascii="Arial" w:hAnsi="Arial" w:cs="Arial"/>
                <w:sz w:val="20"/>
                <w:szCs w:val="20"/>
              </w:rPr>
              <w:t>0.250943396</w:t>
            </w:r>
          </w:p>
        </w:tc>
      </w:tr>
      <w:tr w:rsidR="009534AA" w14:paraId="4991C468"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254EFF67" w14:textId="77777777" w:rsidR="009534AA" w:rsidRDefault="009534AA">
            <w:pPr>
              <w:rPr>
                <w:rFonts w:ascii="Arial" w:hAnsi="Arial" w:cs="Arial"/>
                <w:sz w:val="20"/>
                <w:szCs w:val="20"/>
              </w:rPr>
            </w:pPr>
            <w:r>
              <w:rPr>
                <w:rFonts w:ascii="Arial" w:hAnsi="Arial" w:cs="Arial"/>
                <w:sz w:val="20"/>
                <w:szCs w:val="20"/>
              </w:rPr>
              <w:t>Observations</w:t>
            </w:r>
          </w:p>
        </w:tc>
        <w:tc>
          <w:tcPr>
            <w:tcW w:w="947" w:type="pct"/>
            <w:tcBorders>
              <w:top w:val="nil"/>
              <w:left w:val="nil"/>
              <w:bottom w:val="single" w:sz="4" w:space="0" w:color="auto"/>
              <w:right w:val="single" w:sz="4" w:space="0" w:color="auto"/>
            </w:tcBorders>
            <w:shd w:val="clear" w:color="auto" w:fill="auto"/>
            <w:noWrap/>
            <w:vAlign w:val="bottom"/>
            <w:hideMark/>
          </w:tcPr>
          <w:p w14:paraId="62A8E01E" w14:textId="77777777" w:rsidR="009534AA" w:rsidRDefault="009534AA">
            <w:pPr>
              <w:jc w:val="right"/>
              <w:rPr>
                <w:rFonts w:ascii="Arial" w:hAnsi="Arial" w:cs="Arial"/>
                <w:sz w:val="20"/>
                <w:szCs w:val="20"/>
              </w:rPr>
            </w:pPr>
            <w:r>
              <w:rPr>
                <w:rFonts w:ascii="Arial" w:hAnsi="Arial" w:cs="Arial"/>
                <w:sz w:val="20"/>
                <w:szCs w:val="20"/>
              </w:rPr>
              <w:t>266</w:t>
            </w:r>
          </w:p>
        </w:tc>
        <w:tc>
          <w:tcPr>
            <w:tcW w:w="947" w:type="pct"/>
            <w:tcBorders>
              <w:top w:val="nil"/>
              <w:left w:val="nil"/>
              <w:bottom w:val="single" w:sz="4" w:space="0" w:color="auto"/>
              <w:right w:val="single" w:sz="4" w:space="0" w:color="auto"/>
            </w:tcBorders>
            <w:shd w:val="clear" w:color="auto" w:fill="auto"/>
            <w:noWrap/>
            <w:vAlign w:val="bottom"/>
            <w:hideMark/>
          </w:tcPr>
          <w:p w14:paraId="03AAC69A" w14:textId="77777777" w:rsidR="009534AA" w:rsidRDefault="009534AA">
            <w:pPr>
              <w:jc w:val="right"/>
              <w:rPr>
                <w:rFonts w:ascii="Arial" w:hAnsi="Arial" w:cs="Arial"/>
                <w:sz w:val="20"/>
                <w:szCs w:val="20"/>
              </w:rPr>
            </w:pPr>
            <w:r>
              <w:rPr>
                <w:rFonts w:ascii="Arial" w:hAnsi="Arial" w:cs="Arial"/>
                <w:sz w:val="20"/>
                <w:szCs w:val="20"/>
              </w:rPr>
              <w:t>266</w:t>
            </w:r>
          </w:p>
        </w:tc>
      </w:tr>
      <w:tr w:rsidR="009534AA" w14:paraId="0173018B"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7828A80A" w14:textId="77777777" w:rsidR="009534AA" w:rsidRDefault="009534AA">
            <w:pPr>
              <w:rPr>
                <w:rFonts w:ascii="Arial" w:hAnsi="Arial" w:cs="Arial"/>
                <w:sz w:val="20"/>
                <w:szCs w:val="20"/>
              </w:rPr>
            </w:pPr>
            <w:r>
              <w:rPr>
                <w:rFonts w:ascii="Arial" w:hAnsi="Arial" w:cs="Arial"/>
                <w:sz w:val="20"/>
                <w:szCs w:val="20"/>
              </w:rPr>
              <w:t>Hypothesized Mean Difference</w:t>
            </w:r>
          </w:p>
        </w:tc>
        <w:tc>
          <w:tcPr>
            <w:tcW w:w="947" w:type="pct"/>
            <w:tcBorders>
              <w:top w:val="nil"/>
              <w:left w:val="nil"/>
              <w:bottom w:val="single" w:sz="4" w:space="0" w:color="auto"/>
              <w:right w:val="single" w:sz="4" w:space="0" w:color="auto"/>
            </w:tcBorders>
            <w:shd w:val="clear" w:color="auto" w:fill="auto"/>
            <w:noWrap/>
            <w:vAlign w:val="bottom"/>
            <w:hideMark/>
          </w:tcPr>
          <w:p w14:paraId="4AC374CE" w14:textId="77777777" w:rsidR="009534AA" w:rsidRDefault="009534AA">
            <w:pPr>
              <w:jc w:val="right"/>
              <w:rPr>
                <w:rFonts w:ascii="Arial" w:hAnsi="Arial" w:cs="Arial"/>
                <w:sz w:val="20"/>
                <w:szCs w:val="20"/>
              </w:rPr>
            </w:pPr>
            <w:r>
              <w:rPr>
                <w:rFonts w:ascii="Arial" w:hAnsi="Arial" w:cs="Arial"/>
                <w:sz w:val="20"/>
                <w:szCs w:val="20"/>
              </w:rPr>
              <w:t>0</w:t>
            </w:r>
          </w:p>
        </w:tc>
        <w:tc>
          <w:tcPr>
            <w:tcW w:w="947" w:type="pct"/>
            <w:tcBorders>
              <w:top w:val="nil"/>
              <w:left w:val="nil"/>
              <w:bottom w:val="single" w:sz="4" w:space="0" w:color="auto"/>
              <w:right w:val="single" w:sz="4" w:space="0" w:color="auto"/>
            </w:tcBorders>
            <w:shd w:val="clear" w:color="auto" w:fill="auto"/>
            <w:noWrap/>
            <w:vAlign w:val="bottom"/>
            <w:hideMark/>
          </w:tcPr>
          <w:p w14:paraId="4764CF56" w14:textId="77777777" w:rsidR="009534AA" w:rsidRDefault="009534AA">
            <w:pPr>
              <w:rPr>
                <w:rFonts w:ascii="Arial" w:hAnsi="Arial" w:cs="Arial"/>
                <w:sz w:val="20"/>
                <w:szCs w:val="20"/>
              </w:rPr>
            </w:pPr>
            <w:r>
              <w:rPr>
                <w:rFonts w:ascii="Arial" w:hAnsi="Arial" w:cs="Arial"/>
                <w:sz w:val="20"/>
                <w:szCs w:val="20"/>
              </w:rPr>
              <w:t> </w:t>
            </w:r>
          </w:p>
        </w:tc>
      </w:tr>
      <w:tr w:rsidR="009534AA" w14:paraId="1D000402"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340EE92B" w14:textId="6FD4C580" w:rsidR="009534AA" w:rsidRDefault="009534AA">
            <w:pPr>
              <w:rPr>
                <w:rFonts w:ascii="Arial" w:hAnsi="Arial" w:cs="Arial"/>
                <w:sz w:val="20"/>
                <w:szCs w:val="20"/>
              </w:rPr>
            </w:pPr>
            <w:proofErr w:type="spellStart"/>
            <w:r>
              <w:rPr>
                <w:rFonts w:ascii="Arial" w:hAnsi="Arial" w:cs="Arial"/>
                <w:sz w:val="20"/>
                <w:szCs w:val="20"/>
              </w:rPr>
              <w:t>D</w:t>
            </w:r>
            <w:r>
              <w:rPr>
                <w:rFonts w:ascii="Arial" w:hAnsi="Arial" w:cs="Arial"/>
                <w:sz w:val="20"/>
                <w:szCs w:val="20"/>
              </w:rPr>
              <w:t>f</w:t>
            </w:r>
            <w:proofErr w:type="spellEnd"/>
          </w:p>
        </w:tc>
        <w:tc>
          <w:tcPr>
            <w:tcW w:w="947" w:type="pct"/>
            <w:tcBorders>
              <w:top w:val="nil"/>
              <w:left w:val="nil"/>
              <w:bottom w:val="single" w:sz="4" w:space="0" w:color="auto"/>
              <w:right w:val="single" w:sz="4" w:space="0" w:color="auto"/>
            </w:tcBorders>
            <w:shd w:val="clear" w:color="auto" w:fill="auto"/>
            <w:noWrap/>
            <w:vAlign w:val="bottom"/>
            <w:hideMark/>
          </w:tcPr>
          <w:p w14:paraId="3B13EEE3" w14:textId="77777777" w:rsidR="009534AA" w:rsidRDefault="009534AA">
            <w:pPr>
              <w:jc w:val="right"/>
              <w:rPr>
                <w:rFonts w:ascii="Arial" w:hAnsi="Arial" w:cs="Arial"/>
                <w:sz w:val="20"/>
                <w:szCs w:val="20"/>
              </w:rPr>
            </w:pPr>
            <w:r>
              <w:rPr>
                <w:rFonts w:ascii="Arial" w:hAnsi="Arial" w:cs="Arial"/>
                <w:sz w:val="20"/>
                <w:szCs w:val="20"/>
              </w:rPr>
              <w:t>436</w:t>
            </w:r>
          </w:p>
        </w:tc>
        <w:tc>
          <w:tcPr>
            <w:tcW w:w="947" w:type="pct"/>
            <w:tcBorders>
              <w:top w:val="nil"/>
              <w:left w:val="nil"/>
              <w:bottom w:val="single" w:sz="4" w:space="0" w:color="auto"/>
              <w:right w:val="single" w:sz="4" w:space="0" w:color="auto"/>
            </w:tcBorders>
            <w:shd w:val="clear" w:color="auto" w:fill="auto"/>
            <w:noWrap/>
            <w:vAlign w:val="bottom"/>
            <w:hideMark/>
          </w:tcPr>
          <w:p w14:paraId="06C05EC3" w14:textId="77777777" w:rsidR="009534AA" w:rsidRDefault="009534AA">
            <w:pPr>
              <w:rPr>
                <w:rFonts w:ascii="Arial" w:hAnsi="Arial" w:cs="Arial"/>
                <w:sz w:val="20"/>
                <w:szCs w:val="20"/>
              </w:rPr>
            </w:pPr>
            <w:r>
              <w:rPr>
                <w:rFonts w:ascii="Arial" w:hAnsi="Arial" w:cs="Arial"/>
                <w:sz w:val="20"/>
                <w:szCs w:val="20"/>
              </w:rPr>
              <w:t> </w:t>
            </w:r>
          </w:p>
        </w:tc>
      </w:tr>
      <w:tr w:rsidR="009534AA" w14:paraId="6D612A59"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24A677CD" w14:textId="77777777" w:rsidR="009534AA" w:rsidRDefault="009534AA">
            <w:pPr>
              <w:rPr>
                <w:rFonts w:ascii="Arial" w:hAnsi="Arial" w:cs="Arial"/>
                <w:sz w:val="20"/>
                <w:szCs w:val="20"/>
              </w:rPr>
            </w:pPr>
            <w:r>
              <w:rPr>
                <w:rFonts w:ascii="Arial" w:hAnsi="Arial" w:cs="Arial"/>
                <w:sz w:val="20"/>
                <w:szCs w:val="20"/>
              </w:rPr>
              <w:t>t Stat</w:t>
            </w:r>
          </w:p>
        </w:tc>
        <w:tc>
          <w:tcPr>
            <w:tcW w:w="947" w:type="pct"/>
            <w:tcBorders>
              <w:top w:val="nil"/>
              <w:left w:val="nil"/>
              <w:bottom w:val="single" w:sz="4" w:space="0" w:color="auto"/>
              <w:right w:val="single" w:sz="4" w:space="0" w:color="auto"/>
            </w:tcBorders>
            <w:shd w:val="clear" w:color="auto" w:fill="auto"/>
            <w:noWrap/>
            <w:vAlign w:val="bottom"/>
            <w:hideMark/>
          </w:tcPr>
          <w:p w14:paraId="214EBA5B" w14:textId="77777777" w:rsidR="009534AA" w:rsidRDefault="009534AA">
            <w:pPr>
              <w:jc w:val="right"/>
              <w:rPr>
                <w:rFonts w:ascii="Arial" w:hAnsi="Arial" w:cs="Arial"/>
                <w:sz w:val="20"/>
                <w:szCs w:val="20"/>
              </w:rPr>
            </w:pPr>
            <w:r>
              <w:rPr>
                <w:rFonts w:ascii="Arial" w:hAnsi="Arial" w:cs="Arial"/>
                <w:sz w:val="20"/>
                <w:szCs w:val="20"/>
              </w:rPr>
              <w:t>43.76165135</w:t>
            </w:r>
          </w:p>
        </w:tc>
        <w:tc>
          <w:tcPr>
            <w:tcW w:w="947" w:type="pct"/>
            <w:tcBorders>
              <w:top w:val="nil"/>
              <w:left w:val="nil"/>
              <w:bottom w:val="single" w:sz="4" w:space="0" w:color="auto"/>
              <w:right w:val="single" w:sz="4" w:space="0" w:color="auto"/>
            </w:tcBorders>
            <w:shd w:val="clear" w:color="auto" w:fill="auto"/>
            <w:noWrap/>
            <w:vAlign w:val="bottom"/>
            <w:hideMark/>
          </w:tcPr>
          <w:p w14:paraId="64500874" w14:textId="77777777" w:rsidR="009534AA" w:rsidRDefault="009534AA">
            <w:pPr>
              <w:rPr>
                <w:rFonts w:ascii="Arial" w:hAnsi="Arial" w:cs="Arial"/>
                <w:sz w:val="20"/>
                <w:szCs w:val="20"/>
              </w:rPr>
            </w:pPr>
            <w:r>
              <w:rPr>
                <w:rFonts w:ascii="Arial" w:hAnsi="Arial" w:cs="Arial"/>
                <w:sz w:val="20"/>
                <w:szCs w:val="20"/>
              </w:rPr>
              <w:t> </w:t>
            </w:r>
          </w:p>
        </w:tc>
      </w:tr>
      <w:tr w:rsidR="009534AA" w14:paraId="28AA97DF"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43A27ADD" w14:textId="77777777" w:rsidR="009534AA" w:rsidRDefault="009534AA">
            <w:pPr>
              <w:rPr>
                <w:rFonts w:ascii="Arial" w:hAnsi="Arial" w:cs="Arial"/>
                <w:sz w:val="20"/>
                <w:szCs w:val="20"/>
              </w:rPr>
            </w:pPr>
            <w:r>
              <w:rPr>
                <w:rFonts w:ascii="Arial" w:hAnsi="Arial" w:cs="Arial"/>
                <w:sz w:val="20"/>
                <w:szCs w:val="20"/>
              </w:rPr>
              <w:t>P(T&lt;=t) one-tail</w:t>
            </w:r>
          </w:p>
        </w:tc>
        <w:tc>
          <w:tcPr>
            <w:tcW w:w="947" w:type="pct"/>
            <w:tcBorders>
              <w:top w:val="nil"/>
              <w:left w:val="nil"/>
              <w:bottom w:val="single" w:sz="4" w:space="0" w:color="auto"/>
              <w:right w:val="single" w:sz="4" w:space="0" w:color="auto"/>
            </w:tcBorders>
            <w:shd w:val="clear" w:color="auto" w:fill="auto"/>
            <w:noWrap/>
            <w:vAlign w:val="bottom"/>
            <w:hideMark/>
          </w:tcPr>
          <w:p w14:paraId="4B5044BB" w14:textId="77777777" w:rsidR="009534AA" w:rsidRDefault="009534AA">
            <w:pPr>
              <w:jc w:val="right"/>
              <w:rPr>
                <w:rFonts w:ascii="Arial" w:hAnsi="Arial" w:cs="Arial"/>
                <w:sz w:val="20"/>
                <w:szCs w:val="20"/>
              </w:rPr>
            </w:pPr>
            <w:r>
              <w:rPr>
                <w:rFonts w:ascii="Arial" w:hAnsi="Arial" w:cs="Arial"/>
                <w:sz w:val="20"/>
                <w:szCs w:val="20"/>
              </w:rPr>
              <w:t>6.2648E-162</w:t>
            </w:r>
          </w:p>
        </w:tc>
        <w:tc>
          <w:tcPr>
            <w:tcW w:w="947" w:type="pct"/>
            <w:tcBorders>
              <w:top w:val="nil"/>
              <w:left w:val="nil"/>
              <w:bottom w:val="single" w:sz="4" w:space="0" w:color="auto"/>
              <w:right w:val="single" w:sz="4" w:space="0" w:color="auto"/>
            </w:tcBorders>
            <w:shd w:val="clear" w:color="auto" w:fill="auto"/>
            <w:noWrap/>
            <w:vAlign w:val="bottom"/>
            <w:hideMark/>
          </w:tcPr>
          <w:p w14:paraId="6169889B" w14:textId="77777777" w:rsidR="009534AA" w:rsidRDefault="009534AA">
            <w:pPr>
              <w:rPr>
                <w:rFonts w:ascii="Arial" w:hAnsi="Arial" w:cs="Arial"/>
                <w:sz w:val="20"/>
                <w:szCs w:val="20"/>
              </w:rPr>
            </w:pPr>
            <w:r>
              <w:rPr>
                <w:rFonts w:ascii="Arial" w:hAnsi="Arial" w:cs="Arial"/>
                <w:sz w:val="20"/>
                <w:szCs w:val="20"/>
              </w:rPr>
              <w:t> </w:t>
            </w:r>
          </w:p>
        </w:tc>
      </w:tr>
      <w:tr w:rsidR="009534AA" w14:paraId="27AE3A40"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33911FA1" w14:textId="77777777" w:rsidR="009534AA" w:rsidRDefault="009534AA">
            <w:pPr>
              <w:rPr>
                <w:rFonts w:ascii="Arial" w:hAnsi="Arial" w:cs="Arial"/>
                <w:sz w:val="20"/>
                <w:szCs w:val="20"/>
              </w:rPr>
            </w:pPr>
            <w:r>
              <w:rPr>
                <w:rFonts w:ascii="Arial" w:hAnsi="Arial" w:cs="Arial"/>
                <w:sz w:val="20"/>
                <w:szCs w:val="20"/>
              </w:rPr>
              <w:t>t Critical one-tail</w:t>
            </w:r>
          </w:p>
        </w:tc>
        <w:tc>
          <w:tcPr>
            <w:tcW w:w="947" w:type="pct"/>
            <w:tcBorders>
              <w:top w:val="nil"/>
              <w:left w:val="nil"/>
              <w:bottom w:val="single" w:sz="4" w:space="0" w:color="auto"/>
              <w:right w:val="single" w:sz="4" w:space="0" w:color="auto"/>
            </w:tcBorders>
            <w:shd w:val="clear" w:color="auto" w:fill="auto"/>
            <w:noWrap/>
            <w:vAlign w:val="bottom"/>
            <w:hideMark/>
          </w:tcPr>
          <w:p w14:paraId="61772041" w14:textId="77777777" w:rsidR="009534AA" w:rsidRDefault="009534AA">
            <w:pPr>
              <w:jc w:val="right"/>
              <w:rPr>
                <w:rFonts w:ascii="Arial" w:hAnsi="Arial" w:cs="Arial"/>
                <w:sz w:val="20"/>
                <w:szCs w:val="20"/>
              </w:rPr>
            </w:pPr>
            <w:r>
              <w:rPr>
                <w:rFonts w:ascii="Arial" w:hAnsi="Arial" w:cs="Arial"/>
                <w:sz w:val="20"/>
                <w:szCs w:val="20"/>
              </w:rPr>
              <w:t>1.648355993</w:t>
            </w:r>
          </w:p>
        </w:tc>
        <w:tc>
          <w:tcPr>
            <w:tcW w:w="947" w:type="pct"/>
            <w:tcBorders>
              <w:top w:val="nil"/>
              <w:left w:val="nil"/>
              <w:bottom w:val="single" w:sz="4" w:space="0" w:color="auto"/>
              <w:right w:val="single" w:sz="4" w:space="0" w:color="auto"/>
            </w:tcBorders>
            <w:shd w:val="clear" w:color="auto" w:fill="auto"/>
            <w:noWrap/>
            <w:vAlign w:val="bottom"/>
            <w:hideMark/>
          </w:tcPr>
          <w:p w14:paraId="321D435E" w14:textId="77777777" w:rsidR="009534AA" w:rsidRDefault="009534AA">
            <w:pPr>
              <w:rPr>
                <w:rFonts w:ascii="Arial" w:hAnsi="Arial" w:cs="Arial"/>
                <w:sz w:val="20"/>
                <w:szCs w:val="20"/>
              </w:rPr>
            </w:pPr>
            <w:r>
              <w:rPr>
                <w:rFonts w:ascii="Arial" w:hAnsi="Arial" w:cs="Arial"/>
                <w:sz w:val="20"/>
                <w:szCs w:val="20"/>
              </w:rPr>
              <w:t> </w:t>
            </w:r>
          </w:p>
        </w:tc>
      </w:tr>
      <w:tr w:rsidR="009534AA" w14:paraId="537D0985"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61FD7F91" w14:textId="77777777" w:rsidR="009534AA" w:rsidRDefault="009534AA">
            <w:pPr>
              <w:rPr>
                <w:rFonts w:ascii="Arial" w:hAnsi="Arial" w:cs="Arial"/>
                <w:sz w:val="20"/>
                <w:szCs w:val="20"/>
              </w:rPr>
            </w:pPr>
            <w:r>
              <w:rPr>
                <w:rFonts w:ascii="Arial" w:hAnsi="Arial" w:cs="Arial"/>
                <w:sz w:val="20"/>
                <w:szCs w:val="20"/>
              </w:rPr>
              <w:t>P(T&lt;=t) two-tail</w:t>
            </w:r>
          </w:p>
        </w:tc>
        <w:tc>
          <w:tcPr>
            <w:tcW w:w="947" w:type="pct"/>
            <w:tcBorders>
              <w:top w:val="nil"/>
              <w:left w:val="nil"/>
              <w:bottom w:val="single" w:sz="4" w:space="0" w:color="auto"/>
              <w:right w:val="single" w:sz="4" w:space="0" w:color="auto"/>
            </w:tcBorders>
            <w:shd w:val="clear" w:color="auto" w:fill="auto"/>
            <w:noWrap/>
            <w:vAlign w:val="bottom"/>
            <w:hideMark/>
          </w:tcPr>
          <w:p w14:paraId="5513C11B" w14:textId="77777777" w:rsidR="009534AA" w:rsidRDefault="009534AA">
            <w:pPr>
              <w:jc w:val="right"/>
              <w:rPr>
                <w:rFonts w:ascii="Arial" w:hAnsi="Arial" w:cs="Arial"/>
                <w:sz w:val="20"/>
                <w:szCs w:val="20"/>
              </w:rPr>
            </w:pPr>
            <w:r>
              <w:rPr>
                <w:rFonts w:ascii="Arial" w:hAnsi="Arial" w:cs="Arial"/>
                <w:sz w:val="20"/>
                <w:szCs w:val="20"/>
              </w:rPr>
              <w:t>1.253E-161</w:t>
            </w:r>
          </w:p>
        </w:tc>
        <w:tc>
          <w:tcPr>
            <w:tcW w:w="947" w:type="pct"/>
            <w:tcBorders>
              <w:top w:val="nil"/>
              <w:left w:val="nil"/>
              <w:bottom w:val="single" w:sz="4" w:space="0" w:color="auto"/>
              <w:right w:val="single" w:sz="4" w:space="0" w:color="auto"/>
            </w:tcBorders>
            <w:shd w:val="clear" w:color="auto" w:fill="auto"/>
            <w:noWrap/>
            <w:vAlign w:val="bottom"/>
            <w:hideMark/>
          </w:tcPr>
          <w:p w14:paraId="71E40412" w14:textId="77777777" w:rsidR="009534AA" w:rsidRDefault="009534AA">
            <w:pPr>
              <w:rPr>
                <w:rFonts w:ascii="Arial" w:hAnsi="Arial" w:cs="Arial"/>
                <w:sz w:val="20"/>
                <w:szCs w:val="20"/>
              </w:rPr>
            </w:pPr>
            <w:r>
              <w:rPr>
                <w:rFonts w:ascii="Arial" w:hAnsi="Arial" w:cs="Arial"/>
                <w:sz w:val="20"/>
                <w:szCs w:val="20"/>
              </w:rPr>
              <w:t> </w:t>
            </w:r>
          </w:p>
        </w:tc>
      </w:tr>
      <w:tr w:rsidR="009534AA" w14:paraId="151B981D"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7EE30B34" w14:textId="77777777" w:rsidR="009534AA" w:rsidRDefault="009534AA">
            <w:pPr>
              <w:rPr>
                <w:rFonts w:ascii="Arial" w:hAnsi="Arial" w:cs="Arial"/>
                <w:sz w:val="20"/>
                <w:szCs w:val="20"/>
              </w:rPr>
            </w:pPr>
            <w:r>
              <w:rPr>
                <w:rFonts w:ascii="Arial" w:hAnsi="Arial" w:cs="Arial"/>
                <w:sz w:val="20"/>
                <w:szCs w:val="20"/>
              </w:rPr>
              <w:t>t Critical two-tail</w:t>
            </w:r>
          </w:p>
        </w:tc>
        <w:tc>
          <w:tcPr>
            <w:tcW w:w="947" w:type="pct"/>
            <w:tcBorders>
              <w:top w:val="nil"/>
              <w:left w:val="nil"/>
              <w:bottom w:val="single" w:sz="4" w:space="0" w:color="auto"/>
              <w:right w:val="single" w:sz="4" w:space="0" w:color="auto"/>
            </w:tcBorders>
            <w:shd w:val="clear" w:color="auto" w:fill="auto"/>
            <w:noWrap/>
            <w:vAlign w:val="bottom"/>
            <w:hideMark/>
          </w:tcPr>
          <w:p w14:paraId="6731CC90" w14:textId="77777777" w:rsidR="009534AA" w:rsidRDefault="009534AA">
            <w:pPr>
              <w:jc w:val="right"/>
              <w:rPr>
                <w:rFonts w:ascii="Arial" w:hAnsi="Arial" w:cs="Arial"/>
                <w:sz w:val="20"/>
                <w:szCs w:val="20"/>
              </w:rPr>
            </w:pPr>
            <w:r>
              <w:rPr>
                <w:rFonts w:ascii="Arial" w:hAnsi="Arial" w:cs="Arial"/>
                <w:sz w:val="20"/>
                <w:szCs w:val="20"/>
              </w:rPr>
              <w:t>1.965419852</w:t>
            </w:r>
          </w:p>
        </w:tc>
        <w:tc>
          <w:tcPr>
            <w:tcW w:w="947" w:type="pct"/>
            <w:tcBorders>
              <w:top w:val="nil"/>
              <w:left w:val="nil"/>
              <w:bottom w:val="single" w:sz="4" w:space="0" w:color="auto"/>
              <w:right w:val="single" w:sz="4" w:space="0" w:color="auto"/>
            </w:tcBorders>
            <w:shd w:val="clear" w:color="auto" w:fill="auto"/>
            <w:noWrap/>
            <w:vAlign w:val="bottom"/>
            <w:hideMark/>
          </w:tcPr>
          <w:p w14:paraId="7C81A81F" w14:textId="77777777" w:rsidR="009534AA" w:rsidRDefault="009534AA">
            <w:pPr>
              <w:rPr>
                <w:rFonts w:ascii="Arial" w:hAnsi="Arial" w:cs="Arial"/>
                <w:sz w:val="20"/>
                <w:szCs w:val="20"/>
              </w:rPr>
            </w:pPr>
            <w:r>
              <w:rPr>
                <w:rFonts w:ascii="Arial" w:hAnsi="Arial" w:cs="Arial"/>
                <w:sz w:val="20"/>
                <w:szCs w:val="20"/>
              </w:rPr>
              <w:t> </w:t>
            </w:r>
          </w:p>
        </w:tc>
      </w:tr>
    </w:tbl>
    <w:p w14:paraId="02C46F55" w14:textId="571BDA12" w:rsidR="009534AA" w:rsidRDefault="009534AA" w:rsidP="009534AA">
      <w:pPr>
        <w:spacing w:line="480" w:lineRule="auto"/>
        <w:rPr>
          <w:rFonts w:eastAsia="Calibri"/>
        </w:rPr>
      </w:pPr>
      <w:r>
        <w:rPr>
          <w:rFonts w:eastAsia="Calibri"/>
        </w:rPr>
        <w:lastRenderedPageBreak/>
        <w:t>Table 3: t-test between extrinsic job satisfaction and gender</w:t>
      </w:r>
    </w:p>
    <w:p w14:paraId="2C2DC1B1" w14:textId="36E45FE7" w:rsidR="00A34997" w:rsidRDefault="00A34997" w:rsidP="00A34997">
      <w:pPr>
        <w:spacing w:line="480" w:lineRule="auto"/>
        <w:ind w:firstLine="720"/>
        <w:rPr>
          <w:rFonts w:eastAsia="Calibri"/>
        </w:rPr>
      </w:pPr>
    </w:p>
    <w:p w14:paraId="4A3A0211" w14:textId="67B25EF4" w:rsidR="009534AA" w:rsidRPr="009534AA" w:rsidRDefault="009534AA" w:rsidP="009534AA">
      <w:pPr>
        <w:spacing w:line="480" w:lineRule="auto"/>
        <w:ind w:firstLine="720"/>
        <w:jc w:val="both"/>
        <w:rPr>
          <w:rFonts w:eastAsia="Calibri"/>
        </w:rPr>
      </w:pPr>
      <w:r>
        <w:rPr>
          <w:rFonts w:eastAsia="Calibri"/>
        </w:rPr>
        <w:t xml:space="preserve">Based on the </w:t>
      </w:r>
      <w:r w:rsidRPr="009534AA">
        <w:rPr>
          <w:rFonts w:eastAsia="Calibri"/>
        </w:rPr>
        <w:t xml:space="preserve">two-sample t-test assuming unequal variances was conducted to compare extrinsic job satisfaction between males and females. </w:t>
      </w:r>
      <w:r>
        <w:rPr>
          <w:rFonts w:eastAsia="Calibri"/>
        </w:rPr>
        <w:t xml:space="preserve">It tends to comprise of </w:t>
      </w:r>
      <w:r w:rsidRPr="009534AA">
        <w:rPr>
          <w:rFonts w:eastAsia="Calibri"/>
        </w:rPr>
        <w:t>null hypothesis (H₀) stated that there is no difference in extrinsic job satisfaction between the two genders, while the alternative hypothesis (H₁) suggested that extrinsic job satisfaction differs between males and females</w:t>
      </w:r>
      <w:r>
        <w:rPr>
          <w:rFonts w:eastAsia="Calibri"/>
        </w:rPr>
        <w:t xml:space="preserve"> and on the basis of that the </w:t>
      </w:r>
      <w:r w:rsidRPr="009534AA">
        <w:rPr>
          <w:rFonts w:eastAsia="Calibri"/>
        </w:rPr>
        <w:t>t-test results revealed a t-statistic of 43.76 with 436 degrees of freedom</w:t>
      </w:r>
      <w:r>
        <w:rPr>
          <w:rFonts w:eastAsia="Calibri"/>
        </w:rPr>
        <w:t xml:space="preserve"> and the </w:t>
      </w:r>
      <w:r w:rsidRPr="009534AA">
        <w:rPr>
          <w:rFonts w:eastAsia="Calibri"/>
        </w:rPr>
        <w:t>p-value for the two-tailed test was found to be less than 0.0001, which is considerably smaller than the significance level of α = 0.05.</w:t>
      </w:r>
    </w:p>
    <w:p w14:paraId="2E6E2004" w14:textId="567F5581" w:rsidR="009534AA" w:rsidRPr="009534AA" w:rsidRDefault="009534AA" w:rsidP="009534AA">
      <w:pPr>
        <w:spacing w:line="480" w:lineRule="auto"/>
        <w:ind w:firstLine="720"/>
        <w:jc w:val="both"/>
        <w:rPr>
          <w:rFonts w:eastAsia="Calibri"/>
        </w:rPr>
      </w:pPr>
      <w:r>
        <w:rPr>
          <w:rFonts w:eastAsia="Calibri"/>
        </w:rPr>
        <w:t xml:space="preserve">Based on </w:t>
      </w:r>
      <w:r w:rsidRPr="009534AA">
        <w:rPr>
          <w:rFonts w:eastAsia="Calibri"/>
        </w:rPr>
        <w:t>the p-value is much smaller than the alpha level of 0.05, the null hypothesis is rejected</w:t>
      </w:r>
      <w:r>
        <w:rPr>
          <w:rFonts w:eastAsia="Calibri"/>
        </w:rPr>
        <w:t xml:space="preserve"> and t</w:t>
      </w:r>
      <w:r w:rsidRPr="009534AA">
        <w:rPr>
          <w:rFonts w:eastAsia="Calibri"/>
        </w:rPr>
        <w:t>herefore, there is sufficient evidence to support the alternative hypothesis that extrinsic job satisfaction differs between males and females</w:t>
      </w:r>
      <w:r>
        <w:rPr>
          <w:rFonts w:eastAsia="Calibri"/>
        </w:rPr>
        <w:t xml:space="preserve"> such as t</w:t>
      </w:r>
      <w:r w:rsidRPr="009534AA">
        <w:rPr>
          <w:rFonts w:eastAsia="Calibri"/>
        </w:rPr>
        <w:t>his finding indicates that gender plays a significant role in determining extrinsic job satisfaction, which could be important for managers when considering how to address extrinsic motivators, such as rewards, benefits, and compensation, in a gender-sensitive manner.</w:t>
      </w:r>
    </w:p>
    <w:p w14:paraId="51CF0B20" w14:textId="49784C02" w:rsidR="009534AA" w:rsidRPr="009534AA" w:rsidRDefault="009534AA" w:rsidP="009534AA">
      <w:pPr>
        <w:spacing w:line="480" w:lineRule="auto"/>
        <w:ind w:firstLine="720"/>
        <w:jc w:val="both"/>
        <w:rPr>
          <w:rFonts w:eastAsia="Calibri"/>
        </w:rPr>
      </w:pPr>
      <w:r>
        <w:rPr>
          <w:rFonts w:eastAsia="Calibri"/>
        </w:rPr>
        <w:t xml:space="preserve">In accordance with </w:t>
      </w:r>
      <w:r w:rsidRPr="009534AA">
        <w:rPr>
          <w:rFonts w:eastAsia="Calibri"/>
        </w:rPr>
        <w:t>the mean</w:t>
      </w:r>
      <w:r w:rsidRPr="009534AA">
        <w:rPr>
          <w:rFonts w:eastAsia="Calibri"/>
        </w:rPr>
        <w:t xml:space="preserve"> extrinsic job satisfaction score for the entire sample was 4.09 (SD = 0.68)</w:t>
      </w:r>
      <w:r>
        <w:rPr>
          <w:rFonts w:eastAsia="Calibri"/>
        </w:rPr>
        <w:t xml:space="preserve"> and t</w:t>
      </w:r>
      <w:r w:rsidRPr="009534AA">
        <w:rPr>
          <w:rFonts w:eastAsia="Calibri"/>
        </w:rPr>
        <w:t>hese results suggest that gender-based differences exist in how employees perceive the extrinsic factors of their jobs, and future interventions may need to focus on tailoring extrinsic rewards to address these differences effectively.</w:t>
      </w:r>
    </w:p>
    <w:p w14:paraId="193244E7" w14:textId="77777777" w:rsidR="009534AA" w:rsidRPr="00F475E5" w:rsidRDefault="009534AA" w:rsidP="00A34997">
      <w:pPr>
        <w:spacing w:line="480" w:lineRule="auto"/>
        <w:ind w:firstLine="720"/>
        <w:rPr>
          <w:rFonts w:eastAsia="Calibri"/>
        </w:rPr>
      </w:pPr>
    </w:p>
    <w:p w14:paraId="726C7CC3" w14:textId="660EAD12" w:rsidR="00A34997" w:rsidRPr="00454CAF" w:rsidRDefault="00A34997" w:rsidP="00A34997">
      <w:pPr>
        <w:spacing w:line="480" w:lineRule="auto"/>
        <w:jc w:val="center"/>
        <w:rPr>
          <w:rFonts w:eastAsia="Calibri"/>
          <w:b/>
          <w:bCs/>
        </w:rPr>
      </w:pPr>
      <w:r>
        <w:rPr>
          <w:rFonts w:eastAsia="Calibri"/>
          <w:b/>
          <w:bCs/>
        </w:rPr>
        <w:t xml:space="preserve">Organizational Commitment </w:t>
      </w:r>
      <w:r w:rsidRPr="00A34997">
        <w:rPr>
          <w:rFonts w:eastAsia="Calibri"/>
          <w:b/>
          <w:bCs/>
        </w:rPr>
        <w:t>t-Test</w:t>
      </w:r>
    </w:p>
    <w:p w14:paraId="416652DE" w14:textId="77777777" w:rsidR="00744DAD" w:rsidRDefault="00744DAD" w:rsidP="00744DAD">
      <w:pPr>
        <w:spacing w:line="480" w:lineRule="auto"/>
        <w:ind w:left="720"/>
        <w:rPr>
          <w:rFonts w:eastAsia="Calibri"/>
        </w:rPr>
      </w:pPr>
      <w:r w:rsidRPr="002B1628">
        <w:rPr>
          <w:rFonts w:eastAsia="Calibri"/>
        </w:rPr>
        <w:t>(Null Hypothesis) H0: μ1 – μ2 = 0</w:t>
      </w:r>
      <w:r w:rsidRPr="002B1628">
        <w:rPr>
          <w:rFonts w:eastAsia="Calibri"/>
        </w:rPr>
        <w:br/>
        <w:t>(Alternate Hypothesis) H1: μ1 – μ2 ≠ 0</w:t>
      </w:r>
    </w:p>
    <w:p w14:paraId="0D85F4C7" w14:textId="712BEE0D" w:rsidR="00744DAD" w:rsidRPr="002B1628" w:rsidRDefault="00744DAD" w:rsidP="00744DAD">
      <w:pPr>
        <w:spacing w:line="480" w:lineRule="auto"/>
        <w:ind w:left="720"/>
        <w:rPr>
          <w:rFonts w:eastAsia="Calibri"/>
        </w:rPr>
      </w:pPr>
      <w:r w:rsidRPr="002B1628">
        <w:rPr>
          <w:rFonts w:eastAsia="Calibri"/>
        </w:rPr>
        <w:lastRenderedPageBreak/>
        <w:t>H0: Males rate</w:t>
      </w:r>
      <w:r>
        <w:rPr>
          <w:rFonts w:eastAsia="Calibri"/>
        </w:rPr>
        <w:t xml:space="preserve"> of </w:t>
      </w:r>
      <w:r w:rsidR="009534AA">
        <w:rPr>
          <w:rFonts w:eastAsia="Calibri"/>
        </w:rPr>
        <w:t>organizational commitment</w:t>
      </w:r>
      <w:r w:rsidRPr="002B1628">
        <w:rPr>
          <w:rFonts w:eastAsia="Calibri"/>
        </w:rPr>
        <w:t> </w:t>
      </w:r>
      <w:r w:rsidRPr="002B1628">
        <w:rPr>
          <w:rFonts w:eastAsia="Calibri"/>
          <w:b/>
          <w:bCs/>
        </w:rPr>
        <w:t>same</w:t>
      </w:r>
      <w:r w:rsidRPr="002B1628">
        <w:rPr>
          <w:rFonts w:eastAsia="Calibri"/>
        </w:rPr>
        <w:t> as females.</w:t>
      </w:r>
      <w:r w:rsidRPr="002B1628">
        <w:rPr>
          <w:rFonts w:eastAsia="Calibri"/>
        </w:rPr>
        <w:br/>
        <w:t xml:space="preserve">H1: Males rate </w:t>
      </w:r>
      <w:r>
        <w:rPr>
          <w:rFonts w:eastAsia="Calibri"/>
        </w:rPr>
        <w:t xml:space="preserve">of </w:t>
      </w:r>
      <w:r w:rsidR="009534AA">
        <w:rPr>
          <w:rFonts w:eastAsia="Calibri"/>
        </w:rPr>
        <w:t>organizational commitment</w:t>
      </w:r>
      <w:r w:rsidRPr="002B1628">
        <w:rPr>
          <w:rFonts w:eastAsia="Calibri"/>
          <w:b/>
          <w:bCs/>
        </w:rPr>
        <w:t> differently</w:t>
      </w:r>
      <w:r w:rsidRPr="002B1628">
        <w:rPr>
          <w:rFonts w:eastAsia="Calibri"/>
        </w:rPr>
        <w:t> than females.</w:t>
      </w:r>
    </w:p>
    <w:p w14:paraId="5964E064" w14:textId="77777777" w:rsidR="009534AA" w:rsidRDefault="009534AA" w:rsidP="009534AA">
      <w:pPr>
        <w:spacing w:line="480" w:lineRule="auto"/>
        <w:rPr>
          <w:rFonts w:eastAsia="Calibri"/>
        </w:rPr>
      </w:pPr>
    </w:p>
    <w:tbl>
      <w:tblPr>
        <w:tblW w:w="5000" w:type="pct"/>
        <w:tblLook w:val="04A0" w:firstRow="1" w:lastRow="0" w:firstColumn="1" w:lastColumn="0" w:noHBand="0" w:noVBand="1"/>
      </w:tblPr>
      <w:tblGrid>
        <w:gridCol w:w="5948"/>
        <w:gridCol w:w="1814"/>
        <w:gridCol w:w="1814"/>
      </w:tblGrid>
      <w:tr w:rsidR="009534AA" w14:paraId="19E15B82" w14:textId="77777777" w:rsidTr="009534AA">
        <w:trPr>
          <w:trHeight w:val="255"/>
        </w:trPr>
        <w:tc>
          <w:tcPr>
            <w:tcW w:w="31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695B7" w14:textId="77777777" w:rsidR="009534AA" w:rsidRDefault="009534AA">
            <w:pPr>
              <w:rPr>
                <w:rFonts w:ascii="Arial" w:hAnsi="Arial" w:cs="Arial"/>
                <w:sz w:val="20"/>
                <w:szCs w:val="20"/>
              </w:rPr>
            </w:pPr>
            <w:r>
              <w:rPr>
                <w:rFonts w:ascii="Arial" w:hAnsi="Arial" w:cs="Arial"/>
                <w:sz w:val="20"/>
                <w:szCs w:val="20"/>
              </w:rPr>
              <w:t>t-Test: Two-Sample Assuming Unequal Variances</w:t>
            </w:r>
          </w:p>
        </w:tc>
        <w:tc>
          <w:tcPr>
            <w:tcW w:w="947" w:type="pct"/>
            <w:tcBorders>
              <w:top w:val="single" w:sz="4" w:space="0" w:color="auto"/>
              <w:left w:val="nil"/>
              <w:bottom w:val="single" w:sz="4" w:space="0" w:color="auto"/>
              <w:right w:val="single" w:sz="4" w:space="0" w:color="auto"/>
            </w:tcBorders>
            <w:shd w:val="clear" w:color="auto" w:fill="auto"/>
            <w:noWrap/>
            <w:vAlign w:val="bottom"/>
            <w:hideMark/>
          </w:tcPr>
          <w:p w14:paraId="05AA63BA" w14:textId="77777777" w:rsidR="009534AA" w:rsidRDefault="009534AA">
            <w:pPr>
              <w:rPr>
                <w:rFonts w:ascii="Arial" w:hAnsi="Arial" w:cs="Arial"/>
                <w:sz w:val="20"/>
                <w:szCs w:val="20"/>
              </w:rPr>
            </w:pPr>
            <w:r>
              <w:rPr>
                <w:rFonts w:ascii="Arial" w:hAnsi="Arial" w:cs="Arial"/>
                <w:sz w:val="20"/>
                <w:szCs w:val="20"/>
              </w:rPr>
              <w:t> </w:t>
            </w:r>
          </w:p>
        </w:tc>
        <w:tc>
          <w:tcPr>
            <w:tcW w:w="947" w:type="pct"/>
            <w:tcBorders>
              <w:top w:val="single" w:sz="4" w:space="0" w:color="auto"/>
              <w:left w:val="nil"/>
              <w:bottom w:val="single" w:sz="4" w:space="0" w:color="auto"/>
              <w:right w:val="single" w:sz="4" w:space="0" w:color="auto"/>
            </w:tcBorders>
            <w:shd w:val="clear" w:color="auto" w:fill="auto"/>
            <w:noWrap/>
            <w:vAlign w:val="bottom"/>
            <w:hideMark/>
          </w:tcPr>
          <w:p w14:paraId="74C08CAA" w14:textId="77777777" w:rsidR="009534AA" w:rsidRDefault="009534AA">
            <w:pPr>
              <w:rPr>
                <w:rFonts w:ascii="Arial" w:hAnsi="Arial" w:cs="Arial"/>
                <w:sz w:val="20"/>
                <w:szCs w:val="20"/>
              </w:rPr>
            </w:pPr>
            <w:r>
              <w:rPr>
                <w:rFonts w:ascii="Arial" w:hAnsi="Arial" w:cs="Arial"/>
                <w:sz w:val="20"/>
                <w:szCs w:val="20"/>
              </w:rPr>
              <w:t> </w:t>
            </w:r>
          </w:p>
        </w:tc>
      </w:tr>
      <w:tr w:rsidR="009534AA" w14:paraId="226C080B"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7580468A" w14:textId="77777777" w:rsidR="009534AA" w:rsidRDefault="009534AA">
            <w:pPr>
              <w:rPr>
                <w:rFonts w:ascii="Arial" w:hAnsi="Arial" w:cs="Arial"/>
                <w:sz w:val="20"/>
                <w:szCs w:val="20"/>
              </w:rPr>
            </w:pPr>
            <w:r>
              <w:rPr>
                <w:rFonts w:ascii="Arial" w:hAnsi="Arial" w:cs="Arial"/>
                <w:sz w:val="20"/>
                <w:szCs w:val="20"/>
              </w:rPr>
              <w:t> </w:t>
            </w:r>
          </w:p>
        </w:tc>
        <w:tc>
          <w:tcPr>
            <w:tcW w:w="947" w:type="pct"/>
            <w:tcBorders>
              <w:top w:val="nil"/>
              <w:left w:val="nil"/>
              <w:bottom w:val="single" w:sz="4" w:space="0" w:color="auto"/>
              <w:right w:val="single" w:sz="4" w:space="0" w:color="auto"/>
            </w:tcBorders>
            <w:shd w:val="clear" w:color="auto" w:fill="auto"/>
            <w:noWrap/>
            <w:vAlign w:val="bottom"/>
            <w:hideMark/>
          </w:tcPr>
          <w:p w14:paraId="551F24CD" w14:textId="77777777" w:rsidR="009534AA" w:rsidRDefault="009534AA">
            <w:pPr>
              <w:rPr>
                <w:rFonts w:ascii="Arial" w:hAnsi="Arial" w:cs="Arial"/>
                <w:sz w:val="20"/>
                <w:szCs w:val="20"/>
              </w:rPr>
            </w:pPr>
            <w:r>
              <w:rPr>
                <w:rFonts w:ascii="Arial" w:hAnsi="Arial" w:cs="Arial"/>
                <w:sz w:val="20"/>
                <w:szCs w:val="20"/>
              </w:rPr>
              <w:t> </w:t>
            </w:r>
          </w:p>
        </w:tc>
        <w:tc>
          <w:tcPr>
            <w:tcW w:w="947" w:type="pct"/>
            <w:tcBorders>
              <w:top w:val="nil"/>
              <w:left w:val="nil"/>
              <w:bottom w:val="single" w:sz="4" w:space="0" w:color="auto"/>
              <w:right w:val="single" w:sz="4" w:space="0" w:color="auto"/>
            </w:tcBorders>
            <w:shd w:val="clear" w:color="auto" w:fill="auto"/>
            <w:noWrap/>
            <w:vAlign w:val="bottom"/>
            <w:hideMark/>
          </w:tcPr>
          <w:p w14:paraId="26D3B24D" w14:textId="77777777" w:rsidR="009534AA" w:rsidRDefault="009534AA">
            <w:pPr>
              <w:rPr>
                <w:rFonts w:ascii="Arial" w:hAnsi="Arial" w:cs="Arial"/>
                <w:sz w:val="20"/>
                <w:szCs w:val="20"/>
              </w:rPr>
            </w:pPr>
            <w:r>
              <w:rPr>
                <w:rFonts w:ascii="Arial" w:hAnsi="Arial" w:cs="Arial"/>
                <w:sz w:val="20"/>
                <w:szCs w:val="20"/>
              </w:rPr>
              <w:t> </w:t>
            </w:r>
          </w:p>
        </w:tc>
      </w:tr>
      <w:tr w:rsidR="009534AA" w14:paraId="57B97E19"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257D6032" w14:textId="77777777" w:rsidR="009534AA" w:rsidRDefault="009534AA">
            <w:pPr>
              <w:jc w:val="center"/>
              <w:rPr>
                <w:rFonts w:ascii="Arial" w:hAnsi="Arial" w:cs="Arial"/>
                <w:i/>
                <w:iCs/>
                <w:sz w:val="20"/>
                <w:szCs w:val="20"/>
              </w:rPr>
            </w:pPr>
            <w:r>
              <w:rPr>
                <w:rFonts w:ascii="Arial" w:hAnsi="Arial" w:cs="Arial"/>
                <w:i/>
                <w:iCs/>
                <w:sz w:val="20"/>
                <w:szCs w:val="20"/>
              </w:rPr>
              <w:t> </w:t>
            </w:r>
          </w:p>
        </w:tc>
        <w:tc>
          <w:tcPr>
            <w:tcW w:w="947" w:type="pct"/>
            <w:tcBorders>
              <w:top w:val="nil"/>
              <w:left w:val="nil"/>
              <w:bottom w:val="single" w:sz="4" w:space="0" w:color="auto"/>
              <w:right w:val="single" w:sz="4" w:space="0" w:color="auto"/>
            </w:tcBorders>
            <w:shd w:val="clear" w:color="auto" w:fill="auto"/>
            <w:noWrap/>
            <w:vAlign w:val="bottom"/>
            <w:hideMark/>
          </w:tcPr>
          <w:p w14:paraId="55E01B9B" w14:textId="77777777" w:rsidR="009534AA" w:rsidRDefault="009534AA">
            <w:pPr>
              <w:jc w:val="center"/>
              <w:rPr>
                <w:rFonts w:ascii="Arial" w:hAnsi="Arial" w:cs="Arial"/>
                <w:i/>
                <w:iCs/>
                <w:sz w:val="20"/>
                <w:szCs w:val="20"/>
              </w:rPr>
            </w:pPr>
            <w:r>
              <w:rPr>
                <w:rFonts w:ascii="Arial" w:hAnsi="Arial" w:cs="Arial"/>
                <w:i/>
                <w:iCs/>
                <w:sz w:val="20"/>
                <w:szCs w:val="20"/>
              </w:rPr>
              <w:t>Commitment</w:t>
            </w:r>
          </w:p>
        </w:tc>
        <w:tc>
          <w:tcPr>
            <w:tcW w:w="947" w:type="pct"/>
            <w:tcBorders>
              <w:top w:val="nil"/>
              <w:left w:val="nil"/>
              <w:bottom w:val="single" w:sz="4" w:space="0" w:color="auto"/>
              <w:right w:val="single" w:sz="4" w:space="0" w:color="auto"/>
            </w:tcBorders>
            <w:shd w:val="clear" w:color="auto" w:fill="auto"/>
            <w:noWrap/>
            <w:vAlign w:val="bottom"/>
            <w:hideMark/>
          </w:tcPr>
          <w:p w14:paraId="118FE10E" w14:textId="77777777" w:rsidR="009534AA" w:rsidRDefault="009534AA">
            <w:pPr>
              <w:jc w:val="center"/>
              <w:rPr>
                <w:rFonts w:ascii="Arial" w:hAnsi="Arial" w:cs="Arial"/>
                <w:i/>
                <w:iCs/>
                <w:sz w:val="20"/>
                <w:szCs w:val="20"/>
              </w:rPr>
            </w:pPr>
            <w:r>
              <w:rPr>
                <w:rFonts w:ascii="Arial" w:hAnsi="Arial" w:cs="Arial"/>
                <w:i/>
                <w:iCs/>
                <w:sz w:val="20"/>
                <w:szCs w:val="20"/>
              </w:rPr>
              <w:t>Gender</w:t>
            </w:r>
          </w:p>
        </w:tc>
      </w:tr>
      <w:tr w:rsidR="009534AA" w14:paraId="6905ECCE"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02275EC6" w14:textId="77777777" w:rsidR="009534AA" w:rsidRDefault="009534AA">
            <w:pPr>
              <w:rPr>
                <w:rFonts w:ascii="Arial" w:hAnsi="Arial" w:cs="Arial"/>
                <w:sz w:val="20"/>
                <w:szCs w:val="20"/>
              </w:rPr>
            </w:pPr>
            <w:r>
              <w:rPr>
                <w:rFonts w:ascii="Arial" w:hAnsi="Arial" w:cs="Arial"/>
                <w:sz w:val="20"/>
                <w:szCs w:val="20"/>
              </w:rPr>
              <w:t>Mean</w:t>
            </w:r>
          </w:p>
        </w:tc>
        <w:tc>
          <w:tcPr>
            <w:tcW w:w="947" w:type="pct"/>
            <w:tcBorders>
              <w:top w:val="nil"/>
              <w:left w:val="nil"/>
              <w:bottom w:val="single" w:sz="4" w:space="0" w:color="auto"/>
              <w:right w:val="single" w:sz="4" w:space="0" w:color="auto"/>
            </w:tcBorders>
            <w:shd w:val="clear" w:color="auto" w:fill="auto"/>
            <w:noWrap/>
            <w:vAlign w:val="bottom"/>
            <w:hideMark/>
          </w:tcPr>
          <w:p w14:paraId="3B6B95AA" w14:textId="77777777" w:rsidR="009534AA" w:rsidRDefault="009534AA">
            <w:pPr>
              <w:jc w:val="right"/>
              <w:rPr>
                <w:rFonts w:ascii="Arial" w:hAnsi="Arial" w:cs="Arial"/>
                <w:sz w:val="20"/>
                <w:szCs w:val="20"/>
              </w:rPr>
            </w:pPr>
            <w:r>
              <w:rPr>
                <w:rFonts w:ascii="Arial" w:hAnsi="Arial" w:cs="Arial"/>
                <w:sz w:val="20"/>
                <w:szCs w:val="20"/>
              </w:rPr>
              <w:t>4.790601504</w:t>
            </w:r>
          </w:p>
        </w:tc>
        <w:tc>
          <w:tcPr>
            <w:tcW w:w="947" w:type="pct"/>
            <w:tcBorders>
              <w:top w:val="nil"/>
              <w:left w:val="nil"/>
              <w:bottom w:val="single" w:sz="4" w:space="0" w:color="auto"/>
              <w:right w:val="single" w:sz="4" w:space="0" w:color="auto"/>
            </w:tcBorders>
            <w:shd w:val="clear" w:color="auto" w:fill="auto"/>
            <w:noWrap/>
            <w:vAlign w:val="bottom"/>
            <w:hideMark/>
          </w:tcPr>
          <w:p w14:paraId="29597C65" w14:textId="77777777" w:rsidR="009534AA" w:rsidRDefault="009534AA">
            <w:pPr>
              <w:jc w:val="right"/>
              <w:rPr>
                <w:rFonts w:ascii="Arial" w:hAnsi="Arial" w:cs="Arial"/>
                <w:sz w:val="20"/>
                <w:szCs w:val="20"/>
              </w:rPr>
            </w:pPr>
            <w:r>
              <w:rPr>
                <w:rFonts w:ascii="Arial" w:hAnsi="Arial" w:cs="Arial"/>
                <w:sz w:val="20"/>
                <w:szCs w:val="20"/>
              </w:rPr>
              <w:t>1.5</w:t>
            </w:r>
          </w:p>
        </w:tc>
      </w:tr>
      <w:tr w:rsidR="009534AA" w14:paraId="4C38B733"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235A8AEE" w14:textId="77777777" w:rsidR="009534AA" w:rsidRDefault="009534AA">
            <w:pPr>
              <w:rPr>
                <w:rFonts w:ascii="Arial" w:hAnsi="Arial" w:cs="Arial"/>
                <w:sz w:val="20"/>
                <w:szCs w:val="20"/>
              </w:rPr>
            </w:pPr>
            <w:r>
              <w:rPr>
                <w:rFonts w:ascii="Arial" w:hAnsi="Arial" w:cs="Arial"/>
                <w:sz w:val="20"/>
                <w:szCs w:val="20"/>
              </w:rPr>
              <w:t>Variance</w:t>
            </w:r>
          </w:p>
        </w:tc>
        <w:tc>
          <w:tcPr>
            <w:tcW w:w="947" w:type="pct"/>
            <w:tcBorders>
              <w:top w:val="nil"/>
              <w:left w:val="nil"/>
              <w:bottom w:val="single" w:sz="4" w:space="0" w:color="auto"/>
              <w:right w:val="single" w:sz="4" w:space="0" w:color="auto"/>
            </w:tcBorders>
            <w:shd w:val="clear" w:color="auto" w:fill="auto"/>
            <w:noWrap/>
            <w:vAlign w:val="bottom"/>
            <w:hideMark/>
          </w:tcPr>
          <w:p w14:paraId="63909C1C" w14:textId="77777777" w:rsidR="009534AA" w:rsidRDefault="009534AA">
            <w:pPr>
              <w:jc w:val="right"/>
              <w:rPr>
                <w:rFonts w:ascii="Arial" w:hAnsi="Arial" w:cs="Arial"/>
                <w:sz w:val="20"/>
                <w:szCs w:val="20"/>
              </w:rPr>
            </w:pPr>
            <w:r>
              <w:rPr>
                <w:rFonts w:ascii="Arial" w:hAnsi="Arial" w:cs="Arial"/>
                <w:sz w:val="20"/>
                <w:szCs w:val="20"/>
              </w:rPr>
              <w:t>0.95323209</w:t>
            </w:r>
          </w:p>
        </w:tc>
        <w:tc>
          <w:tcPr>
            <w:tcW w:w="947" w:type="pct"/>
            <w:tcBorders>
              <w:top w:val="nil"/>
              <w:left w:val="nil"/>
              <w:bottom w:val="single" w:sz="4" w:space="0" w:color="auto"/>
              <w:right w:val="single" w:sz="4" w:space="0" w:color="auto"/>
            </w:tcBorders>
            <w:shd w:val="clear" w:color="auto" w:fill="auto"/>
            <w:noWrap/>
            <w:vAlign w:val="bottom"/>
            <w:hideMark/>
          </w:tcPr>
          <w:p w14:paraId="3DC1BB3C" w14:textId="77777777" w:rsidR="009534AA" w:rsidRDefault="009534AA">
            <w:pPr>
              <w:jc w:val="right"/>
              <w:rPr>
                <w:rFonts w:ascii="Arial" w:hAnsi="Arial" w:cs="Arial"/>
                <w:sz w:val="20"/>
                <w:szCs w:val="20"/>
              </w:rPr>
            </w:pPr>
            <w:r>
              <w:rPr>
                <w:rFonts w:ascii="Arial" w:hAnsi="Arial" w:cs="Arial"/>
                <w:sz w:val="20"/>
                <w:szCs w:val="20"/>
              </w:rPr>
              <w:t>0.250943396</w:t>
            </w:r>
          </w:p>
        </w:tc>
      </w:tr>
      <w:tr w:rsidR="009534AA" w14:paraId="4B0CC0C2"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36D90787" w14:textId="77777777" w:rsidR="009534AA" w:rsidRDefault="009534AA">
            <w:pPr>
              <w:rPr>
                <w:rFonts w:ascii="Arial" w:hAnsi="Arial" w:cs="Arial"/>
                <w:sz w:val="20"/>
                <w:szCs w:val="20"/>
              </w:rPr>
            </w:pPr>
            <w:r>
              <w:rPr>
                <w:rFonts w:ascii="Arial" w:hAnsi="Arial" w:cs="Arial"/>
                <w:sz w:val="20"/>
                <w:szCs w:val="20"/>
              </w:rPr>
              <w:t>Observations</w:t>
            </w:r>
          </w:p>
        </w:tc>
        <w:tc>
          <w:tcPr>
            <w:tcW w:w="947" w:type="pct"/>
            <w:tcBorders>
              <w:top w:val="nil"/>
              <w:left w:val="nil"/>
              <w:bottom w:val="single" w:sz="4" w:space="0" w:color="auto"/>
              <w:right w:val="single" w:sz="4" w:space="0" w:color="auto"/>
            </w:tcBorders>
            <w:shd w:val="clear" w:color="auto" w:fill="auto"/>
            <w:noWrap/>
            <w:vAlign w:val="bottom"/>
            <w:hideMark/>
          </w:tcPr>
          <w:p w14:paraId="3F02A461" w14:textId="77777777" w:rsidR="009534AA" w:rsidRDefault="009534AA">
            <w:pPr>
              <w:jc w:val="right"/>
              <w:rPr>
                <w:rFonts w:ascii="Arial" w:hAnsi="Arial" w:cs="Arial"/>
                <w:sz w:val="20"/>
                <w:szCs w:val="20"/>
              </w:rPr>
            </w:pPr>
            <w:r>
              <w:rPr>
                <w:rFonts w:ascii="Arial" w:hAnsi="Arial" w:cs="Arial"/>
                <w:sz w:val="20"/>
                <w:szCs w:val="20"/>
              </w:rPr>
              <w:t>266</w:t>
            </w:r>
          </w:p>
        </w:tc>
        <w:tc>
          <w:tcPr>
            <w:tcW w:w="947" w:type="pct"/>
            <w:tcBorders>
              <w:top w:val="nil"/>
              <w:left w:val="nil"/>
              <w:bottom w:val="single" w:sz="4" w:space="0" w:color="auto"/>
              <w:right w:val="single" w:sz="4" w:space="0" w:color="auto"/>
            </w:tcBorders>
            <w:shd w:val="clear" w:color="auto" w:fill="auto"/>
            <w:noWrap/>
            <w:vAlign w:val="bottom"/>
            <w:hideMark/>
          </w:tcPr>
          <w:p w14:paraId="6368EB03" w14:textId="77777777" w:rsidR="009534AA" w:rsidRDefault="009534AA">
            <w:pPr>
              <w:jc w:val="right"/>
              <w:rPr>
                <w:rFonts w:ascii="Arial" w:hAnsi="Arial" w:cs="Arial"/>
                <w:sz w:val="20"/>
                <w:szCs w:val="20"/>
              </w:rPr>
            </w:pPr>
            <w:r>
              <w:rPr>
                <w:rFonts w:ascii="Arial" w:hAnsi="Arial" w:cs="Arial"/>
                <w:sz w:val="20"/>
                <w:szCs w:val="20"/>
              </w:rPr>
              <w:t>266</w:t>
            </w:r>
          </w:p>
        </w:tc>
      </w:tr>
      <w:tr w:rsidR="009534AA" w14:paraId="76434E95"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434BB72E" w14:textId="77777777" w:rsidR="009534AA" w:rsidRDefault="009534AA">
            <w:pPr>
              <w:rPr>
                <w:rFonts w:ascii="Arial" w:hAnsi="Arial" w:cs="Arial"/>
                <w:sz w:val="20"/>
                <w:szCs w:val="20"/>
              </w:rPr>
            </w:pPr>
            <w:r>
              <w:rPr>
                <w:rFonts w:ascii="Arial" w:hAnsi="Arial" w:cs="Arial"/>
                <w:sz w:val="20"/>
                <w:szCs w:val="20"/>
              </w:rPr>
              <w:t>Hypothesized Mean Difference</w:t>
            </w:r>
          </w:p>
        </w:tc>
        <w:tc>
          <w:tcPr>
            <w:tcW w:w="947" w:type="pct"/>
            <w:tcBorders>
              <w:top w:val="nil"/>
              <w:left w:val="nil"/>
              <w:bottom w:val="single" w:sz="4" w:space="0" w:color="auto"/>
              <w:right w:val="single" w:sz="4" w:space="0" w:color="auto"/>
            </w:tcBorders>
            <w:shd w:val="clear" w:color="auto" w:fill="auto"/>
            <w:noWrap/>
            <w:vAlign w:val="bottom"/>
            <w:hideMark/>
          </w:tcPr>
          <w:p w14:paraId="4ABF3E58" w14:textId="77777777" w:rsidR="009534AA" w:rsidRDefault="009534AA">
            <w:pPr>
              <w:jc w:val="right"/>
              <w:rPr>
                <w:rFonts w:ascii="Arial" w:hAnsi="Arial" w:cs="Arial"/>
                <w:sz w:val="20"/>
                <w:szCs w:val="20"/>
              </w:rPr>
            </w:pPr>
            <w:r>
              <w:rPr>
                <w:rFonts w:ascii="Arial" w:hAnsi="Arial" w:cs="Arial"/>
                <w:sz w:val="20"/>
                <w:szCs w:val="20"/>
              </w:rPr>
              <w:t>0</w:t>
            </w:r>
          </w:p>
        </w:tc>
        <w:tc>
          <w:tcPr>
            <w:tcW w:w="947" w:type="pct"/>
            <w:tcBorders>
              <w:top w:val="nil"/>
              <w:left w:val="nil"/>
              <w:bottom w:val="single" w:sz="4" w:space="0" w:color="auto"/>
              <w:right w:val="single" w:sz="4" w:space="0" w:color="auto"/>
            </w:tcBorders>
            <w:shd w:val="clear" w:color="auto" w:fill="auto"/>
            <w:noWrap/>
            <w:vAlign w:val="bottom"/>
            <w:hideMark/>
          </w:tcPr>
          <w:p w14:paraId="25C79F9F" w14:textId="77777777" w:rsidR="009534AA" w:rsidRDefault="009534AA">
            <w:pPr>
              <w:rPr>
                <w:rFonts w:ascii="Arial" w:hAnsi="Arial" w:cs="Arial"/>
                <w:sz w:val="20"/>
                <w:szCs w:val="20"/>
              </w:rPr>
            </w:pPr>
            <w:r>
              <w:rPr>
                <w:rFonts w:ascii="Arial" w:hAnsi="Arial" w:cs="Arial"/>
                <w:sz w:val="20"/>
                <w:szCs w:val="20"/>
              </w:rPr>
              <w:t> </w:t>
            </w:r>
          </w:p>
        </w:tc>
      </w:tr>
      <w:tr w:rsidR="009534AA" w14:paraId="5EB3410C"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0F2A9056" w14:textId="13B02249" w:rsidR="009534AA" w:rsidRDefault="009534AA">
            <w:pPr>
              <w:rPr>
                <w:rFonts w:ascii="Arial" w:hAnsi="Arial" w:cs="Arial"/>
                <w:sz w:val="20"/>
                <w:szCs w:val="20"/>
              </w:rPr>
            </w:pPr>
            <w:proofErr w:type="spellStart"/>
            <w:r>
              <w:rPr>
                <w:rFonts w:ascii="Arial" w:hAnsi="Arial" w:cs="Arial"/>
                <w:sz w:val="20"/>
                <w:szCs w:val="20"/>
              </w:rPr>
              <w:t>D</w:t>
            </w:r>
            <w:r>
              <w:rPr>
                <w:rFonts w:ascii="Arial" w:hAnsi="Arial" w:cs="Arial"/>
                <w:sz w:val="20"/>
                <w:szCs w:val="20"/>
              </w:rPr>
              <w:t>f</w:t>
            </w:r>
            <w:proofErr w:type="spellEnd"/>
          </w:p>
        </w:tc>
        <w:tc>
          <w:tcPr>
            <w:tcW w:w="947" w:type="pct"/>
            <w:tcBorders>
              <w:top w:val="nil"/>
              <w:left w:val="nil"/>
              <w:bottom w:val="single" w:sz="4" w:space="0" w:color="auto"/>
              <w:right w:val="single" w:sz="4" w:space="0" w:color="auto"/>
            </w:tcBorders>
            <w:shd w:val="clear" w:color="auto" w:fill="auto"/>
            <w:noWrap/>
            <w:vAlign w:val="bottom"/>
            <w:hideMark/>
          </w:tcPr>
          <w:p w14:paraId="6EEFDD6D" w14:textId="77777777" w:rsidR="009534AA" w:rsidRDefault="009534AA">
            <w:pPr>
              <w:jc w:val="right"/>
              <w:rPr>
                <w:rFonts w:ascii="Arial" w:hAnsi="Arial" w:cs="Arial"/>
                <w:sz w:val="20"/>
                <w:szCs w:val="20"/>
              </w:rPr>
            </w:pPr>
            <w:r>
              <w:rPr>
                <w:rFonts w:ascii="Arial" w:hAnsi="Arial" w:cs="Arial"/>
                <w:sz w:val="20"/>
                <w:szCs w:val="20"/>
              </w:rPr>
              <w:t>395</w:t>
            </w:r>
          </w:p>
        </w:tc>
        <w:tc>
          <w:tcPr>
            <w:tcW w:w="947" w:type="pct"/>
            <w:tcBorders>
              <w:top w:val="nil"/>
              <w:left w:val="nil"/>
              <w:bottom w:val="single" w:sz="4" w:space="0" w:color="auto"/>
              <w:right w:val="single" w:sz="4" w:space="0" w:color="auto"/>
            </w:tcBorders>
            <w:shd w:val="clear" w:color="auto" w:fill="auto"/>
            <w:noWrap/>
            <w:vAlign w:val="bottom"/>
            <w:hideMark/>
          </w:tcPr>
          <w:p w14:paraId="030E828E" w14:textId="77777777" w:rsidR="009534AA" w:rsidRDefault="009534AA">
            <w:pPr>
              <w:rPr>
                <w:rFonts w:ascii="Arial" w:hAnsi="Arial" w:cs="Arial"/>
                <w:sz w:val="20"/>
                <w:szCs w:val="20"/>
              </w:rPr>
            </w:pPr>
            <w:r>
              <w:rPr>
                <w:rFonts w:ascii="Arial" w:hAnsi="Arial" w:cs="Arial"/>
                <w:sz w:val="20"/>
                <w:szCs w:val="20"/>
              </w:rPr>
              <w:t> </w:t>
            </w:r>
          </w:p>
        </w:tc>
      </w:tr>
      <w:tr w:rsidR="009534AA" w14:paraId="17F3A83C"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1DD363CC" w14:textId="77777777" w:rsidR="009534AA" w:rsidRDefault="009534AA">
            <w:pPr>
              <w:rPr>
                <w:rFonts w:ascii="Arial" w:hAnsi="Arial" w:cs="Arial"/>
                <w:sz w:val="20"/>
                <w:szCs w:val="20"/>
              </w:rPr>
            </w:pPr>
            <w:r>
              <w:rPr>
                <w:rFonts w:ascii="Arial" w:hAnsi="Arial" w:cs="Arial"/>
                <w:sz w:val="20"/>
                <w:szCs w:val="20"/>
              </w:rPr>
              <w:t>t Stat</w:t>
            </w:r>
          </w:p>
        </w:tc>
        <w:tc>
          <w:tcPr>
            <w:tcW w:w="947" w:type="pct"/>
            <w:tcBorders>
              <w:top w:val="nil"/>
              <w:left w:val="nil"/>
              <w:bottom w:val="single" w:sz="4" w:space="0" w:color="auto"/>
              <w:right w:val="single" w:sz="4" w:space="0" w:color="auto"/>
            </w:tcBorders>
            <w:shd w:val="clear" w:color="auto" w:fill="auto"/>
            <w:noWrap/>
            <w:vAlign w:val="bottom"/>
            <w:hideMark/>
          </w:tcPr>
          <w:p w14:paraId="51A84BF2" w14:textId="77777777" w:rsidR="009534AA" w:rsidRDefault="009534AA">
            <w:pPr>
              <w:jc w:val="right"/>
              <w:rPr>
                <w:rFonts w:ascii="Arial" w:hAnsi="Arial" w:cs="Arial"/>
                <w:sz w:val="20"/>
                <w:szCs w:val="20"/>
              </w:rPr>
            </w:pPr>
            <w:r>
              <w:rPr>
                <w:rFonts w:ascii="Arial" w:hAnsi="Arial" w:cs="Arial"/>
                <w:sz w:val="20"/>
                <w:szCs w:val="20"/>
              </w:rPr>
              <w:t>48.90702203</w:t>
            </w:r>
          </w:p>
        </w:tc>
        <w:tc>
          <w:tcPr>
            <w:tcW w:w="947" w:type="pct"/>
            <w:tcBorders>
              <w:top w:val="nil"/>
              <w:left w:val="nil"/>
              <w:bottom w:val="single" w:sz="4" w:space="0" w:color="auto"/>
              <w:right w:val="single" w:sz="4" w:space="0" w:color="auto"/>
            </w:tcBorders>
            <w:shd w:val="clear" w:color="auto" w:fill="auto"/>
            <w:noWrap/>
            <w:vAlign w:val="bottom"/>
            <w:hideMark/>
          </w:tcPr>
          <w:p w14:paraId="40765DA7" w14:textId="77777777" w:rsidR="009534AA" w:rsidRDefault="009534AA">
            <w:pPr>
              <w:rPr>
                <w:rFonts w:ascii="Arial" w:hAnsi="Arial" w:cs="Arial"/>
                <w:sz w:val="20"/>
                <w:szCs w:val="20"/>
              </w:rPr>
            </w:pPr>
            <w:r>
              <w:rPr>
                <w:rFonts w:ascii="Arial" w:hAnsi="Arial" w:cs="Arial"/>
                <w:sz w:val="20"/>
                <w:szCs w:val="20"/>
              </w:rPr>
              <w:t> </w:t>
            </w:r>
          </w:p>
        </w:tc>
      </w:tr>
      <w:tr w:rsidR="009534AA" w14:paraId="6806B28E"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7989D418" w14:textId="77777777" w:rsidR="009534AA" w:rsidRDefault="009534AA">
            <w:pPr>
              <w:rPr>
                <w:rFonts w:ascii="Arial" w:hAnsi="Arial" w:cs="Arial"/>
                <w:sz w:val="20"/>
                <w:szCs w:val="20"/>
              </w:rPr>
            </w:pPr>
            <w:r>
              <w:rPr>
                <w:rFonts w:ascii="Arial" w:hAnsi="Arial" w:cs="Arial"/>
                <w:sz w:val="20"/>
                <w:szCs w:val="20"/>
              </w:rPr>
              <w:t>P(T&lt;=t) one-tail</w:t>
            </w:r>
          </w:p>
        </w:tc>
        <w:tc>
          <w:tcPr>
            <w:tcW w:w="947" w:type="pct"/>
            <w:tcBorders>
              <w:top w:val="nil"/>
              <w:left w:val="nil"/>
              <w:bottom w:val="single" w:sz="4" w:space="0" w:color="auto"/>
              <w:right w:val="single" w:sz="4" w:space="0" w:color="auto"/>
            </w:tcBorders>
            <w:shd w:val="clear" w:color="auto" w:fill="auto"/>
            <w:noWrap/>
            <w:vAlign w:val="bottom"/>
            <w:hideMark/>
          </w:tcPr>
          <w:p w14:paraId="379A95CE" w14:textId="77777777" w:rsidR="009534AA" w:rsidRDefault="009534AA">
            <w:pPr>
              <w:jc w:val="right"/>
              <w:rPr>
                <w:rFonts w:ascii="Arial" w:hAnsi="Arial" w:cs="Arial"/>
                <w:sz w:val="20"/>
                <w:szCs w:val="20"/>
              </w:rPr>
            </w:pPr>
            <w:r>
              <w:rPr>
                <w:rFonts w:ascii="Arial" w:hAnsi="Arial" w:cs="Arial"/>
                <w:sz w:val="20"/>
                <w:szCs w:val="20"/>
              </w:rPr>
              <w:t>5.648E-170</w:t>
            </w:r>
          </w:p>
        </w:tc>
        <w:tc>
          <w:tcPr>
            <w:tcW w:w="947" w:type="pct"/>
            <w:tcBorders>
              <w:top w:val="nil"/>
              <w:left w:val="nil"/>
              <w:bottom w:val="single" w:sz="4" w:space="0" w:color="auto"/>
              <w:right w:val="single" w:sz="4" w:space="0" w:color="auto"/>
            </w:tcBorders>
            <w:shd w:val="clear" w:color="auto" w:fill="auto"/>
            <w:noWrap/>
            <w:vAlign w:val="bottom"/>
            <w:hideMark/>
          </w:tcPr>
          <w:p w14:paraId="4071C7B1" w14:textId="77777777" w:rsidR="009534AA" w:rsidRDefault="009534AA">
            <w:pPr>
              <w:rPr>
                <w:rFonts w:ascii="Arial" w:hAnsi="Arial" w:cs="Arial"/>
                <w:sz w:val="20"/>
                <w:szCs w:val="20"/>
              </w:rPr>
            </w:pPr>
            <w:r>
              <w:rPr>
                <w:rFonts w:ascii="Arial" w:hAnsi="Arial" w:cs="Arial"/>
                <w:sz w:val="20"/>
                <w:szCs w:val="20"/>
              </w:rPr>
              <w:t> </w:t>
            </w:r>
          </w:p>
        </w:tc>
      </w:tr>
      <w:tr w:rsidR="009534AA" w14:paraId="2354CCB2"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63FCE8F2" w14:textId="77777777" w:rsidR="009534AA" w:rsidRDefault="009534AA">
            <w:pPr>
              <w:rPr>
                <w:rFonts w:ascii="Arial" w:hAnsi="Arial" w:cs="Arial"/>
                <w:sz w:val="20"/>
                <w:szCs w:val="20"/>
              </w:rPr>
            </w:pPr>
            <w:r>
              <w:rPr>
                <w:rFonts w:ascii="Arial" w:hAnsi="Arial" w:cs="Arial"/>
                <w:sz w:val="20"/>
                <w:szCs w:val="20"/>
              </w:rPr>
              <w:t>t Critical one-tail</w:t>
            </w:r>
          </w:p>
        </w:tc>
        <w:tc>
          <w:tcPr>
            <w:tcW w:w="947" w:type="pct"/>
            <w:tcBorders>
              <w:top w:val="nil"/>
              <w:left w:val="nil"/>
              <w:bottom w:val="single" w:sz="4" w:space="0" w:color="auto"/>
              <w:right w:val="single" w:sz="4" w:space="0" w:color="auto"/>
            </w:tcBorders>
            <w:shd w:val="clear" w:color="auto" w:fill="auto"/>
            <w:noWrap/>
            <w:vAlign w:val="bottom"/>
            <w:hideMark/>
          </w:tcPr>
          <w:p w14:paraId="78817350" w14:textId="77777777" w:rsidR="009534AA" w:rsidRDefault="009534AA">
            <w:pPr>
              <w:jc w:val="right"/>
              <w:rPr>
                <w:rFonts w:ascii="Arial" w:hAnsi="Arial" w:cs="Arial"/>
                <w:sz w:val="20"/>
                <w:szCs w:val="20"/>
              </w:rPr>
            </w:pPr>
            <w:r>
              <w:rPr>
                <w:rFonts w:ascii="Arial" w:hAnsi="Arial" w:cs="Arial"/>
                <w:sz w:val="20"/>
                <w:szCs w:val="20"/>
              </w:rPr>
              <w:t>1.648720389</w:t>
            </w:r>
          </w:p>
        </w:tc>
        <w:tc>
          <w:tcPr>
            <w:tcW w:w="947" w:type="pct"/>
            <w:tcBorders>
              <w:top w:val="nil"/>
              <w:left w:val="nil"/>
              <w:bottom w:val="single" w:sz="4" w:space="0" w:color="auto"/>
              <w:right w:val="single" w:sz="4" w:space="0" w:color="auto"/>
            </w:tcBorders>
            <w:shd w:val="clear" w:color="auto" w:fill="auto"/>
            <w:noWrap/>
            <w:vAlign w:val="bottom"/>
            <w:hideMark/>
          </w:tcPr>
          <w:p w14:paraId="1931B761" w14:textId="77777777" w:rsidR="009534AA" w:rsidRDefault="009534AA">
            <w:pPr>
              <w:rPr>
                <w:rFonts w:ascii="Arial" w:hAnsi="Arial" w:cs="Arial"/>
                <w:sz w:val="20"/>
                <w:szCs w:val="20"/>
              </w:rPr>
            </w:pPr>
            <w:r>
              <w:rPr>
                <w:rFonts w:ascii="Arial" w:hAnsi="Arial" w:cs="Arial"/>
                <w:sz w:val="20"/>
                <w:szCs w:val="20"/>
              </w:rPr>
              <w:t> </w:t>
            </w:r>
          </w:p>
        </w:tc>
      </w:tr>
      <w:tr w:rsidR="009534AA" w14:paraId="48B47B6B"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073D94F2" w14:textId="77777777" w:rsidR="009534AA" w:rsidRDefault="009534AA">
            <w:pPr>
              <w:rPr>
                <w:rFonts w:ascii="Arial" w:hAnsi="Arial" w:cs="Arial"/>
                <w:sz w:val="20"/>
                <w:szCs w:val="20"/>
              </w:rPr>
            </w:pPr>
            <w:r>
              <w:rPr>
                <w:rFonts w:ascii="Arial" w:hAnsi="Arial" w:cs="Arial"/>
                <w:sz w:val="20"/>
                <w:szCs w:val="20"/>
              </w:rPr>
              <w:t>P(T&lt;=t) two-tail</w:t>
            </w:r>
          </w:p>
        </w:tc>
        <w:tc>
          <w:tcPr>
            <w:tcW w:w="947" w:type="pct"/>
            <w:tcBorders>
              <w:top w:val="nil"/>
              <w:left w:val="nil"/>
              <w:bottom w:val="single" w:sz="4" w:space="0" w:color="auto"/>
              <w:right w:val="single" w:sz="4" w:space="0" w:color="auto"/>
            </w:tcBorders>
            <w:shd w:val="clear" w:color="auto" w:fill="auto"/>
            <w:noWrap/>
            <w:vAlign w:val="bottom"/>
            <w:hideMark/>
          </w:tcPr>
          <w:p w14:paraId="6087B7F1" w14:textId="77777777" w:rsidR="009534AA" w:rsidRDefault="009534AA">
            <w:pPr>
              <w:jc w:val="right"/>
              <w:rPr>
                <w:rFonts w:ascii="Arial" w:hAnsi="Arial" w:cs="Arial"/>
                <w:sz w:val="20"/>
                <w:szCs w:val="20"/>
              </w:rPr>
            </w:pPr>
            <w:r>
              <w:rPr>
                <w:rFonts w:ascii="Arial" w:hAnsi="Arial" w:cs="Arial"/>
                <w:sz w:val="20"/>
                <w:szCs w:val="20"/>
              </w:rPr>
              <w:t>1.1296E-169</w:t>
            </w:r>
          </w:p>
        </w:tc>
        <w:tc>
          <w:tcPr>
            <w:tcW w:w="947" w:type="pct"/>
            <w:tcBorders>
              <w:top w:val="nil"/>
              <w:left w:val="nil"/>
              <w:bottom w:val="single" w:sz="4" w:space="0" w:color="auto"/>
              <w:right w:val="single" w:sz="4" w:space="0" w:color="auto"/>
            </w:tcBorders>
            <w:shd w:val="clear" w:color="auto" w:fill="auto"/>
            <w:noWrap/>
            <w:vAlign w:val="bottom"/>
            <w:hideMark/>
          </w:tcPr>
          <w:p w14:paraId="51A882F3" w14:textId="77777777" w:rsidR="009534AA" w:rsidRDefault="009534AA">
            <w:pPr>
              <w:rPr>
                <w:rFonts w:ascii="Arial" w:hAnsi="Arial" w:cs="Arial"/>
                <w:sz w:val="20"/>
                <w:szCs w:val="20"/>
              </w:rPr>
            </w:pPr>
            <w:r>
              <w:rPr>
                <w:rFonts w:ascii="Arial" w:hAnsi="Arial" w:cs="Arial"/>
                <w:sz w:val="20"/>
                <w:szCs w:val="20"/>
              </w:rPr>
              <w:t> </w:t>
            </w:r>
          </w:p>
        </w:tc>
      </w:tr>
      <w:tr w:rsidR="009534AA" w14:paraId="4E8F0DE8" w14:textId="77777777" w:rsidTr="009534AA">
        <w:trPr>
          <w:trHeight w:val="255"/>
        </w:trPr>
        <w:tc>
          <w:tcPr>
            <w:tcW w:w="3106" w:type="pct"/>
            <w:tcBorders>
              <w:top w:val="nil"/>
              <w:left w:val="single" w:sz="4" w:space="0" w:color="auto"/>
              <w:bottom w:val="single" w:sz="4" w:space="0" w:color="auto"/>
              <w:right w:val="single" w:sz="4" w:space="0" w:color="auto"/>
            </w:tcBorders>
            <w:shd w:val="clear" w:color="auto" w:fill="auto"/>
            <w:noWrap/>
            <w:vAlign w:val="bottom"/>
            <w:hideMark/>
          </w:tcPr>
          <w:p w14:paraId="4EEF9B3A" w14:textId="77777777" w:rsidR="009534AA" w:rsidRDefault="009534AA">
            <w:pPr>
              <w:rPr>
                <w:rFonts w:ascii="Arial" w:hAnsi="Arial" w:cs="Arial"/>
                <w:sz w:val="20"/>
                <w:szCs w:val="20"/>
              </w:rPr>
            </w:pPr>
            <w:r>
              <w:rPr>
                <w:rFonts w:ascii="Arial" w:hAnsi="Arial" w:cs="Arial"/>
                <w:sz w:val="20"/>
                <w:szCs w:val="20"/>
              </w:rPr>
              <w:t>t Critical two-tail</w:t>
            </w:r>
          </w:p>
        </w:tc>
        <w:tc>
          <w:tcPr>
            <w:tcW w:w="947" w:type="pct"/>
            <w:tcBorders>
              <w:top w:val="nil"/>
              <w:left w:val="nil"/>
              <w:bottom w:val="single" w:sz="4" w:space="0" w:color="auto"/>
              <w:right w:val="single" w:sz="4" w:space="0" w:color="auto"/>
            </w:tcBorders>
            <w:shd w:val="clear" w:color="auto" w:fill="auto"/>
            <w:noWrap/>
            <w:vAlign w:val="bottom"/>
            <w:hideMark/>
          </w:tcPr>
          <w:p w14:paraId="5922D45D" w14:textId="77777777" w:rsidR="009534AA" w:rsidRDefault="009534AA">
            <w:pPr>
              <w:jc w:val="right"/>
              <w:rPr>
                <w:rFonts w:ascii="Arial" w:hAnsi="Arial" w:cs="Arial"/>
                <w:sz w:val="20"/>
                <w:szCs w:val="20"/>
              </w:rPr>
            </w:pPr>
            <w:r>
              <w:rPr>
                <w:rFonts w:ascii="Arial" w:hAnsi="Arial" w:cs="Arial"/>
                <w:sz w:val="20"/>
                <w:szCs w:val="20"/>
              </w:rPr>
              <w:t>1.965987866</w:t>
            </w:r>
          </w:p>
        </w:tc>
        <w:tc>
          <w:tcPr>
            <w:tcW w:w="947" w:type="pct"/>
            <w:tcBorders>
              <w:top w:val="nil"/>
              <w:left w:val="nil"/>
              <w:bottom w:val="single" w:sz="4" w:space="0" w:color="auto"/>
              <w:right w:val="single" w:sz="4" w:space="0" w:color="auto"/>
            </w:tcBorders>
            <w:shd w:val="clear" w:color="auto" w:fill="auto"/>
            <w:noWrap/>
            <w:vAlign w:val="bottom"/>
            <w:hideMark/>
          </w:tcPr>
          <w:p w14:paraId="2839DAE3" w14:textId="77777777" w:rsidR="009534AA" w:rsidRDefault="009534AA">
            <w:pPr>
              <w:rPr>
                <w:rFonts w:ascii="Arial" w:hAnsi="Arial" w:cs="Arial"/>
                <w:sz w:val="20"/>
                <w:szCs w:val="20"/>
              </w:rPr>
            </w:pPr>
            <w:r>
              <w:rPr>
                <w:rFonts w:ascii="Arial" w:hAnsi="Arial" w:cs="Arial"/>
                <w:sz w:val="20"/>
                <w:szCs w:val="20"/>
              </w:rPr>
              <w:t> </w:t>
            </w:r>
          </w:p>
        </w:tc>
      </w:tr>
    </w:tbl>
    <w:p w14:paraId="62BDFC4E" w14:textId="0E50DC36" w:rsidR="009534AA" w:rsidRDefault="009534AA" w:rsidP="009534AA">
      <w:pPr>
        <w:spacing w:line="480" w:lineRule="auto"/>
        <w:rPr>
          <w:rFonts w:eastAsia="Calibri"/>
        </w:rPr>
      </w:pPr>
      <w:r>
        <w:rPr>
          <w:rFonts w:eastAsia="Calibri"/>
        </w:rPr>
        <w:t>Table 4: t-test between organizational commitment and gender</w:t>
      </w:r>
    </w:p>
    <w:p w14:paraId="1A4A352C" w14:textId="77777777" w:rsidR="009534AA" w:rsidRDefault="009534AA" w:rsidP="009534AA">
      <w:pPr>
        <w:spacing w:line="480" w:lineRule="auto"/>
        <w:rPr>
          <w:rFonts w:eastAsia="Calibri"/>
        </w:rPr>
      </w:pPr>
    </w:p>
    <w:p w14:paraId="7689CA5E" w14:textId="77777777" w:rsidR="00C7579F" w:rsidRDefault="009534AA" w:rsidP="00C7579F">
      <w:pPr>
        <w:spacing w:line="480" w:lineRule="auto"/>
        <w:jc w:val="both"/>
        <w:rPr>
          <w:rFonts w:eastAsia="Calibri"/>
        </w:rPr>
      </w:pPr>
      <w:r>
        <w:rPr>
          <w:rFonts w:eastAsia="Calibri"/>
        </w:rPr>
        <w:tab/>
      </w:r>
      <w:r w:rsidR="00C7579F">
        <w:rPr>
          <w:rFonts w:eastAsia="Calibri"/>
        </w:rPr>
        <w:t xml:space="preserve">In accordance with a </w:t>
      </w:r>
      <w:r w:rsidR="00C7579F" w:rsidRPr="00C7579F">
        <w:rPr>
          <w:rFonts w:eastAsia="Calibri"/>
        </w:rPr>
        <w:t xml:space="preserve">two-sample t-test assuming unequal variances was conducted to compare organizational commitment between males and females. </w:t>
      </w:r>
      <w:r w:rsidR="00C7579F">
        <w:rPr>
          <w:rFonts w:eastAsia="Calibri"/>
        </w:rPr>
        <w:t xml:space="preserve">Additionally, it tends to be </w:t>
      </w:r>
      <w:proofErr w:type="spellStart"/>
      <w:r w:rsidR="00C7579F">
        <w:rPr>
          <w:rFonts w:eastAsia="Calibri"/>
        </w:rPr>
        <w:t>analysed</w:t>
      </w:r>
      <w:proofErr w:type="spellEnd"/>
      <w:r w:rsidR="00C7579F">
        <w:rPr>
          <w:rFonts w:eastAsia="Calibri"/>
        </w:rPr>
        <w:t xml:space="preserve"> that the </w:t>
      </w:r>
      <w:r w:rsidR="00C7579F" w:rsidRPr="00C7579F">
        <w:rPr>
          <w:rFonts w:eastAsia="Calibri"/>
        </w:rPr>
        <w:t xml:space="preserve">null hypothesis (H₀) stated that there is no difference in organizational commitment between the two genders, while the alternative hypothesis (H₁) suggested that organizational commitment differs between males and females. </w:t>
      </w:r>
      <w:r w:rsidR="00C7579F">
        <w:rPr>
          <w:rFonts w:eastAsia="Calibri"/>
        </w:rPr>
        <w:t xml:space="preserve">According to the </w:t>
      </w:r>
      <w:r w:rsidR="00C7579F" w:rsidRPr="00C7579F">
        <w:rPr>
          <w:rFonts w:eastAsia="Calibri"/>
        </w:rPr>
        <w:t xml:space="preserve">t-test </w:t>
      </w:r>
      <w:r w:rsidR="00C7579F" w:rsidRPr="00C7579F">
        <w:rPr>
          <w:rFonts w:eastAsia="Calibri"/>
        </w:rPr>
        <w:t>results, they</w:t>
      </w:r>
      <w:r w:rsidR="00C7579F" w:rsidRPr="00C7579F">
        <w:rPr>
          <w:rFonts w:eastAsia="Calibri"/>
        </w:rPr>
        <w:t xml:space="preserve"> yielded a t-statistic of 48.91 with 395 degrees of freedom</w:t>
      </w:r>
      <w:r w:rsidR="00C7579F">
        <w:rPr>
          <w:rFonts w:eastAsia="Calibri"/>
        </w:rPr>
        <w:t xml:space="preserve"> and the </w:t>
      </w:r>
      <w:r w:rsidR="00C7579F" w:rsidRPr="00C7579F">
        <w:rPr>
          <w:rFonts w:eastAsia="Calibri"/>
        </w:rPr>
        <w:t>p-value for the two-tailed test was found to be less than 0.0001, significantly smaller than the alpha level of α = 0.05.</w:t>
      </w:r>
    </w:p>
    <w:p w14:paraId="53A6599F" w14:textId="11A236F4" w:rsidR="00C7579F" w:rsidRPr="00C7579F" w:rsidRDefault="00C7579F" w:rsidP="00C7579F">
      <w:pPr>
        <w:spacing w:line="480" w:lineRule="auto"/>
        <w:ind w:firstLine="720"/>
        <w:jc w:val="both"/>
        <w:rPr>
          <w:rFonts w:eastAsia="Calibri"/>
        </w:rPr>
      </w:pPr>
      <w:r>
        <w:rPr>
          <w:rFonts w:eastAsia="Calibri"/>
        </w:rPr>
        <w:t xml:space="preserve">Based on the </w:t>
      </w:r>
      <w:r w:rsidRPr="00C7579F">
        <w:rPr>
          <w:rFonts w:eastAsia="Calibri"/>
        </w:rPr>
        <w:t>p-value is far less than 0.05, we reject the null hypothesis</w:t>
      </w:r>
      <w:r>
        <w:rPr>
          <w:rFonts w:eastAsia="Calibri"/>
        </w:rPr>
        <w:t xml:space="preserve"> and t</w:t>
      </w:r>
      <w:r w:rsidRPr="00C7579F">
        <w:rPr>
          <w:rFonts w:eastAsia="Calibri"/>
        </w:rPr>
        <w:t>herefore, there is sufficient evidence to support the alternative hypothesis that organizational commitment differs between males and females</w:t>
      </w:r>
      <w:r>
        <w:rPr>
          <w:rFonts w:eastAsia="Calibri"/>
        </w:rPr>
        <w:t xml:space="preserve"> such as t</w:t>
      </w:r>
      <w:r w:rsidRPr="00C7579F">
        <w:rPr>
          <w:rFonts w:eastAsia="Calibri"/>
        </w:rPr>
        <w:t>his result suggests that gender has a significant impact on organizational commitment, which could influence how management develops strategies to enhance employee engagement, loyalty, and retention across gender groups.</w:t>
      </w:r>
    </w:p>
    <w:p w14:paraId="2FC9029A" w14:textId="3570C1BF" w:rsidR="00C7579F" w:rsidRPr="00C7579F" w:rsidRDefault="00C7579F" w:rsidP="00C7579F">
      <w:pPr>
        <w:spacing w:line="480" w:lineRule="auto"/>
        <w:ind w:firstLine="720"/>
        <w:jc w:val="both"/>
        <w:rPr>
          <w:rFonts w:eastAsia="Calibri"/>
        </w:rPr>
      </w:pPr>
      <w:r>
        <w:rPr>
          <w:rFonts w:eastAsia="Calibri"/>
        </w:rPr>
        <w:lastRenderedPageBreak/>
        <w:t xml:space="preserve">Based on the </w:t>
      </w:r>
      <w:r w:rsidRPr="00C7579F">
        <w:rPr>
          <w:rFonts w:eastAsia="Calibri"/>
        </w:rPr>
        <w:t>mean organizational commitment score for the entire sample was 4.80 (SD = 0.95)</w:t>
      </w:r>
      <w:r>
        <w:rPr>
          <w:rFonts w:eastAsia="Calibri"/>
        </w:rPr>
        <w:t xml:space="preserve"> and t</w:t>
      </w:r>
      <w:r w:rsidRPr="00C7579F">
        <w:rPr>
          <w:rFonts w:eastAsia="Calibri"/>
        </w:rPr>
        <w:t>hese findings indicate that gender-specific factors may affect employees' commitment to the organization, and addressing these differences may be crucial for fostering a more committed and engaged workforce.</w:t>
      </w:r>
    </w:p>
    <w:p w14:paraId="5279A4A2" w14:textId="4D759F9E" w:rsidR="009534AA" w:rsidRPr="00F475E5" w:rsidRDefault="009534AA" w:rsidP="009534AA">
      <w:pPr>
        <w:spacing w:line="480" w:lineRule="auto"/>
        <w:rPr>
          <w:rFonts w:eastAsia="Calibri"/>
        </w:rPr>
      </w:pPr>
    </w:p>
    <w:p w14:paraId="7F79F8D8" w14:textId="4F8B2F35" w:rsidR="000455F6" w:rsidRDefault="000455F6" w:rsidP="00F475E5">
      <w:pPr>
        <w:pStyle w:val="Blockquote"/>
        <w:spacing w:before="0" w:after="0" w:line="480" w:lineRule="auto"/>
        <w:ind w:left="0" w:right="0"/>
        <w:jc w:val="center"/>
        <w:rPr>
          <w:b/>
          <w:color w:val="000000"/>
          <w:szCs w:val="24"/>
        </w:rPr>
      </w:pPr>
      <w:r w:rsidRPr="00B224B6">
        <w:rPr>
          <w:b/>
          <w:color w:val="000000"/>
          <w:szCs w:val="24"/>
        </w:rPr>
        <w:t>Conclusion</w:t>
      </w:r>
    </w:p>
    <w:p w14:paraId="222DB4B9" w14:textId="52BE3F6D" w:rsidR="00AE1AE0" w:rsidRPr="00AE1AE0" w:rsidRDefault="00AE1AE0" w:rsidP="001852B7">
      <w:pPr>
        <w:pStyle w:val="Blockquote"/>
        <w:spacing w:before="0" w:after="0" w:line="480" w:lineRule="auto"/>
        <w:ind w:left="0" w:firstLine="720"/>
        <w:jc w:val="both"/>
        <w:rPr>
          <w:bCs/>
          <w:color w:val="000000"/>
        </w:rPr>
      </w:pPr>
      <w:r>
        <w:rPr>
          <w:bCs/>
          <w:color w:val="000000"/>
        </w:rPr>
        <w:t xml:space="preserve">According to the above analysis which tend to concludes that </w:t>
      </w:r>
      <w:r w:rsidRPr="00AE1AE0">
        <w:rPr>
          <w:bCs/>
          <w:color w:val="000000"/>
        </w:rPr>
        <w:t>the results of the hypothesis tests indicate that gender significantly influences job satisfaction, intrinsic job satisfaction, extrinsic job satisfaction, and organizational commitment</w:t>
      </w:r>
      <w:r>
        <w:rPr>
          <w:bCs/>
          <w:color w:val="000000"/>
        </w:rPr>
        <w:t xml:space="preserve"> and t</w:t>
      </w:r>
      <w:r w:rsidRPr="00AE1AE0">
        <w:rPr>
          <w:bCs/>
          <w:color w:val="000000"/>
        </w:rPr>
        <w:t>hese findings suggest that gender-based differences should be considered when developing workplace policies and strategies to improve employee satisfaction and commitment</w:t>
      </w:r>
      <w:r>
        <w:rPr>
          <w:bCs/>
          <w:color w:val="000000"/>
        </w:rPr>
        <w:t xml:space="preserve"> such as b</w:t>
      </w:r>
      <w:r w:rsidRPr="00AE1AE0">
        <w:rPr>
          <w:bCs/>
          <w:color w:val="000000"/>
        </w:rPr>
        <w:t>y addressing these differences, organizations can create more effective and inclusive environments that cater to the diverse needs of their workforce.</w:t>
      </w:r>
    </w:p>
    <w:p w14:paraId="1781D3BF" w14:textId="4E7AD494" w:rsidR="00AE1AE0" w:rsidRPr="00B224B6" w:rsidRDefault="00AE1AE0" w:rsidP="00AE1AE0">
      <w:pPr>
        <w:pStyle w:val="Blockquote"/>
        <w:spacing w:before="0" w:after="0" w:line="480" w:lineRule="auto"/>
        <w:ind w:left="0" w:right="0"/>
        <w:rPr>
          <w:b/>
          <w:color w:val="000000"/>
          <w:szCs w:val="24"/>
        </w:rPr>
      </w:pPr>
    </w:p>
    <w:p w14:paraId="5FC249A1" w14:textId="77777777" w:rsidR="000455F6" w:rsidRPr="00B224B6" w:rsidRDefault="000455F6" w:rsidP="003F62B7">
      <w:pPr>
        <w:tabs>
          <w:tab w:val="left" w:pos="360"/>
        </w:tabs>
        <w:overflowPunct w:val="0"/>
        <w:autoSpaceDE w:val="0"/>
        <w:autoSpaceDN w:val="0"/>
        <w:adjustRightInd w:val="0"/>
        <w:spacing w:line="480" w:lineRule="auto"/>
        <w:ind w:left="-360"/>
        <w:jc w:val="center"/>
        <w:textAlignment w:val="baseline"/>
        <w:rPr>
          <w:color w:val="000000"/>
          <w:highlight w:val="yellow"/>
        </w:rPr>
      </w:pPr>
      <w:r w:rsidRPr="00B224B6">
        <w:rPr>
          <w:color w:val="000000"/>
        </w:rPr>
        <w:br w:type="page"/>
      </w:r>
      <w:r w:rsidRPr="00B224B6">
        <w:rPr>
          <w:b/>
          <w:color w:val="000000"/>
        </w:rPr>
        <w:lastRenderedPageBreak/>
        <w:t>References</w:t>
      </w:r>
    </w:p>
    <w:p w14:paraId="7A2E0140" w14:textId="79162913" w:rsidR="001852B7" w:rsidRPr="001852B7" w:rsidRDefault="001852B7" w:rsidP="001852B7">
      <w:pPr>
        <w:spacing w:line="480" w:lineRule="auto"/>
        <w:ind w:left="1077" w:hanging="720"/>
        <w:jc w:val="both"/>
        <w:rPr>
          <w:color w:val="000000"/>
        </w:rPr>
      </w:pPr>
      <w:r w:rsidRPr="001852B7">
        <w:rPr>
          <w:color w:val="000000"/>
        </w:rPr>
        <w:t xml:space="preserve">Anderson, C., &amp; Clark, S. (2019). </w:t>
      </w:r>
      <w:r w:rsidRPr="001852B7">
        <w:rPr>
          <w:i/>
          <w:iCs/>
          <w:color w:val="000000"/>
        </w:rPr>
        <w:t>Gender differences in job satisfaction: A meta-analysis</w:t>
      </w:r>
      <w:r w:rsidRPr="001852B7">
        <w:rPr>
          <w:color w:val="000000"/>
        </w:rPr>
        <w:t>. Journal of Organizational Behavior, 40(7), 860-879. https://doi.org/10.1002/job.2386</w:t>
      </w:r>
    </w:p>
    <w:p w14:paraId="51F2EF82" w14:textId="12A86597" w:rsidR="001852B7" w:rsidRPr="001852B7" w:rsidRDefault="001852B7" w:rsidP="001852B7">
      <w:pPr>
        <w:spacing w:line="480" w:lineRule="auto"/>
        <w:ind w:left="1077" w:hanging="720"/>
        <w:jc w:val="both"/>
        <w:rPr>
          <w:color w:val="000000"/>
        </w:rPr>
      </w:pPr>
      <w:r w:rsidRPr="001852B7">
        <w:rPr>
          <w:color w:val="000000"/>
        </w:rPr>
        <w:t xml:space="preserve">Chang, S., &amp; Lee, C. (2020). </w:t>
      </w:r>
      <w:r w:rsidRPr="001852B7">
        <w:rPr>
          <w:i/>
          <w:iCs/>
          <w:color w:val="000000"/>
        </w:rPr>
        <w:t>Intrinsic and extrinsic job satisfaction: Understanding the dynamics of employee motivation</w:t>
      </w:r>
      <w:r w:rsidRPr="001852B7">
        <w:rPr>
          <w:color w:val="000000"/>
        </w:rPr>
        <w:t>. Journal of Human Resources, 45(3), 413-426. https://doi.org/10.1080/19475500.2020.1750584</w:t>
      </w:r>
    </w:p>
    <w:p w14:paraId="6FDB206C" w14:textId="2486B900" w:rsidR="001852B7" w:rsidRPr="001852B7" w:rsidRDefault="001852B7" w:rsidP="001852B7">
      <w:pPr>
        <w:spacing w:line="480" w:lineRule="auto"/>
        <w:ind w:left="1077" w:hanging="720"/>
        <w:jc w:val="both"/>
        <w:rPr>
          <w:color w:val="000000"/>
        </w:rPr>
      </w:pPr>
      <w:r w:rsidRPr="001852B7">
        <w:rPr>
          <w:color w:val="000000"/>
        </w:rPr>
        <w:t xml:space="preserve">Greenhaus, J. H., &amp; Allen, T. D. (2019). </w:t>
      </w:r>
      <w:r w:rsidRPr="001852B7">
        <w:rPr>
          <w:i/>
          <w:iCs/>
          <w:color w:val="000000"/>
        </w:rPr>
        <w:t>Work and family: Theory and research perspectives</w:t>
      </w:r>
      <w:r w:rsidRPr="001852B7">
        <w:rPr>
          <w:color w:val="000000"/>
        </w:rPr>
        <w:t>. Routledge.</w:t>
      </w:r>
    </w:p>
    <w:p w14:paraId="4477B30A" w14:textId="12F25922" w:rsidR="001852B7" w:rsidRPr="001852B7" w:rsidRDefault="001852B7" w:rsidP="001852B7">
      <w:pPr>
        <w:spacing w:line="480" w:lineRule="auto"/>
        <w:ind w:left="1077" w:hanging="720"/>
        <w:jc w:val="both"/>
        <w:rPr>
          <w:color w:val="000000"/>
        </w:rPr>
      </w:pPr>
      <w:r w:rsidRPr="001852B7">
        <w:rPr>
          <w:color w:val="000000"/>
        </w:rPr>
        <w:t>Herzberg, F. (</w:t>
      </w:r>
      <w:r>
        <w:rPr>
          <w:color w:val="000000"/>
        </w:rPr>
        <w:t>2024</w:t>
      </w:r>
      <w:r w:rsidRPr="001852B7">
        <w:rPr>
          <w:color w:val="000000"/>
        </w:rPr>
        <w:t xml:space="preserve">). </w:t>
      </w:r>
      <w:r w:rsidRPr="001852B7">
        <w:rPr>
          <w:i/>
          <w:iCs/>
          <w:color w:val="000000"/>
        </w:rPr>
        <w:t>Work and the nature of man</w:t>
      </w:r>
      <w:r w:rsidRPr="001852B7">
        <w:rPr>
          <w:color w:val="000000"/>
        </w:rPr>
        <w:t>. World Publishing Company.</w:t>
      </w:r>
    </w:p>
    <w:p w14:paraId="3F1C5E60" w14:textId="61333061" w:rsidR="001852B7" w:rsidRPr="001852B7" w:rsidRDefault="001852B7" w:rsidP="001852B7">
      <w:pPr>
        <w:spacing w:line="480" w:lineRule="auto"/>
        <w:ind w:left="1077" w:hanging="720"/>
        <w:jc w:val="both"/>
        <w:rPr>
          <w:color w:val="000000"/>
        </w:rPr>
      </w:pPr>
      <w:r w:rsidRPr="001852B7">
        <w:rPr>
          <w:color w:val="000000"/>
        </w:rPr>
        <w:t xml:space="preserve">Smith, P., &amp; Johnson, A. (2018). </w:t>
      </w:r>
      <w:r w:rsidRPr="001852B7">
        <w:rPr>
          <w:i/>
          <w:iCs/>
          <w:color w:val="000000"/>
        </w:rPr>
        <w:t>Gender differences in organizational commitment: A comparative study</w:t>
      </w:r>
      <w:r w:rsidRPr="001852B7">
        <w:rPr>
          <w:color w:val="000000"/>
        </w:rPr>
        <w:t>. Journal of Business Psychology, 33(4), 395-409. https://doi.org/10.1007/s10869-018-9556-1</w:t>
      </w:r>
    </w:p>
    <w:p w14:paraId="0C520018" w14:textId="77777777" w:rsidR="00A42F13" w:rsidRPr="00B224B6" w:rsidRDefault="00A42F13" w:rsidP="001852B7">
      <w:pPr>
        <w:spacing w:line="480" w:lineRule="auto"/>
        <w:rPr>
          <w:color w:val="000000"/>
        </w:rPr>
      </w:pPr>
    </w:p>
    <w:sectPr w:rsidR="00A42F13" w:rsidRPr="00B224B6" w:rsidSect="003F5158">
      <w:headerReference w:type="default" r:id="rId7"/>
      <w:head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A3A9" w14:textId="77777777" w:rsidR="005F681C" w:rsidRDefault="005F681C">
      <w:r>
        <w:separator/>
      </w:r>
    </w:p>
  </w:endnote>
  <w:endnote w:type="continuationSeparator" w:id="0">
    <w:p w14:paraId="4D9D171C" w14:textId="77777777" w:rsidR="005F681C" w:rsidRDefault="005F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84D0" w14:textId="77777777" w:rsidR="005F681C" w:rsidRDefault="005F681C">
      <w:r>
        <w:separator/>
      </w:r>
    </w:p>
  </w:footnote>
  <w:footnote w:type="continuationSeparator" w:id="0">
    <w:p w14:paraId="4E154102" w14:textId="77777777" w:rsidR="005F681C" w:rsidRDefault="005F6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3E42AB">
      <w:rPr>
        <w:rStyle w:val="PageNumber"/>
        <w:noProof/>
      </w:rPr>
      <w:t>3</w:t>
    </w:r>
    <w:r>
      <w:rPr>
        <w:rStyle w:val="PageNumber"/>
      </w:rPr>
      <w:fldChar w:fldCharType="end"/>
    </w:r>
  </w:p>
  <w:p w14:paraId="3A9BF68D" w14:textId="7D412F9D" w:rsidR="00B32F73" w:rsidRPr="00352E8D" w:rsidRDefault="00F378C4" w:rsidP="003F5158">
    <w:pPr>
      <w:pStyle w:val="Header"/>
      <w:ind w:right="360"/>
      <w:rPr>
        <w:sz w:val="22"/>
        <w:szCs w:val="22"/>
      </w:rPr>
    </w:pPr>
    <w:r>
      <w:t>BUS</w:t>
    </w:r>
    <w:r w:rsidR="002C7462">
      <w:t>520</w:t>
    </w:r>
    <w:r w:rsidR="00D0108C">
      <w:t xml:space="preserve"> </w:t>
    </w:r>
    <w:r w:rsidR="00B7451A">
      <w:t>SLP</w:t>
    </w:r>
    <w:r w:rsidR="006624AB">
      <w:t xml:space="preserve"> </w:t>
    </w:r>
    <w:r w:rsidR="00A34997">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3E42AB">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154AF4"/>
    <w:multiLevelType w:val="hybridMultilevel"/>
    <w:tmpl w:val="73C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82BEA"/>
    <w:multiLevelType w:val="hybridMultilevel"/>
    <w:tmpl w:val="BC8E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D47E13"/>
    <w:multiLevelType w:val="hybridMultilevel"/>
    <w:tmpl w:val="642EC95C"/>
    <w:lvl w:ilvl="0" w:tplc="2D2C65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2D725E"/>
    <w:multiLevelType w:val="hybridMultilevel"/>
    <w:tmpl w:val="A332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7F5940"/>
    <w:multiLevelType w:val="hybridMultilevel"/>
    <w:tmpl w:val="7444BC8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421909">
    <w:abstractNumId w:val="18"/>
  </w:num>
  <w:num w:numId="2" w16cid:durableId="487599832">
    <w:abstractNumId w:val="7"/>
  </w:num>
  <w:num w:numId="3" w16cid:durableId="1074087408">
    <w:abstractNumId w:val="17"/>
  </w:num>
  <w:num w:numId="4" w16cid:durableId="1393771787">
    <w:abstractNumId w:val="26"/>
  </w:num>
  <w:num w:numId="5" w16cid:durableId="1038747100">
    <w:abstractNumId w:val="1"/>
  </w:num>
  <w:num w:numId="6" w16cid:durableId="1560818393">
    <w:abstractNumId w:val="30"/>
  </w:num>
  <w:num w:numId="7" w16cid:durableId="1388803432">
    <w:abstractNumId w:val="27"/>
  </w:num>
  <w:num w:numId="8" w16cid:durableId="1330208471">
    <w:abstractNumId w:val="13"/>
  </w:num>
  <w:num w:numId="9" w16cid:durableId="1292592475">
    <w:abstractNumId w:val="2"/>
  </w:num>
  <w:num w:numId="10" w16cid:durableId="847404480">
    <w:abstractNumId w:val="19"/>
  </w:num>
  <w:num w:numId="11" w16cid:durableId="1248854257">
    <w:abstractNumId w:val="4"/>
  </w:num>
  <w:num w:numId="12" w16cid:durableId="61762114">
    <w:abstractNumId w:val="28"/>
  </w:num>
  <w:num w:numId="13" w16cid:durableId="1588879767">
    <w:abstractNumId w:val="29"/>
  </w:num>
  <w:num w:numId="14" w16cid:durableId="465002671">
    <w:abstractNumId w:val="24"/>
  </w:num>
  <w:num w:numId="15" w16cid:durableId="2064667907">
    <w:abstractNumId w:val="34"/>
  </w:num>
  <w:num w:numId="16" w16cid:durableId="235673329">
    <w:abstractNumId w:val="21"/>
  </w:num>
  <w:num w:numId="17" w16cid:durableId="797264813">
    <w:abstractNumId w:val="35"/>
  </w:num>
  <w:num w:numId="18" w16cid:durableId="1749885232">
    <w:abstractNumId w:val="8"/>
  </w:num>
  <w:num w:numId="19" w16cid:durableId="1253930399">
    <w:abstractNumId w:val="6"/>
  </w:num>
  <w:num w:numId="20" w16cid:durableId="1881504213">
    <w:abstractNumId w:val="14"/>
  </w:num>
  <w:num w:numId="21" w16cid:durableId="1915703862">
    <w:abstractNumId w:val="22"/>
  </w:num>
  <w:num w:numId="22" w16cid:durableId="852845632">
    <w:abstractNumId w:val="10"/>
  </w:num>
  <w:num w:numId="23" w16cid:durableId="161356785">
    <w:abstractNumId w:val="25"/>
  </w:num>
  <w:num w:numId="24" w16cid:durableId="1456555742">
    <w:abstractNumId w:val="3"/>
  </w:num>
  <w:num w:numId="25" w16cid:durableId="338240081">
    <w:abstractNumId w:val="32"/>
  </w:num>
  <w:num w:numId="26" w16cid:durableId="2109082483">
    <w:abstractNumId w:val="20"/>
  </w:num>
  <w:num w:numId="27" w16cid:durableId="170029147">
    <w:abstractNumId w:val="11"/>
  </w:num>
  <w:num w:numId="28" w16cid:durableId="1869096751">
    <w:abstractNumId w:val="5"/>
  </w:num>
  <w:num w:numId="29" w16cid:durableId="550463131">
    <w:abstractNumId w:val="33"/>
  </w:num>
  <w:num w:numId="30" w16cid:durableId="1787189691">
    <w:abstractNumId w:val="16"/>
  </w:num>
  <w:num w:numId="31" w16cid:durableId="1984114648">
    <w:abstractNumId w:val="0"/>
  </w:num>
  <w:num w:numId="32" w16cid:durableId="539780659">
    <w:abstractNumId w:val="12"/>
  </w:num>
  <w:num w:numId="33" w16cid:durableId="647515006">
    <w:abstractNumId w:val="23"/>
  </w:num>
  <w:num w:numId="34" w16cid:durableId="458646634">
    <w:abstractNumId w:val="31"/>
  </w:num>
  <w:num w:numId="35" w16cid:durableId="214631761">
    <w:abstractNumId w:val="9"/>
  </w:num>
  <w:num w:numId="36" w16cid:durableId="1106463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0MzYztzC3MDE0MDFR0lEKTi0uzszPAykwMqkFAJyXpr0tAAAA"/>
  </w:docVars>
  <w:rsids>
    <w:rsidRoot w:val="0050433C"/>
    <w:rsid w:val="00026142"/>
    <w:rsid w:val="0003472F"/>
    <w:rsid w:val="000455F6"/>
    <w:rsid w:val="00047143"/>
    <w:rsid w:val="000511FA"/>
    <w:rsid w:val="0006074E"/>
    <w:rsid w:val="000707B8"/>
    <w:rsid w:val="00081629"/>
    <w:rsid w:val="00085C7F"/>
    <w:rsid w:val="000A198A"/>
    <w:rsid w:val="000A39A9"/>
    <w:rsid w:val="000A3B55"/>
    <w:rsid w:val="000B008D"/>
    <w:rsid w:val="000B6AD6"/>
    <w:rsid w:val="000C144F"/>
    <w:rsid w:val="000C1741"/>
    <w:rsid w:val="000C6AD9"/>
    <w:rsid w:val="000E0F36"/>
    <w:rsid w:val="000F1641"/>
    <w:rsid w:val="00106FDE"/>
    <w:rsid w:val="00131A1B"/>
    <w:rsid w:val="001377D4"/>
    <w:rsid w:val="00147909"/>
    <w:rsid w:val="00150EEF"/>
    <w:rsid w:val="00154F49"/>
    <w:rsid w:val="00163836"/>
    <w:rsid w:val="00167D67"/>
    <w:rsid w:val="001758DE"/>
    <w:rsid w:val="00182003"/>
    <w:rsid w:val="001852B7"/>
    <w:rsid w:val="001A55A9"/>
    <w:rsid w:val="001D090F"/>
    <w:rsid w:val="001D1CD9"/>
    <w:rsid w:val="001F40F3"/>
    <w:rsid w:val="0020174B"/>
    <w:rsid w:val="0020241D"/>
    <w:rsid w:val="00211094"/>
    <w:rsid w:val="0021351E"/>
    <w:rsid w:val="002439C9"/>
    <w:rsid w:val="00253713"/>
    <w:rsid w:val="00256256"/>
    <w:rsid w:val="00286395"/>
    <w:rsid w:val="002A2C9F"/>
    <w:rsid w:val="002B1628"/>
    <w:rsid w:val="002C00BE"/>
    <w:rsid w:val="002C7462"/>
    <w:rsid w:val="002D755D"/>
    <w:rsid w:val="002E6180"/>
    <w:rsid w:val="002F7DEF"/>
    <w:rsid w:val="00312827"/>
    <w:rsid w:val="00352229"/>
    <w:rsid w:val="00352E8D"/>
    <w:rsid w:val="00354C36"/>
    <w:rsid w:val="00356E85"/>
    <w:rsid w:val="00361978"/>
    <w:rsid w:val="00364C68"/>
    <w:rsid w:val="003A0026"/>
    <w:rsid w:val="003A1801"/>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6700"/>
    <w:rsid w:val="004853C2"/>
    <w:rsid w:val="00492DCE"/>
    <w:rsid w:val="0049530B"/>
    <w:rsid w:val="004A3C8E"/>
    <w:rsid w:val="004C1298"/>
    <w:rsid w:val="00502A2F"/>
    <w:rsid w:val="005040FF"/>
    <w:rsid w:val="0050433C"/>
    <w:rsid w:val="0050489F"/>
    <w:rsid w:val="00522766"/>
    <w:rsid w:val="00530A67"/>
    <w:rsid w:val="0053493C"/>
    <w:rsid w:val="005412E4"/>
    <w:rsid w:val="0055467F"/>
    <w:rsid w:val="00561A56"/>
    <w:rsid w:val="00565081"/>
    <w:rsid w:val="0057635E"/>
    <w:rsid w:val="00581CE2"/>
    <w:rsid w:val="005E5214"/>
    <w:rsid w:val="005E5984"/>
    <w:rsid w:val="005F3678"/>
    <w:rsid w:val="005F681C"/>
    <w:rsid w:val="005F75ED"/>
    <w:rsid w:val="0060394A"/>
    <w:rsid w:val="006124DB"/>
    <w:rsid w:val="00614C45"/>
    <w:rsid w:val="00625523"/>
    <w:rsid w:val="006416F4"/>
    <w:rsid w:val="006431F1"/>
    <w:rsid w:val="00660724"/>
    <w:rsid w:val="006624AB"/>
    <w:rsid w:val="00672D33"/>
    <w:rsid w:val="006730B0"/>
    <w:rsid w:val="00674A8C"/>
    <w:rsid w:val="006A5C5E"/>
    <w:rsid w:val="006B25B5"/>
    <w:rsid w:val="006E1EF5"/>
    <w:rsid w:val="006F527A"/>
    <w:rsid w:val="0070200D"/>
    <w:rsid w:val="00711DC4"/>
    <w:rsid w:val="00744DAD"/>
    <w:rsid w:val="007572B6"/>
    <w:rsid w:val="007A1B1F"/>
    <w:rsid w:val="007D1376"/>
    <w:rsid w:val="007F79BB"/>
    <w:rsid w:val="008026AA"/>
    <w:rsid w:val="0081017D"/>
    <w:rsid w:val="00824636"/>
    <w:rsid w:val="008255DE"/>
    <w:rsid w:val="00841A9E"/>
    <w:rsid w:val="00841F4A"/>
    <w:rsid w:val="00844EE7"/>
    <w:rsid w:val="00854C46"/>
    <w:rsid w:val="00873554"/>
    <w:rsid w:val="00880C08"/>
    <w:rsid w:val="00883AAD"/>
    <w:rsid w:val="00896609"/>
    <w:rsid w:val="008B7F59"/>
    <w:rsid w:val="008C7966"/>
    <w:rsid w:val="008D23AA"/>
    <w:rsid w:val="008D3F0D"/>
    <w:rsid w:val="008D5C02"/>
    <w:rsid w:val="008E469D"/>
    <w:rsid w:val="008F74C4"/>
    <w:rsid w:val="009007D4"/>
    <w:rsid w:val="0091254D"/>
    <w:rsid w:val="009534AA"/>
    <w:rsid w:val="00954A41"/>
    <w:rsid w:val="00960B22"/>
    <w:rsid w:val="009749F9"/>
    <w:rsid w:val="00977C3F"/>
    <w:rsid w:val="0098239B"/>
    <w:rsid w:val="00990C99"/>
    <w:rsid w:val="00991A50"/>
    <w:rsid w:val="009A3DEA"/>
    <w:rsid w:val="009B6C8F"/>
    <w:rsid w:val="009C36FD"/>
    <w:rsid w:val="009C743D"/>
    <w:rsid w:val="009D375B"/>
    <w:rsid w:val="009D378A"/>
    <w:rsid w:val="00A00D2C"/>
    <w:rsid w:val="00A037C7"/>
    <w:rsid w:val="00A13576"/>
    <w:rsid w:val="00A1437D"/>
    <w:rsid w:val="00A225DF"/>
    <w:rsid w:val="00A27F42"/>
    <w:rsid w:val="00A34997"/>
    <w:rsid w:val="00A37498"/>
    <w:rsid w:val="00A426A5"/>
    <w:rsid w:val="00A42F13"/>
    <w:rsid w:val="00A4532E"/>
    <w:rsid w:val="00A60533"/>
    <w:rsid w:val="00A6361F"/>
    <w:rsid w:val="00A725AF"/>
    <w:rsid w:val="00A75CFC"/>
    <w:rsid w:val="00A93CC1"/>
    <w:rsid w:val="00A95E3A"/>
    <w:rsid w:val="00AA3F20"/>
    <w:rsid w:val="00AD4FAC"/>
    <w:rsid w:val="00AE1AE0"/>
    <w:rsid w:val="00AE1D46"/>
    <w:rsid w:val="00AE3507"/>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742AF"/>
    <w:rsid w:val="00B7451A"/>
    <w:rsid w:val="00B80515"/>
    <w:rsid w:val="00B8112C"/>
    <w:rsid w:val="00B911B7"/>
    <w:rsid w:val="00B93D96"/>
    <w:rsid w:val="00BD1C8D"/>
    <w:rsid w:val="00BD3733"/>
    <w:rsid w:val="00BD6FF4"/>
    <w:rsid w:val="00BE026D"/>
    <w:rsid w:val="00BE410C"/>
    <w:rsid w:val="00BF7C6E"/>
    <w:rsid w:val="00C16DDC"/>
    <w:rsid w:val="00C21C1C"/>
    <w:rsid w:val="00C22265"/>
    <w:rsid w:val="00C277CE"/>
    <w:rsid w:val="00C31727"/>
    <w:rsid w:val="00C51C2A"/>
    <w:rsid w:val="00C5533D"/>
    <w:rsid w:val="00C74F8E"/>
    <w:rsid w:val="00C7579F"/>
    <w:rsid w:val="00C769CD"/>
    <w:rsid w:val="00C863E2"/>
    <w:rsid w:val="00C9472F"/>
    <w:rsid w:val="00CA791D"/>
    <w:rsid w:val="00CC057E"/>
    <w:rsid w:val="00CD2528"/>
    <w:rsid w:val="00CE2E66"/>
    <w:rsid w:val="00CF070A"/>
    <w:rsid w:val="00D0108C"/>
    <w:rsid w:val="00D13AC0"/>
    <w:rsid w:val="00D172FE"/>
    <w:rsid w:val="00D200BF"/>
    <w:rsid w:val="00D47CA9"/>
    <w:rsid w:val="00D47F2D"/>
    <w:rsid w:val="00D57D30"/>
    <w:rsid w:val="00D7332A"/>
    <w:rsid w:val="00D87258"/>
    <w:rsid w:val="00D96DDF"/>
    <w:rsid w:val="00DA07CA"/>
    <w:rsid w:val="00DB099B"/>
    <w:rsid w:val="00DB7248"/>
    <w:rsid w:val="00DD0C4D"/>
    <w:rsid w:val="00DE1A4A"/>
    <w:rsid w:val="00DE3706"/>
    <w:rsid w:val="00DE5909"/>
    <w:rsid w:val="00DE7652"/>
    <w:rsid w:val="00DF5ED9"/>
    <w:rsid w:val="00E026E0"/>
    <w:rsid w:val="00E046B3"/>
    <w:rsid w:val="00E062B8"/>
    <w:rsid w:val="00E218FB"/>
    <w:rsid w:val="00E347E9"/>
    <w:rsid w:val="00E40301"/>
    <w:rsid w:val="00E4493B"/>
    <w:rsid w:val="00E45724"/>
    <w:rsid w:val="00E45886"/>
    <w:rsid w:val="00E51027"/>
    <w:rsid w:val="00E63F35"/>
    <w:rsid w:val="00E642BD"/>
    <w:rsid w:val="00E64AD3"/>
    <w:rsid w:val="00E80CFF"/>
    <w:rsid w:val="00E940DC"/>
    <w:rsid w:val="00EB211C"/>
    <w:rsid w:val="00EC03B6"/>
    <w:rsid w:val="00ED47C2"/>
    <w:rsid w:val="00EF57CD"/>
    <w:rsid w:val="00F20699"/>
    <w:rsid w:val="00F257CE"/>
    <w:rsid w:val="00F378C4"/>
    <w:rsid w:val="00F43BA1"/>
    <w:rsid w:val="00F468D1"/>
    <w:rsid w:val="00F475E5"/>
    <w:rsid w:val="00F62922"/>
    <w:rsid w:val="00F64DDA"/>
    <w:rsid w:val="00F7461E"/>
    <w:rsid w:val="00F84528"/>
    <w:rsid w:val="00F8489A"/>
    <w:rsid w:val="00F84D66"/>
    <w:rsid w:val="00F93AF8"/>
    <w:rsid w:val="00F96D0F"/>
    <w:rsid w:val="00F96D5C"/>
    <w:rsid w:val="00FA5A4C"/>
    <w:rsid w:val="00FA7A69"/>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1877">
      <w:bodyDiv w:val="1"/>
      <w:marLeft w:val="0"/>
      <w:marRight w:val="0"/>
      <w:marTop w:val="0"/>
      <w:marBottom w:val="0"/>
      <w:divBdr>
        <w:top w:val="none" w:sz="0" w:space="0" w:color="auto"/>
        <w:left w:val="none" w:sz="0" w:space="0" w:color="auto"/>
        <w:bottom w:val="none" w:sz="0" w:space="0" w:color="auto"/>
        <w:right w:val="none" w:sz="0" w:space="0" w:color="auto"/>
      </w:divBdr>
    </w:div>
    <w:div w:id="108593777">
      <w:bodyDiv w:val="1"/>
      <w:marLeft w:val="0"/>
      <w:marRight w:val="0"/>
      <w:marTop w:val="0"/>
      <w:marBottom w:val="0"/>
      <w:divBdr>
        <w:top w:val="none" w:sz="0" w:space="0" w:color="auto"/>
        <w:left w:val="none" w:sz="0" w:space="0" w:color="auto"/>
        <w:bottom w:val="none" w:sz="0" w:space="0" w:color="auto"/>
        <w:right w:val="none" w:sz="0" w:space="0" w:color="auto"/>
      </w:divBdr>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508443829">
      <w:bodyDiv w:val="1"/>
      <w:marLeft w:val="0"/>
      <w:marRight w:val="0"/>
      <w:marTop w:val="0"/>
      <w:marBottom w:val="0"/>
      <w:divBdr>
        <w:top w:val="none" w:sz="0" w:space="0" w:color="auto"/>
        <w:left w:val="none" w:sz="0" w:space="0" w:color="auto"/>
        <w:bottom w:val="none" w:sz="0" w:space="0" w:color="auto"/>
        <w:right w:val="none" w:sz="0" w:space="0" w:color="auto"/>
      </w:divBdr>
    </w:div>
    <w:div w:id="708338121">
      <w:bodyDiv w:val="1"/>
      <w:marLeft w:val="0"/>
      <w:marRight w:val="0"/>
      <w:marTop w:val="0"/>
      <w:marBottom w:val="0"/>
      <w:divBdr>
        <w:top w:val="none" w:sz="0" w:space="0" w:color="auto"/>
        <w:left w:val="none" w:sz="0" w:space="0" w:color="auto"/>
        <w:bottom w:val="none" w:sz="0" w:space="0" w:color="auto"/>
        <w:right w:val="none" w:sz="0" w:space="0" w:color="auto"/>
      </w:divBdr>
    </w:div>
    <w:div w:id="716976480">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1005480732">
      <w:bodyDiv w:val="1"/>
      <w:marLeft w:val="0"/>
      <w:marRight w:val="0"/>
      <w:marTop w:val="0"/>
      <w:marBottom w:val="0"/>
      <w:divBdr>
        <w:top w:val="none" w:sz="0" w:space="0" w:color="auto"/>
        <w:left w:val="none" w:sz="0" w:space="0" w:color="auto"/>
        <w:bottom w:val="none" w:sz="0" w:space="0" w:color="auto"/>
        <w:right w:val="none" w:sz="0" w:space="0" w:color="auto"/>
      </w:divBdr>
    </w:div>
    <w:div w:id="1176265174">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393187563">
      <w:bodyDiv w:val="1"/>
      <w:marLeft w:val="0"/>
      <w:marRight w:val="0"/>
      <w:marTop w:val="0"/>
      <w:marBottom w:val="0"/>
      <w:divBdr>
        <w:top w:val="none" w:sz="0" w:space="0" w:color="auto"/>
        <w:left w:val="none" w:sz="0" w:space="0" w:color="auto"/>
        <w:bottom w:val="none" w:sz="0" w:space="0" w:color="auto"/>
        <w:right w:val="none" w:sz="0" w:space="0" w:color="auto"/>
      </w:divBdr>
      <w:divsChild>
        <w:div w:id="1680695658">
          <w:marLeft w:val="0"/>
          <w:marRight w:val="0"/>
          <w:marTop w:val="0"/>
          <w:marBottom w:val="0"/>
          <w:divBdr>
            <w:top w:val="none" w:sz="0" w:space="0" w:color="auto"/>
            <w:left w:val="none" w:sz="0" w:space="0" w:color="auto"/>
            <w:bottom w:val="none" w:sz="0" w:space="0" w:color="auto"/>
            <w:right w:val="none" w:sz="0" w:space="0" w:color="auto"/>
          </w:divBdr>
          <w:divsChild>
            <w:div w:id="1353801047">
              <w:marLeft w:val="0"/>
              <w:marRight w:val="0"/>
              <w:marTop w:val="0"/>
              <w:marBottom w:val="0"/>
              <w:divBdr>
                <w:top w:val="none" w:sz="0" w:space="0" w:color="auto"/>
                <w:left w:val="none" w:sz="0" w:space="0" w:color="auto"/>
                <w:bottom w:val="none" w:sz="0" w:space="0" w:color="auto"/>
                <w:right w:val="none" w:sz="0" w:space="0" w:color="auto"/>
              </w:divBdr>
              <w:divsChild>
                <w:div w:id="1398476506">
                  <w:marLeft w:val="0"/>
                  <w:marRight w:val="0"/>
                  <w:marTop w:val="0"/>
                  <w:marBottom w:val="0"/>
                  <w:divBdr>
                    <w:top w:val="none" w:sz="0" w:space="0" w:color="auto"/>
                    <w:left w:val="none" w:sz="0" w:space="0" w:color="auto"/>
                    <w:bottom w:val="none" w:sz="0" w:space="0" w:color="auto"/>
                    <w:right w:val="none" w:sz="0" w:space="0" w:color="auto"/>
                  </w:divBdr>
                  <w:divsChild>
                    <w:div w:id="20152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634410406">
      <w:bodyDiv w:val="1"/>
      <w:marLeft w:val="0"/>
      <w:marRight w:val="0"/>
      <w:marTop w:val="0"/>
      <w:marBottom w:val="0"/>
      <w:divBdr>
        <w:top w:val="none" w:sz="0" w:space="0" w:color="auto"/>
        <w:left w:val="none" w:sz="0" w:space="0" w:color="auto"/>
        <w:bottom w:val="none" w:sz="0" w:space="0" w:color="auto"/>
        <w:right w:val="none" w:sz="0" w:space="0" w:color="auto"/>
      </w:divBdr>
    </w:div>
    <w:div w:id="1778135750">
      <w:bodyDiv w:val="1"/>
      <w:marLeft w:val="0"/>
      <w:marRight w:val="0"/>
      <w:marTop w:val="0"/>
      <w:marBottom w:val="0"/>
      <w:divBdr>
        <w:top w:val="none" w:sz="0" w:space="0" w:color="auto"/>
        <w:left w:val="none" w:sz="0" w:space="0" w:color="auto"/>
        <w:bottom w:val="none" w:sz="0" w:space="0" w:color="auto"/>
        <w:right w:val="none" w:sz="0" w:space="0" w:color="auto"/>
      </w:divBdr>
    </w:div>
    <w:div w:id="1796563757">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34588859">
      <w:bodyDiv w:val="1"/>
      <w:marLeft w:val="0"/>
      <w:marRight w:val="0"/>
      <w:marTop w:val="0"/>
      <w:marBottom w:val="0"/>
      <w:divBdr>
        <w:top w:val="none" w:sz="0" w:space="0" w:color="auto"/>
        <w:left w:val="none" w:sz="0" w:space="0" w:color="auto"/>
        <w:bottom w:val="none" w:sz="0" w:space="0" w:color="auto"/>
        <w:right w:val="none" w:sz="0" w:space="0" w:color="auto"/>
      </w:divBdr>
    </w:div>
    <w:div w:id="1983189936">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1719</Words>
  <Characters>9803</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2021-06-01T16:14:00Z</dcterms:created>
  <dcterms:modified xsi:type="dcterms:W3CDTF">2025-03-20T12:31:00Z</dcterms:modified>
</cp:coreProperties>
</file>