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FC" w:rsidRPr="006901FC" w:rsidRDefault="006901FC" w:rsidP="006901FC">
      <w:pPr>
        <w:spacing w:line="480" w:lineRule="auto"/>
        <w:jc w:val="center"/>
        <w:rPr>
          <w:lang w:val="en-US"/>
        </w:rPr>
      </w:pPr>
      <w:r w:rsidRPr="006901FC">
        <w:rPr>
          <w:b/>
          <w:bCs/>
          <w:lang w:val="en-US"/>
        </w:rPr>
        <w:t>Consumer Behavior in the Face of Economic Shifts</w:t>
      </w:r>
    </w:p>
    <w:p w:rsidR="006901FC" w:rsidRDefault="006901FC" w:rsidP="00657ABA">
      <w:pPr>
        <w:spacing w:line="48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Based on the </w:t>
      </w:r>
      <w:r w:rsidRPr="006901FC">
        <w:rPr>
          <w:lang w:val="en-US"/>
        </w:rPr>
        <w:t xml:space="preserve">COVID-19 pandemic </w:t>
      </w:r>
      <w:r>
        <w:rPr>
          <w:lang w:val="en-US"/>
        </w:rPr>
        <w:t xml:space="preserve">which tends to be one of the most </w:t>
      </w:r>
      <w:r w:rsidRPr="006901FC">
        <w:rPr>
          <w:lang w:val="en-US"/>
        </w:rPr>
        <w:t>significant altered American consumer behaviors, highlighting the impact of economic forces like supply and demand</w:t>
      </w:r>
      <w:r w:rsidR="005837AF" w:rsidRPr="005837AF">
        <w:t>(Winters, 2024)</w:t>
      </w:r>
      <w:r w:rsidRPr="006901FC">
        <w:rPr>
          <w:lang w:val="en-US"/>
        </w:rPr>
        <w:t xml:space="preserve">. </w:t>
      </w:r>
      <w:r>
        <w:rPr>
          <w:lang w:val="en-US"/>
        </w:rPr>
        <w:t xml:space="preserve">However, one of the major examples tends to consist of </w:t>
      </w:r>
      <w:r w:rsidRPr="006901FC">
        <w:rPr>
          <w:lang w:val="en-US"/>
        </w:rPr>
        <w:t>demand for toilet paper, hand sanitizer, and cleaning supplies surged as people focused on hygiene and home cleanliness</w:t>
      </w:r>
      <w:r>
        <w:rPr>
          <w:lang w:val="en-US"/>
        </w:rPr>
        <w:t xml:space="preserve"> such as t</w:t>
      </w:r>
      <w:r w:rsidRPr="006901FC">
        <w:rPr>
          <w:lang w:val="en-US"/>
        </w:rPr>
        <w:t>his demand shift, driven by the substitution effect, saw consumers prioritizing essential goods over discretionary spending as incomes tightened and economic uncertainty rose</w:t>
      </w:r>
      <w:r w:rsidR="005837AF" w:rsidRPr="005837AF">
        <w:t>(Singh, 2025)</w:t>
      </w:r>
      <w:r w:rsidRPr="006901FC">
        <w:rPr>
          <w:lang w:val="en-US"/>
        </w:rPr>
        <w:t>.</w:t>
      </w:r>
    </w:p>
    <w:p w:rsidR="006901FC" w:rsidRPr="006901FC" w:rsidRDefault="006901FC" w:rsidP="00657ABA">
      <w:pPr>
        <w:spacing w:line="48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It is evident from the studies that the </w:t>
      </w:r>
      <w:r w:rsidRPr="006901FC">
        <w:rPr>
          <w:lang w:val="en-US"/>
        </w:rPr>
        <w:t>closure of restaurants pushed households to cook more at home, shifting spending patterns from dining out to grocery purchases</w:t>
      </w:r>
      <w:r>
        <w:rPr>
          <w:lang w:val="en-US"/>
        </w:rPr>
        <w:t xml:space="preserve"> and on the basis of that t</w:t>
      </w:r>
      <w:r w:rsidRPr="006901FC">
        <w:rPr>
          <w:lang w:val="en-US"/>
        </w:rPr>
        <w:t>his transition also reflected the income effect, as consumers adjusted their spending based on real income changes, leading to increased demand for pantry staples and baking supplies</w:t>
      </w:r>
      <w:r w:rsidR="005837AF" w:rsidRPr="005837AF">
        <w:t>(Winters, 2024)</w:t>
      </w:r>
      <w:r w:rsidRPr="006901FC">
        <w:rPr>
          <w:lang w:val="en-US"/>
        </w:rPr>
        <w:t>.</w:t>
      </w:r>
    </w:p>
    <w:p w:rsidR="006901FC" w:rsidRPr="006901FC" w:rsidRDefault="006901FC" w:rsidP="00657ABA">
      <w:pPr>
        <w:spacing w:line="48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In accordance with the </w:t>
      </w:r>
      <w:r w:rsidRPr="006901FC">
        <w:rPr>
          <w:lang w:val="en-US"/>
        </w:rPr>
        <w:t>inflation that surged in 2022, consumers faced rising costs for essentials, further altering their spending behavior</w:t>
      </w:r>
      <w:r w:rsidR="005837AF" w:rsidRPr="005837AF">
        <w:t>(Singh, 2025)</w:t>
      </w:r>
      <w:r w:rsidRPr="006901FC">
        <w:rPr>
          <w:lang w:val="en-US"/>
        </w:rPr>
        <w:t xml:space="preserve">. </w:t>
      </w:r>
      <w:r>
        <w:rPr>
          <w:lang w:val="en-US"/>
        </w:rPr>
        <w:t>As per the studies, which tend to show that higher</w:t>
      </w:r>
      <w:r w:rsidRPr="006901FC">
        <w:rPr>
          <w:lang w:val="en-US"/>
        </w:rPr>
        <w:t xml:space="preserve"> prices forced many households to substitute premium brands for generic alternatives, while others reduced consumption altogether to maintain their budgets</w:t>
      </w:r>
      <w:r>
        <w:rPr>
          <w:lang w:val="en-US"/>
        </w:rPr>
        <w:t xml:space="preserve"> and t</w:t>
      </w:r>
      <w:r w:rsidRPr="006901FC">
        <w:rPr>
          <w:lang w:val="en-US"/>
        </w:rPr>
        <w:t>his dynamic underscore the importance of understanding basic economic principles, such as the law of demand, which states that as prices rise, the quantity demanded typically falls</w:t>
      </w:r>
      <w:r w:rsidR="005837AF" w:rsidRPr="005837AF">
        <w:t>(Winters, 2024)</w:t>
      </w:r>
      <w:r w:rsidRPr="006901FC">
        <w:rPr>
          <w:lang w:val="en-US"/>
        </w:rPr>
        <w:t xml:space="preserve">. </w:t>
      </w:r>
      <w:r>
        <w:rPr>
          <w:lang w:val="en-US"/>
        </w:rPr>
        <w:t>According to t</w:t>
      </w:r>
      <w:r w:rsidRPr="006901FC">
        <w:rPr>
          <w:lang w:val="en-US"/>
        </w:rPr>
        <w:t>hese shifts in consumer behavior highlight the critical role of economics in everyday decision-making, emphasizing the need for economic literacy to navigate financial challenges effectively.</w:t>
      </w:r>
    </w:p>
    <w:p w:rsidR="0064386B" w:rsidRDefault="006901FC" w:rsidP="00657ABA">
      <w:pPr>
        <w:jc w:val="center"/>
        <w:rPr>
          <w:b/>
          <w:bCs/>
        </w:rPr>
      </w:pPr>
      <w:r>
        <w:br w:type="page"/>
      </w:r>
      <w:r w:rsidRPr="006901FC">
        <w:rPr>
          <w:b/>
          <w:bCs/>
        </w:rPr>
        <w:lastRenderedPageBreak/>
        <w:t>References</w:t>
      </w:r>
    </w:p>
    <w:p w:rsidR="006901FC" w:rsidRPr="006901FC" w:rsidRDefault="006901FC" w:rsidP="006901FC">
      <w:pPr>
        <w:spacing w:line="480" w:lineRule="auto"/>
        <w:ind w:left="720" w:hanging="720"/>
      </w:pPr>
      <w:r w:rsidRPr="006901FC">
        <w:t>Winters, E. (2024). Analyzing Consumer Behavior Shifts and Strategic Responses During Economic Crises. </w:t>
      </w:r>
      <w:r w:rsidRPr="006901FC">
        <w:rPr>
          <w:i/>
          <w:iCs/>
        </w:rPr>
        <w:t>Studies in Economics and Business Administration</w:t>
      </w:r>
      <w:r w:rsidRPr="006901FC">
        <w:t>, </w:t>
      </w:r>
      <w:r w:rsidRPr="006901FC">
        <w:rPr>
          <w:i/>
          <w:iCs/>
        </w:rPr>
        <w:t>4</w:t>
      </w:r>
      <w:r w:rsidRPr="006901FC">
        <w:t>(1), 1-4.</w:t>
      </w:r>
    </w:p>
    <w:p w:rsidR="006901FC" w:rsidRPr="006901FC" w:rsidRDefault="006901FC" w:rsidP="006901FC">
      <w:pPr>
        <w:spacing w:line="480" w:lineRule="auto"/>
        <w:ind w:left="720" w:hanging="720"/>
      </w:pPr>
      <w:r w:rsidRPr="006901FC">
        <w:t>Singh, P. (2025). </w:t>
      </w:r>
      <w:r w:rsidRPr="006901FC">
        <w:rPr>
          <w:i/>
          <w:iCs/>
        </w:rPr>
        <w:t>Consumer Behavior</w:t>
      </w:r>
      <w:r w:rsidRPr="006901FC">
        <w:t>. Crown Publishing.</w:t>
      </w:r>
    </w:p>
    <w:sectPr w:rsidR="006901FC" w:rsidRPr="006901FC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791" w:rsidRDefault="00AD3791" w:rsidP="006901FC">
      <w:pPr>
        <w:spacing w:after="0" w:line="240" w:lineRule="auto"/>
      </w:pPr>
      <w:r>
        <w:separator/>
      </w:r>
    </w:p>
  </w:endnote>
  <w:endnote w:type="continuationSeparator" w:id="1">
    <w:p w:rsidR="00AD3791" w:rsidRDefault="00AD3791" w:rsidP="0069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791" w:rsidRDefault="00AD3791" w:rsidP="006901FC">
      <w:pPr>
        <w:spacing w:after="0" w:line="240" w:lineRule="auto"/>
      </w:pPr>
      <w:r>
        <w:separator/>
      </w:r>
    </w:p>
  </w:footnote>
  <w:footnote w:type="continuationSeparator" w:id="1">
    <w:p w:rsidR="00AD3791" w:rsidRDefault="00AD3791" w:rsidP="00690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F52C3"/>
    <w:rsid w:val="000C25FA"/>
    <w:rsid w:val="00122163"/>
    <w:rsid w:val="00122E59"/>
    <w:rsid w:val="00125E69"/>
    <w:rsid w:val="00210BE1"/>
    <w:rsid w:val="002424B6"/>
    <w:rsid w:val="002657E4"/>
    <w:rsid w:val="00285448"/>
    <w:rsid w:val="0029217E"/>
    <w:rsid w:val="002F2998"/>
    <w:rsid w:val="00300E13"/>
    <w:rsid w:val="00350EFD"/>
    <w:rsid w:val="0035679A"/>
    <w:rsid w:val="00391405"/>
    <w:rsid w:val="003929D1"/>
    <w:rsid w:val="003960F6"/>
    <w:rsid w:val="00404BC3"/>
    <w:rsid w:val="00454738"/>
    <w:rsid w:val="00455EFD"/>
    <w:rsid w:val="004564F7"/>
    <w:rsid w:val="0046105D"/>
    <w:rsid w:val="005837AF"/>
    <w:rsid w:val="005A1E63"/>
    <w:rsid w:val="0064386B"/>
    <w:rsid w:val="00657ABA"/>
    <w:rsid w:val="00684D5B"/>
    <w:rsid w:val="006901FC"/>
    <w:rsid w:val="00845289"/>
    <w:rsid w:val="0085308D"/>
    <w:rsid w:val="00883464"/>
    <w:rsid w:val="008878D3"/>
    <w:rsid w:val="00933E95"/>
    <w:rsid w:val="00993F84"/>
    <w:rsid w:val="009A1204"/>
    <w:rsid w:val="009E746B"/>
    <w:rsid w:val="00A14998"/>
    <w:rsid w:val="00A7718D"/>
    <w:rsid w:val="00AD3791"/>
    <w:rsid w:val="00AF3536"/>
    <w:rsid w:val="00AF7809"/>
    <w:rsid w:val="00C243C1"/>
    <w:rsid w:val="00C32392"/>
    <w:rsid w:val="00C738F9"/>
    <w:rsid w:val="00C82E20"/>
    <w:rsid w:val="00C9167B"/>
    <w:rsid w:val="00CA161A"/>
    <w:rsid w:val="00CD06CE"/>
    <w:rsid w:val="00CE1BCA"/>
    <w:rsid w:val="00DA25F7"/>
    <w:rsid w:val="00DA74D9"/>
    <w:rsid w:val="00E023FC"/>
    <w:rsid w:val="00E205A9"/>
    <w:rsid w:val="00E84508"/>
    <w:rsid w:val="00EA5ECE"/>
    <w:rsid w:val="00EB577A"/>
    <w:rsid w:val="00ED74E7"/>
    <w:rsid w:val="00EF52C3"/>
    <w:rsid w:val="00F0305F"/>
    <w:rsid w:val="00F137DF"/>
    <w:rsid w:val="00F30638"/>
    <w:rsid w:val="00F72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99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2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2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2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2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2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2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2C3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2C3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2C3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2C3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2C3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2C3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F5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2C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2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2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F5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2C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F5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2C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F52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0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1F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0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1F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2025-05-14T21:42:00Z</dcterms:created>
  <dcterms:modified xsi:type="dcterms:W3CDTF">2025-05-16T08:44:00Z</dcterms:modified>
</cp:coreProperties>
</file>