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7DCD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2461CF0C" w:rsidR="00286395" w:rsidRPr="007E1727" w:rsidRDefault="0079639B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ACC501</w:t>
      </w:r>
      <w:r w:rsidR="004C5ED0">
        <w:rPr>
          <w:b/>
          <w:bCs/>
        </w:rPr>
        <w:t xml:space="preserve"> </w:t>
      </w:r>
      <w:r w:rsidR="00C91C58">
        <w:rPr>
          <w:b/>
          <w:bCs/>
        </w:rPr>
        <w:t>SLP 3</w:t>
      </w:r>
    </w:p>
    <w:p w14:paraId="215330E4" w14:textId="77777777" w:rsidR="00286395" w:rsidRPr="007E1727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Pr="007E1727" w:rsidRDefault="00454CAF" w:rsidP="00F378C4">
      <w:pPr>
        <w:spacing w:line="480" w:lineRule="auto"/>
        <w:jc w:val="center"/>
      </w:pPr>
      <w:r w:rsidRPr="007E1727">
        <w:t>Your Name</w:t>
      </w:r>
    </w:p>
    <w:p w14:paraId="02750D95" w14:textId="77777777" w:rsidR="00454CAF" w:rsidRPr="007E1727" w:rsidRDefault="00454CAF" w:rsidP="00F378C4">
      <w:pPr>
        <w:spacing w:line="480" w:lineRule="auto"/>
        <w:jc w:val="center"/>
      </w:pPr>
      <w:r w:rsidRPr="007E1727">
        <w:t xml:space="preserve">Trident University International </w:t>
      </w:r>
    </w:p>
    <w:p w14:paraId="27BBC8F8" w14:textId="6A19A1E4" w:rsidR="0079639B" w:rsidRDefault="0079639B" w:rsidP="00F378C4">
      <w:pPr>
        <w:spacing w:line="480" w:lineRule="auto"/>
        <w:jc w:val="center"/>
      </w:pPr>
      <w:r w:rsidRPr="0079639B">
        <w:t xml:space="preserve">ACC501 Accounting for Decision Making </w:t>
      </w:r>
    </w:p>
    <w:p w14:paraId="54C389E1" w14:textId="7498DF4F" w:rsidR="00844EE7" w:rsidRPr="007E1727" w:rsidRDefault="00454CAF" w:rsidP="00F378C4">
      <w:pPr>
        <w:spacing w:line="480" w:lineRule="auto"/>
        <w:jc w:val="center"/>
      </w:pPr>
      <w:r w:rsidRPr="007E1727">
        <w:t>Due Date</w:t>
      </w:r>
    </w:p>
    <w:p w14:paraId="6C8D5EF8" w14:textId="56D46919" w:rsidR="003C7F15" w:rsidRPr="007E1727" w:rsidRDefault="00352E8D" w:rsidP="00D6768F">
      <w:pPr>
        <w:spacing w:line="480" w:lineRule="auto"/>
        <w:rPr>
          <w:b/>
          <w:bCs/>
        </w:rPr>
      </w:pPr>
      <w:r w:rsidRPr="007E1727">
        <w:br w:type="page"/>
      </w:r>
    </w:p>
    <w:p w14:paraId="1DF862F2" w14:textId="09E28C12" w:rsidR="00D200BF" w:rsidRDefault="00E55F10" w:rsidP="00D6768F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0B3BEAE7" w14:textId="1676A408" w:rsidR="00E55F10" w:rsidRPr="00E55F10" w:rsidRDefault="00E55F10" w:rsidP="00C466DA">
      <w:pPr>
        <w:spacing w:line="480" w:lineRule="auto"/>
        <w:jc w:val="both"/>
      </w:pPr>
      <w:r>
        <w:tab/>
      </w:r>
      <w:r w:rsidR="003236E5">
        <w:t xml:space="preserve">It is </w:t>
      </w:r>
      <w:proofErr w:type="spellStart"/>
      <w:r w:rsidR="003236E5">
        <w:t>analysed</w:t>
      </w:r>
      <w:proofErr w:type="spellEnd"/>
      <w:r w:rsidR="003236E5">
        <w:t xml:space="preserve"> from the previous literature that blockchain</w:t>
      </w:r>
      <w:r w:rsidRPr="00E55F10">
        <w:t xml:space="preserve"> technology is revolutionizing the way financial transactions are recorded, verified, and secured by creating a decentralized, tamper-proof ledger accessible to all authorized participants</w:t>
      </w:r>
      <w:r w:rsidR="00186C5A">
        <w:t xml:space="preserve"> </w:t>
      </w:r>
      <w:r w:rsidR="00186C5A" w:rsidRPr="00186C5A">
        <w:t>(Al-</w:t>
      </w:r>
      <w:proofErr w:type="spellStart"/>
      <w:r w:rsidR="00186C5A" w:rsidRPr="00186C5A">
        <w:t>Hattami</w:t>
      </w:r>
      <w:proofErr w:type="spellEnd"/>
      <w:r w:rsidR="00186C5A" w:rsidRPr="00186C5A">
        <w:t>, 2024)</w:t>
      </w:r>
      <w:r w:rsidRPr="00E55F10">
        <w:t xml:space="preserve">. </w:t>
      </w:r>
      <w:r w:rsidR="003236E5">
        <w:t>However, it is important to understand i</w:t>
      </w:r>
      <w:r w:rsidRPr="00E55F10">
        <w:t xml:space="preserve">ts transparent and immutable nature enhances trust, reduces reliance on intermediaries, and minimizes the risk of fraud. </w:t>
      </w:r>
      <w:r w:rsidR="003236E5">
        <w:t xml:space="preserve">As per the </w:t>
      </w:r>
      <w:r w:rsidRPr="00E55F10">
        <w:t>accounting, blockchain offers real-time, verifiable data that streamlines auditing processes and improves the accuracy and integrity of financial reporting.</w:t>
      </w:r>
    </w:p>
    <w:p w14:paraId="4C6542FB" w14:textId="77777777" w:rsid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bookmarkStart w:id="0" w:name="_Hlk158375419"/>
      <w:r w:rsidRPr="006F6FD5">
        <w:rPr>
          <w:rFonts w:eastAsia="Aptos"/>
          <w:b/>
          <w:bCs/>
          <w:color w:val="000000"/>
          <w:kern w:val="2"/>
          <w14:ligatures w14:val="standardContextual"/>
        </w:rPr>
        <w:t xml:space="preserve">Introduction to </w:t>
      </w:r>
      <w:bookmarkStart w:id="1" w:name="_Hlk179981701"/>
      <w:r w:rsidRPr="006F6FD5">
        <w:rPr>
          <w:rFonts w:eastAsia="Aptos"/>
          <w:b/>
          <w:bCs/>
          <w:color w:val="000000"/>
          <w:kern w:val="2"/>
          <w14:ligatures w14:val="standardContextual"/>
        </w:rPr>
        <w:t>Blockchain in Financial Transactions</w:t>
      </w:r>
      <w:bookmarkEnd w:id="1"/>
    </w:p>
    <w:p w14:paraId="43AE9F10" w14:textId="34F2B426" w:rsidR="00E55F10" w:rsidRDefault="00E55F10" w:rsidP="00C466DA">
      <w:pPr>
        <w:spacing w:line="480" w:lineRule="auto"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b/>
          <w:bCs/>
          <w:color w:val="000000"/>
          <w:kern w:val="2"/>
          <w14:ligatures w14:val="standardContextual"/>
        </w:rPr>
        <w:tab/>
      </w:r>
      <w:r w:rsidR="003236E5">
        <w:rPr>
          <w:rFonts w:eastAsia="Aptos"/>
          <w:color w:val="000000"/>
          <w:kern w:val="2"/>
          <w14:ligatures w14:val="standardContextual"/>
        </w:rPr>
        <w:t>It is evident from the different studies that the b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lockchain is a digital ledger technology that records transactions in a secure, transparent, and unchangeable way.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Technology tends to be one of the </w:t>
      </w:r>
      <w:r w:rsidR="003236E5" w:rsidRPr="00E55F10">
        <w:rPr>
          <w:rFonts w:eastAsia="Aptos"/>
          <w:color w:val="000000"/>
          <w:kern w:val="2"/>
          <w14:ligatures w14:val="standardContextual"/>
        </w:rPr>
        <w:t>ledgers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</w:t>
      </w:r>
      <w:r w:rsidR="003236E5" w:rsidRPr="00E55F10">
        <w:rPr>
          <w:rFonts w:eastAsia="Aptos"/>
          <w:color w:val="000000"/>
          <w:kern w:val="2"/>
          <w14:ligatures w14:val="standardContextual"/>
        </w:rPr>
        <w:t>are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 distributed across a network of computers (called nodes), and each participant holds an identical copy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 and w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hen a financial transaction occurs, it is bundled with other transactions into a "block." </w:t>
      </w:r>
      <w:r w:rsidR="003236E5">
        <w:rPr>
          <w:rFonts w:eastAsia="Aptos"/>
          <w:color w:val="000000"/>
          <w:kern w:val="2"/>
          <w14:ligatures w14:val="standardContextual"/>
        </w:rPr>
        <w:t>Based on t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his block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tends to be </w:t>
      </w:r>
      <w:r w:rsidRPr="00E55F10">
        <w:rPr>
          <w:rFonts w:eastAsia="Aptos"/>
          <w:color w:val="000000"/>
          <w:kern w:val="2"/>
          <w14:ligatures w14:val="standardContextual"/>
        </w:rPr>
        <w:t>verified by the network using a consensus mechanism—a process where participants agree on the validity of the information before it is permanently added to the chain.</w:t>
      </w:r>
      <w:r>
        <w:rPr>
          <w:rFonts w:eastAsia="Aptos"/>
          <w:color w:val="000000"/>
          <w:kern w:val="2"/>
          <w14:ligatures w14:val="standardContextual"/>
        </w:rPr>
        <w:t xml:space="preserve">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It also includes the </w:t>
      </w:r>
      <w:r w:rsidR="003236E5" w:rsidRPr="00E55F10">
        <w:rPr>
          <w:rFonts w:eastAsia="Aptos"/>
          <w:color w:val="000000"/>
          <w:kern w:val="2"/>
          <w14:ligatures w14:val="standardContextual"/>
        </w:rPr>
        <w:t>block,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</w:t>
      </w:r>
      <w:r w:rsidRPr="00E55F10">
        <w:rPr>
          <w:rFonts w:eastAsia="Aptos"/>
          <w:color w:val="000000"/>
          <w:kern w:val="2"/>
          <w14:ligatures w14:val="standardContextual"/>
        </w:rPr>
        <w:t>is linked to the previous one using cryptography, creating a chronological chain of records that cannot be altered without detection</w:t>
      </w:r>
      <w:r w:rsidR="00186C5A">
        <w:rPr>
          <w:rFonts w:eastAsia="Aptos"/>
          <w:color w:val="000000"/>
          <w:kern w:val="2"/>
          <w14:ligatures w14:val="standardContextual"/>
        </w:rPr>
        <w:t xml:space="preserve"> </w:t>
      </w:r>
      <w:r w:rsidR="00186C5A" w:rsidRPr="00186C5A">
        <w:rPr>
          <w:rFonts w:eastAsia="Aptos"/>
          <w:color w:val="000000"/>
          <w:kern w:val="2"/>
          <w14:ligatures w14:val="standardContextual"/>
        </w:rPr>
        <w:t>(Al-</w:t>
      </w:r>
      <w:proofErr w:type="spellStart"/>
      <w:r w:rsidR="00186C5A" w:rsidRPr="00186C5A">
        <w:rPr>
          <w:rFonts w:eastAsia="Aptos"/>
          <w:color w:val="000000"/>
          <w:kern w:val="2"/>
          <w14:ligatures w14:val="standardContextual"/>
        </w:rPr>
        <w:t>Hattami</w:t>
      </w:r>
      <w:proofErr w:type="spellEnd"/>
      <w:r w:rsidR="00186C5A" w:rsidRPr="00186C5A">
        <w:rPr>
          <w:rFonts w:eastAsia="Aptos"/>
          <w:color w:val="000000"/>
          <w:kern w:val="2"/>
          <w14:ligatures w14:val="standardContextual"/>
        </w:rPr>
        <w:t>, 2024)</w:t>
      </w:r>
      <w:r w:rsidRPr="00E55F10">
        <w:rPr>
          <w:rFonts w:eastAsia="Aptos"/>
          <w:color w:val="000000"/>
          <w:kern w:val="2"/>
          <w14:ligatures w14:val="standardContextual"/>
        </w:rPr>
        <w:t>.</w:t>
      </w:r>
    </w:p>
    <w:p w14:paraId="07F4CAE0" w14:textId="65B1E65D" w:rsidR="00E55F10" w:rsidRPr="00E55F10" w:rsidRDefault="003236E5" w:rsidP="00C466DA">
      <w:pPr>
        <w:spacing w:line="480" w:lineRule="auto"/>
        <w:ind w:firstLine="720"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As per the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financial transactions, blockchain acts like a shared and tamper-proof accounting book. </w:t>
      </w:r>
      <w:r>
        <w:rPr>
          <w:rFonts w:eastAsia="Aptos"/>
          <w:color w:val="000000"/>
          <w:kern w:val="2"/>
          <w14:ligatures w14:val="standardContextual"/>
        </w:rPr>
        <w:t>Based on e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ach </w:t>
      </w:r>
      <w:r w:rsidRPr="00E55F10">
        <w:rPr>
          <w:rFonts w:eastAsia="Aptos"/>
          <w:color w:val="000000"/>
          <w:kern w:val="2"/>
          <w14:ligatures w14:val="standardContextual"/>
        </w:rPr>
        <w:t>transaction,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 time-stamped and visible to all authorized parties, ensuring transparency</w:t>
      </w:r>
      <w:r>
        <w:rPr>
          <w:rFonts w:eastAsia="Aptos"/>
          <w:color w:val="000000"/>
          <w:kern w:val="2"/>
          <w14:ligatures w14:val="standardContextual"/>
        </w:rPr>
        <w:t xml:space="preserve"> and b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ecause every participant sees the same information, discrepancies are reduced, and the need for third-party reconciliation is minimized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(Hassanein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2025)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 xml:space="preserve">It also consists of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cryptographic "hash" that secures each block acts as a digital fingerprint—if even a single detail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lastRenderedPageBreak/>
        <w:t>is changed, the hash will no longer match, instantly signaling possible tampering</w:t>
      </w:r>
      <w:r>
        <w:rPr>
          <w:rFonts w:eastAsia="Aptos"/>
          <w:color w:val="000000"/>
          <w:kern w:val="2"/>
          <w14:ligatures w14:val="standardContextual"/>
        </w:rPr>
        <w:t xml:space="preserve"> and t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his makes blockchain an effective safeguard against fraud and unauthorized alteration</w:t>
      </w:r>
      <w:r>
        <w:rPr>
          <w:rFonts w:eastAsia="Aptos"/>
          <w:color w:val="000000"/>
          <w:kern w:val="2"/>
          <w14:ligatures w14:val="standardContextual"/>
        </w:rPr>
        <w:t>s</w:t>
      </w:r>
      <w:r w:rsidR="00186C5A">
        <w:rPr>
          <w:rFonts w:eastAsia="Aptos"/>
          <w:color w:val="000000"/>
          <w:kern w:val="2"/>
          <w14:ligatures w14:val="standardContextual"/>
        </w:rPr>
        <w:t xml:space="preserve"> </w:t>
      </w:r>
      <w:r w:rsidR="00186C5A" w:rsidRPr="00186C5A">
        <w:rPr>
          <w:rFonts w:eastAsia="Aptos"/>
          <w:color w:val="000000"/>
          <w:kern w:val="2"/>
          <w14:ligatures w14:val="standardContextual"/>
        </w:rPr>
        <w:t>(Al-</w:t>
      </w:r>
      <w:proofErr w:type="spellStart"/>
      <w:r w:rsidR="00186C5A" w:rsidRPr="00186C5A">
        <w:rPr>
          <w:rFonts w:eastAsia="Aptos"/>
          <w:color w:val="000000"/>
          <w:kern w:val="2"/>
          <w14:ligatures w14:val="standardContextual"/>
        </w:rPr>
        <w:t>Hattami</w:t>
      </w:r>
      <w:proofErr w:type="spellEnd"/>
      <w:r w:rsidR="00186C5A" w:rsidRPr="00186C5A">
        <w:rPr>
          <w:rFonts w:eastAsia="Aptos"/>
          <w:color w:val="000000"/>
          <w:kern w:val="2"/>
          <w14:ligatures w14:val="standardContextual"/>
        </w:rPr>
        <w:t>, 2024)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.</w:t>
      </w:r>
      <w:r>
        <w:rPr>
          <w:rFonts w:eastAsia="Aptos"/>
          <w:color w:val="000000"/>
          <w:kern w:val="2"/>
          <w14:ligatures w14:val="standardContextual"/>
        </w:rPr>
        <w:t xml:space="preserve"> As per accounting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, blockchain ensures security by providing immutable records that auditors and regulators can trust. </w:t>
      </w:r>
      <w:r>
        <w:rPr>
          <w:rFonts w:eastAsia="Aptos"/>
          <w:color w:val="000000"/>
          <w:kern w:val="2"/>
          <w14:ligatures w14:val="standardContextual"/>
        </w:rPr>
        <w:t xml:space="preserve">According to the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decentralized structure means there is no single point of failure, reducing risks of data loss or manipulation.</w:t>
      </w:r>
    </w:p>
    <w:p w14:paraId="3B33FD24" w14:textId="5517A62D" w:rsidR="00E55F10" w:rsidRPr="00E55F10" w:rsidRDefault="00E55F10" w:rsidP="00E55F1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</w:p>
    <w:p w14:paraId="7570030A" w14:textId="77777777" w:rsid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6F6FD5">
        <w:rPr>
          <w:rFonts w:eastAsia="Aptos"/>
          <w:b/>
          <w:bCs/>
          <w:color w:val="000000"/>
          <w:kern w:val="2"/>
          <w14:ligatures w14:val="standardContextual"/>
        </w:rPr>
        <w:t>Analysis</w:t>
      </w:r>
    </w:p>
    <w:p w14:paraId="1434433D" w14:textId="77777777" w:rsidR="003236E5" w:rsidRPr="006F6FD5" w:rsidRDefault="003236E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1196"/>
        <w:gridCol w:w="2681"/>
        <w:gridCol w:w="2681"/>
        <w:gridCol w:w="2142"/>
      </w:tblGrid>
      <w:tr w:rsidR="00E55F10" w:rsidRPr="00E55F10" w14:paraId="0039D646" w14:textId="77777777" w:rsidTr="00E55F10">
        <w:tc>
          <w:tcPr>
            <w:tcW w:w="0" w:type="auto"/>
            <w:hideMark/>
          </w:tcPr>
          <w:p w14:paraId="1F596145" w14:textId="77777777" w:rsidR="00E55F10" w:rsidRPr="00E55F10" w:rsidRDefault="00E55F10" w:rsidP="00E55F10">
            <w:pPr>
              <w:spacing w:line="480" w:lineRule="auto"/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Block #</w:t>
            </w:r>
          </w:p>
        </w:tc>
        <w:tc>
          <w:tcPr>
            <w:tcW w:w="0" w:type="auto"/>
            <w:hideMark/>
          </w:tcPr>
          <w:p w14:paraId="42F560F1" w14:textId="77777777" w:rsidR="00E55F10" w:rsidRPr="00E55F10" w:rsidRDefault="00E55F10" w:rsidP="00E55F10">
            <w:pPr>
              <w:spacing w:line="480" w:lineRule="auto"/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Timestamp</w:t>
            </w:r>
          </w:p>
        </w:tc>
        <w:tc>
          <w:tcPr>
            <w:tcW w:w="0" w:type="auto"/>
            <w:hideMark/>
          </w:tcPr>
          <w:p w14:paraId="5A94E553" w14:textId="77777777" w:rsidR="00E55F10" w:rsidRPr="00E55F10" w:rsidRDefault="00E55F10" w:rsidP="00E55F10">
            <w:pPr>
              <w:spacing w:line="480" w:lineRule="auto"/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Previous Hash</w:t>
            </w:r>
          </w:p>
        </w:tc>
        <w:tc>
          <w:tcPr>
            <w:tcW w:w="0" w:type="auto"/>
            <w:hideMark/>
          </w:tcPr>
          <w:p w14:paraId="1D2E90F3" w14:textId="77777777" w:rsidR="00E55F10" w:rsidRPr="00E55F10" w:rsidRDefault="00E55F10" w:rsidP="00E55F10">
            <w:pPr>
              <w:spacing w:line="480" w:lineRule="auto"/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Current Hash</w:t>
            </w:r>
          </w:p>
        </w:tc>
        <w:tc>
          <w:tcPr>
            <w:tcW w:w="0" w:type="auto"/>
            <w:hideMark/>
          </w:tcPr>
          <w:p w14:paraId="1E7B6E0E" w14:textId="77777777" w:rsidR="00E55F10" w:rsidRPr="00E55F10" w:rsidRDefault="00E55F10" w:rsidP="00E55F10">
            <w:pPr>
              <w:spacing w:line="480" w:lineRule="auto"/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Transaction Details</w:t>
            </w:r>
          </w:p>
        </w:tc>
      </w:tr>
      <w:tr w:rsidR="00E55F10" w:rsidRPr="00E55F10" w14:paraId="4E32E1B2" w14:textId="77777777" w:rsidTr="00E55F10">
        <w:tc>
          <w:tcPr>
            <w:tcW w:w="0" w:type="auto"/>
            <w:hideMark/>
          </w:tcPr>
          <w:p w14:paraId="45DDDDF9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0" w:type="auto"/>
            <w:hideMark/>
          </w:tcPr>
          <w:p w14:paraId="6B99692E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09:00:12</w:t>
            </w:r>
          </w:p>
        </w:tc>
        <w:tc>
          <w:tcPr>
            <w:tcW w:w="0" w:type="auto"/>
            <w:hideMark/>
          </w:tcPr>
          <w:p w14:paraId="7764FC20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0000000000000000</w:t>
            </w:r>
          </w:p>
        </w:tc>
        <w:tc>
          <w:tcPr>
            <w:tcW w:w="0" w:type="auto"/>
            <w:hideMark/>
          </w:tcPr>
          <w:p w14:paraId="78293F8C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8f2b4d7c91e23a6fbb03f9c46a781d1c</w:t>
            </w:r>
          </w:p>
        </w:tc>
        <w:tc>
          <w:tcPr>
            <w:tcW w:w="0" w:type="auto"/>
            <w:hideMark/>
          </w:tcPr>
          <w:p w14:paraId="6177DBAA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Supplier → Manufacturer: $25,000 for 500 steel units</w:t>
            </w:r>
          </w:p>
        </w:tc>
      </w:tr>
      <w:tr w:rsidR="00E55F10" w:rsidRPr="00E55F10" w14:paraId="076B7756" w14:textId="77777777" w:rsidTr="00E55F10">
        <w:tc>
          <w:tcPr>
            <w:tcW w:w="0" w:type="auto"/>
            <w:hideMark/>
          </w:tcPr>
          <w:p w14:paraId="11095AC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0" w:type="auto"/>
            <w:hideMark/>
          </w:tcPr>
          <w:p w14:paraId="2EED7551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09:15:47</w:t>
            </w:r>
          </w:p>
        </w:tc>
        <w:tc>
          <w:tcPr>
            <w:tcW w:w="0" w:type="auto"/>
            <w:hideMark/>
          </w:tcPr>
          <w:p w14:paraId="66BA6E27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8f2b4d7c91e23a6fbb03f9c46a781d1c</w:t>
            </w:r>
          </w:p>
        </w:tc>
        <w:tc>
          <w:tcPr>
            <w:tcW w:w="0" w:type="auto"/>
            <w:hideMark/>
          </w:tcPr>
          <w:p w14:paraId="1920C42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4c11b5f97e86d9130aa12b53d0f875bb</w:t>
            </w:r>
          </w:p>
        </w:tc>
        <w:tc>
          <w:tcPr>
            <w:tcW w:w="0" w:type="auto"/>
            <w:hideMark/>
          </w:tcPr>
          <w:p w14:paraId="1912F5C6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Manufacturer → Distributor: $45,000 for assembled parts</w:t>
            </w:r>
          </w:p>
        </w:tc>
      </w:tr>
      <w:tr w:rsidR="00E55F10" w:rsidRPr="00E55F10" w14:paraId="3879A1AB" w14:textId="77777777" w:rsidTr="00E55F10">
        <w:tc>
          <w:tcPr>
            <w:tcW w:w="0" w:type="auto"/>
            <w:hideMark/>
          </w:tcPr>
          <w:p w14:paraId="40CDDFE1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0" w:type="auto"/>
            <w:hideMark/>
          </w:tcPr>
          <w:p w14:paraId="35129913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09:42:08</w:t>
            </w:r>
          </w:p>
        </w:tc>
        <w:tc>
          <w:tcPr>
            <w:tcW w:w="0" w:type="auto"/>
            <w:hideMark/>
          </w:tcPr>
          <w:p w14:paraId="25873BAE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4c11b5f97e86d9130aa12b53d0f875bb</w:t>
            </w:r>
          </w:p>
        </w:tc>
        <w:tc>
          <w:tcPr>
            <w:tcW w:w="0" w:type="auto"/>
            <w:hideMark/>
          </w:tcPr>
          <w:p w14:paraId="50094A84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3a6e1f0c8f07f113baf49e3b5d8eacbb</w:t>
            </w:r>
          </w:p>
        </w:tc>
        <w:tc>
          <w:tcPr>
            <w:tcW w:w="0" w:type="auto"/>
            <w:hideMark/>
          </w:tcPr>
          <w:p w14:paraId="0F7C8EA9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Distributor → Retailer: $60,000 for 1,000 finished units</w:t>
            </w:r>
          </w:p>
        </w:tc>
      </w:tr>
      <w:tr w:rsidR="00E55F10" w:rsidRPr="00E55F10" w14:paraId="783393E8" w14:textId="77777777" w:rsidTr="00E55F10">
        <w:tc>
          <w:tcPr>
            <w:tcW w:w="0" w:type="auto"/>
            <w:hideMark/>
          </w:tcPr>
          <w:p w14:paraId="2D3BE068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0" w:type="auto"/>
            <w:hideMark/>
          </w:tcPr>
          <w:p w14:paraId="6D1CD3F7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10:05:26</w:t>
            </w:r>
          </w:p>
        </w:tc>
        <w:tc>
          <w:tcPr>
            <w:tcW w:w="0" w:type="auto"/>
            <w:hideMark/>
          </w:tcPr>
          <w:p w14:paraId="05FC90F0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3a6e1f0c8f07f113baf49e3b5d8eacbb</w:t>
            </w:r>
          </w:p>
        </w:tc>
        <w:tc>
          <w:tcPr>
            <w:tcW w:w="0" w:type="auto"/>
            <w:hideMark/>
          </w:tcPr>
          <w:p w14:paraId="4550F15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9f88ce2b456a7298bb3c6b55aa8d94af</w:t>
            </w:r>
          </w:p>
        </w:tc>
        <w:tc>
          <w:tcPr>
            <w:tcW w:w="0" w:type="auto"/>
            <w:hideMark/>
          </w:tcPr>
          <w:p w14:paraId="4D48AD77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Retailer → End Customer: $120,000 for 800 units shipped</w:t>
            </w:r>
          </w:p>
        </w:tc>
      </w:tr>
    </w:tbl>
    <w:p w14:paraId="377D83A2" w14:textId="0BAC81B7" w:rsidR="006F6FD5" w:rsidRDefault="006F6FD5" w:rsidP="00E55F1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  <w:r w:rsidRPr="006F6FD5">
        <w:rPr>
          <w:rFonts w:eastAsia="Aptos"/>
          <w:color w:val="000000"/>
          <w:kern w:val="2"/>
          <w14:ligatures w14:val="standardContextual"/>
        </w:rPr>
        <w:t xml:space="preserve">. </w:t>
      </w:r>
    </w:p>
    <w:p w14:paraId="23886B57" w14:textId="3EA8AB59" w:rsidR="00E55F10" w:rsidRPr="003236E5" w:rsidRDefault="00E55F10" w:rsidP="00C466DA">
      <w:pPr>
        <w:spacing w:line="480" w:lineRule="auto"/>
        <w:jc w:val="both"/>
        <w:rPr>
          <w:rFonts w:eastAsia="Aptos"/>
          <w:color w:val="000000"/>
          <w:kern w:val="2"/>
          <w14:ligatures w14:val="standardContextual"/>
        </w:rPr>
      </w:pPr>
      <w:r w:rsidRPr="003236E5">
        <w:rPr>
          <w:rFonts w:eastAsia="Aptos"/>
          <w:color w:val="000000"/>
          <w:kern w:val="2"/>
          <w14:ligatures w14:val="standardContextual"/>
        </w:rPr>
        <w:tab/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Based on the 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simulation’s Overview Table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which ultimately 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presents a sequential record of transactions, each captured in a separate block with fields such as transaction details, sender and receiver, timestamps, and unique “hash” values.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As per the 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accounting perspective, this structure mirrors a real-time general ledger that records every economic event in chronological order.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According to the 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inclusion of hash cells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which 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is particularly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 xml:space="preserve">significant, </w:t>
      </w:r>
      <w:r w:rsidRPr="003236E5">
        <w:rPr>
          <w:rFonts w:eastAsia="Aptos"/>
          <w:color w:val="000000"/>
          <w:kern w:val="2"/>
          <w14:ligatures w14:val="standardContextual"/>
        </w:rPr>
        <w:t>they act as digital fingerprints generated through cryptographic algorithms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(Hassanein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2025)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.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However, on the </w:t>
      </w:r>
      <w:r w:rsidR="003236E5">
        <w:rPr>
          <w:rFonts w:eastAsia="Aptos"/>
          <w:color w:val="000000"/>
          <w:kern w:val="2"/>
          <w14:ligatures w14:val="standardContextual"/>
        </w:rPr>
        <w:lastRenderedPageBreak/>
        <w:t>basis of that i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f any detail in a block is altered, the hash changes, breaking the link between blocks and making tampering instantly detectable. </w:t>
      </w:r>
      <w:r w:rsidR="003236E5">
        <w:rPr>
          <w:rFonts w:eastAsia="Aptos"/>
          <w:color w:val="000000"/>
          <w:kern w:val="2"/>
          <w14:ligatures w14:val="standardContextual"/>
        </w:rPr>
        <w:t>Based on t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his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>feature,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tends to </w:t>
      </w:r>
      <w:r w:rsidR="003236E5" w:rsidRPr="003236E5">
        <w:rPr>
          <w:rFonts w:eastAsia="Aptos"/>
          <w:color w:val="000000"/>
          <w:kern w:val="2"/>
          <w14:ligatures w14:val="standardContextual"/>
        </w:rPr>
        <w:t>provide</w:t>
      </w:r>
      <w:r w:rsidRPr="003236E5">
        <w:rPr>
          <w:rFonts w:eastAsia="Aptos"/>
          <w:color w:val="000000"/>
          <w:kern w:val="2"/>
          <w14:ligatures w14:val="standardContextual"/>
        </w:rPr>
        <w:t xml:space="preserve"> a built-in internal control similar to an automated audit trail, ensuring integrity in financial reporting.</w:t>
      </w:r>
    </w:p>
    <w:p w14:paraId="3CCB7E70" w14:textId="4E4D5CEB" w:rsidR="00E55F10" w:rsidRPr="006F6FD5" w:rsidRDefault="00E55F10" w:rsidP="00E55F1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</w:p>
    <w:p w14:paraId="652FA5A2" w14:textId="77777777" w:rsid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6F6FD5">
        <w:rPr>
          <w:rFonts w:eastAsia="Aptos"/>
          <w:b/>
          <w:bCs/>
          <w:color w:val="000000"/>
          <w:kern w:val="2"/>
          <w14:ligatures w14:val="standardContextual"/>
        </w:rPr>
        <w:t>Blockchain and its Impact on Accounting</w:t>
      </w:r>
    </w:p>
    <w:p w14:paraId="52E6EF66" w14:textId="06EFB1D1" w:rsidR="00E55F10" w:rsidRPr="00E55F10" w:rsidRDefault="00E55F10" w:rsidP="00C466DA">
      <w:pPr>
        <w:spacing w:line="480" w:lineRule="auto"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b/>
          <w:bCs/>
          <w:color w:val="000000"/>
          <w:kern w:val="2"/>
          <w14:ligatures w14:val="standardContextual"/>
        </w:rPr>
        <w:tab/>
      </w:r>
      <w:r w:rsidR="003236E5">
        <w:rPr>
          <w:rFonts w:eastAsia="Aptos"/>
          <w:color w:val="000000"/>
          <w:kern w:val="2"/>
          <w14:ligatures w14:val="standardContextual"/>
        </w:rPr>
        <w:t>Technology tends to be based on b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lockchain technology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is significantly transforming traditional accounting systems by introducing decentralized, transparent, and immutable ledger capabilities.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It tends to be one of the technologies of 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blockchain 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which </w:t>
      </w:r>
      <w:r w:rsidRPr="00E55F10">
        <w:rPr>
          <w:rFonts w:eastAsia="Aptos"/>
          <w:color w:val="000000"/>
          <w:kern w:val="2"/>
          <w14:ligatures w14:val="standardContextual"/>
        </w:rPr>
        <w:t>stores transaction data across a distributed network of computers</w:t>
      </w:r>
      <w:r w:rsidR="003236E5">
        <w:rPr>
          <w:rFonts w:eastAsia="Aptos"/>
          <w:color w:val="000000"/>
          <w:kern w:val="2"/>
          <w14:ligatures w14:val="standardContextual"/>
        </w:rPr>
        <w:t xml:space="preserve"> and t</w:t>
      </w:r>
      <w:r w:rsidRPr="00E55F10">
        <w:rPr>
          <w:rFonts w:eastAsia="Aptos"/>
          <w:color w:val="000000"/>
          <w:kern w:val="2"/>
          <w14:ligatures w14:val="standardContextual"/>
        </w:rPr>
        <w:t>his shift disrupts long-standing practices by reducing reliance on intermediaries, automating verification processes, and enhancing trust among stakeholders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(Hassanein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2025)</w:t>
      </w:r>
      <w:r w:rsidRPr="00E55F10">
        <w:rPr>
          <w:rFonts w:eastAsia="Aptos"/>
          <w:color w:val="000000"/>
          <w:kern w:val="2"/>
          <w14:ligatures w14:val="standardContextual"/>
        </w:rPr>
        <w:t>.</w:t>
      </w:r>
    </w:p>
    <w:p w14:paraId="6C178CCF" w14:textId="1C21CE8A" w:rsidR="00E55F10" w:rsidRDefault="003236E5" w:rsidP="00C466DA">
      <w:pPr>
        <w:spacing w:line="480" w:lineRule="auto"/>
        <w:ind w:firstLine="720"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It tends to be one of the most critical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applications </w:t>
      </w:r>
      <w:r>
        <w:rPr>
          <w:rFonts w:eastAsia="Aptos"/>
          <w:color w:val="000000"/>
          <w:kern w:val="2"/>
          <w14:ligatures w14:val="standardContextual"/>
        </w:rPr>
        <w:t xml:space="preserve">which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is the use of secure ledger systems, where every financial transaction is recorded with a unique cryptographic “hash” that prevents undetected alterations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(</w:t>
      </w:r>
      <w:proofErr w:type="spellStart"/>
      <w:r w:rsidR="00453E36" w:rsidRPr="00453E36">
        <w:rPr>
          <w:rFonts w:eastAsia="Aptos"/>
          <w:color w:val="000000"/>
          <w:kern w:val="2"/>
          <w14:ligatures w14:val="standardContextual"/>
        </w:rPr>
        <w:t>Putritama</w:t>
      </w:r>
      <w:proofErr w:type="spellEnd"/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2024)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>Based on t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his feature </w:t>
      </w:r>
      <w:r>
        <w:rPr>
          <w:rFonts w:eastAsia="Aptos"/>
          <w:color w:val="000000"/>
          <w:kern w:val="2"/>
          <w14:ligatures w14:val="standardContextual"/>
        </w:rPr>
        <w:t xml:space="preserve">which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provides an automatically verifiable audit trail, making it easier for auditors to confirm the integrity of records. </w:t>
      </w:r>
      <w:r>
        <w:rPr>
          <w:rFonts w:eastAsia="Aptos"/>
          <w:color w:val="000000"/>
          <w:kern w:val="2"/>
          <w14:ligatures w14:val="standardContextual"/>
        </w:rPr>
        <w:t>As per the s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mart contracts—self-executing agreements coded into the blockchain—are another transformative too</w:t>
      </w:r>
      <w:r>
        <w:rPr>
          <w:rFonts w:eastAsia="Aptos"/>
          <w:color w:val="000000"/>
          <w:kern w:val="2"/>
          <w14:ligatures w14:val="standardContextual"/>
        </w:rPr>
        <w:t>l and t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 xml:space="preserve">hey automate tasks such as payment releases, compliance checks, and financial settlements when pre-defined conditions are met, reducing manual intervention and the risk of human error. </w:t>
      </w:r>
      <w:r>
        <w:rPr>
          <w:rFonts w:eastAsia="Aptos"/>
          <w:color w:val="000000"/>
          <w:kern w:val="2"/>
          <w14:ligatures w14:val="standardContextual"/>
        </w:rPr>
        <w:t xml:space="preserve">As per the 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auditing, blockchain enables real-time verification of transactions, allowing auditors to continuously monitor and assess financial data rather than relying solely on periodic sampling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(</w:t>
      </w:r>
      <w:proofErr w:type="spellStart"/>
      <w:r w:rsidR="00453E36" w:rsidRPr="00453E36">
        <w:rPr>
          <w:rFonts w:eastAsia="Aptos"/>
          <w:color w:val="000000"/>
          <w:kern w:val="2"/>
          <w14:ligatures w14:val="standardContextual"/>
        </w:rPr>
        <w:t>Putritama</w:t>
      </w:r>
      <w:proofErr w:type="spellEnd"/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2024)</w:t>
      </w:r>
      <w:r w:rsidR="00E55F10" w:rsidRPr="00E55F10">
        <w:rPr>
          <w:rFonts w:eastAsia="Aptos"/>
          <w:color w:val="000000"/>
          <w:kern w:val="2"/>
          <w14:ligatures w14:val="standardContextual"/>
        </w:rPr>
        <w:t>.</w:t>
      </w:r>
    </w:p>
    <w:p w14:paraId="03B04E03" w14:textId="3FB17489" w:rsidR="003236E5" w:rsidRDefault="003236E5" w:rsidP="003236E5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</w:p>
    <w:p w14:paraId="15D0762D" w14:textId="77777777" w:rsidR="00C466DA" w:rsidRPr="00E55F10" w:rsidRDefault="00C466DA" w:rsidP="003236E5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</w:p>
    <w:p w14:paraId="34AEC433" w14:textId="77777777" w:rsid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6F6FD5">
        <w:rPr>
          <w:rFonts w:eastAsia="Aptos"/>
          <w:b/>
          <w:bCs/>
          <w:color w:val="000000"/>
          <w:kern w:val="2"/>
          <w14:ligatures w14:val="standardContextual"/>
        </w:rPr>
        <w:lastRenderedPageBreak/>
        <w:t>Analysis</w:t>
      </w:r>
    </w:p>
    <w:p w14:paraId="2276E506" w14:textId="77777777" w:rsidR="003236E5" w:rsidRDefault="003236E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1147"/>
        <w:gridCol w:w="2687"/>
        <w:gridCol w:w="2687"/>
        <w:gridCol w:w="2189"/>
      </w:tblGrid>
      <w:tr w:rsidR="00E55F10" w:rsidRPr="00E55F10" w14:paraId="172A4613" w14:textId="77777777" w:rsidTr="00E55F10">
        <w:tc>
          <w:tcPr>
            <w:tcW w:w="0" w:type="auto"/>
            <w:hideMark/>
          </w:tcPr>
          <w:p w14:paraId="414E1D4A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Block #</w:t>
            </w:r>
          </w:p>
        </w:tc>
        <w:tc>
          <w:tcPr>
            <w:tcW w:w="0" w:type="auto"/>
            <w:hideMark/>
          </w:tcPr>
          <w:p w14:paraId="6CC66F74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Timestamp</w:t>
            </w:r>
          </w:p>
        </w:tc>
        <w:tc>
          <w:tcPr>
            <w:tcW w:w="0" w:type="auto"/>
            <w:hideMark/>
          </w:tcPr>
          <w:p w14:paraId="13AEB199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Previous Hash</w:t>
            </w:r>
          </w:p>
        </w:tc>
        <w:tc>
          <w:tcPr>
            <w:tcW w:w="0" w:type="auto"/>
            <w:hideMark/>
          </w:tcPr>
          <w:p w14:paraId="2FE0092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Current Hash</w:t>
            </w:r>
          </w:p>
        </w:tc>
        <w:tc>
          <w:tcPr>
            <w:tcW w:w="0" w:type="auto"/>
            <w:hideMark/>
          </w:tcPr>
          <w:p w14:paraId="40CD184E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Accounting Entry Details</w:t>
            </w:r>
          </w:p>
        </w:tc>
      </w:tr>
      <w:tr w:rsidR="00E55F10" w:rsidRPr="00E55F10" w14:paraId="025016D3" w14:textId="77777777" w:rsidTr="00E55F10">
        <w:tc>
          <w:tcPr>
            <w:tcW w:w="0" w:type="auto"/>
            <w:hideMark/>
          </w:tcPr>
          <w:p w14:paraId="4BCF034B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0" w:type="auto"/>
            <w:hideMark/>
          </w:tcPr>
          <w:p w14:paraId="5FBE3D85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11:05:12</w:t>
            </w:r>
          </w:p>
        </w:tc>
        <w:tc>
          <w:tcPr>
            <w:tcW w:w="0" w:type="auto"/>
            <w:hideMark/>
          </w:tcPr>
          <w:p w14:paraId="204AF906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0000000000000000</w:t>
            </w:r>
          </w:p>
        </w:tc>
        <w:tc>
          <w:tcPr>
            <w:tcW w:w="0" w:type="auto"/>
            <w:hideMark/>
          </w:tcPr>
          <w:p w14:paraId="77402F9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7f2b8c3a91d45e0fab03a9e4e971ac12</w:t>
            </w:r>
          </w:p>
        </w:tc>
        <w:tc>
          <w:tcPr>
            <w:tcW w:w="0" w:type="auto"/>
            <w:hideMark/>
          </w:tcPr>
          <w:p w14:paraId="746FDBCC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Journal Entry: Debit Cash $50,000 / Credit Accounts Receivable</w:t>
            </w:r>
          </w:p>
        </w:tc>
      </w:tr>
      <w:tr w:rsidR="00E55F10" w:rsidRPr="00E55F10" w14:paraId="7CD8A4BC" w14:textId="77777777" w:rsidTr="00E55F10">
        <w:tc>
          <w:tcPr>
            <w:tcW w:w="0" w:type="auto"/>
            <w:hideMark/>
          </w:tcPr>
          <w:p w14:paraId="55885DEA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0" w:type="auto"/>
            <w:hideMark/>
          </w:tcPr>
          <w:p w14:paraId="6B87BBDD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11:22:48</w:t>
            </w:r>
          </w:p>
        </w:tc>
        <w:tc>
          <w:tcPr>
            <w:tcW w:w="0" w:type="auto"/>
            <w:hideMark/>
          </w:tcPr>
          <w:p w14:paraId="513F06AB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7f2b8c3a91d45e0fab03a9e4e971ac12</w:t>
            </w:r>
          </w:p>
        </w:tc>
        <w:tc>
          <w:tcPr>
            <w:tcW w:w="0" w:type="auto"/>
            <w:hideMark/>
          </w:tcPr>
          <w:p w14:paraId="79EFB1D9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4de1c9a841f96a720ab18d67a234cf9e</w:t>
            </w:r>
          </w:p>
        </w:tc>
        <w:tc>
          <w:tcPr>
            <w:tcW w:w="0" w:type="auto"/>
            <w:hideMark/>
          </w:tcPr>
          <w:p w14:paraId="7B86C8F7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Journal Entry: Debit Inventory $30,000 / Credit Accounts Payable</w:t>
            </w:r>
          </w:p>
        </w:tc>
      </w:tr>
      <w:tr w:rsidR="00E55F10" w:rsidRPr="00E55F10" w14:paraId="33A4E1D1" w14:textId="77777777" w:rsidTr="00E55F10">
        <w:tc>
          <w:tcPr>
            <w:tcW w:w="0" w:type="auto"/>
            <w:hideMark/>
          </w:tcPr>
          <w:p w14:paraId="1E34CDFD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0" w:type="auto"/>
            <w:hideMark/>
          </w:tcPr>
          <w:p w14:paraId="6ACF28F7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11:39:55</w:t>
            </w:r>
          </w:p>
        </w:tc>
        <w:tc>
          <w:tcPr>
            <w:tcW w:w="0" w:type="auto"/>
            <w:hideMark/>
          </w:tcPr>
          <w:p w14:paraId="28638591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4de1c9a841f96a720ab18d67a234cf9e</w:t>
            </w:r>
          </w:p>
        </w:tc>
        <w:tc>
          <w:tcPr>
            <w:tcW w:w="0" w:type="auto"/>
            <w:hideMark/>
          </w:tcPr>
          <w:p w14:paraId="0D07CCA4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9a31df0e765ac3910bc85ad2334e1b56</w:t>
            </w:r>
          </w:p>
        </w:tc>
        <w:tc>
          <w:tcPr>
            <w:tcW w:w="0" w:type="auto"/>
            <w:hideMark/>
          </w:tcPr>
          <w:p w14:paraId="7F42758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Journal Entry: Debit Expense $5,000 / Credit Cash</w:t>
            </w:r>
          </w:p>
        </w:tc>
      </w:tr>
      <w:tr w:rsidR="00E55F10" w:rsidRPr="00E55F10" w14:paraId="4079BA78" w14:textId="77777777" w:rsidTr="00E55F10">
        <w:tc>
          <w:tcPr>
            <w:tcW w:w="0" w:type="auto"/>
            <w:hideMark/>
          </w:tcPr>
          <w:p w14:paraId="5777D3EF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0" w:type="auto"/>
            <w:hideMark/>
          </w:tcPr>
          <w:p w14:paraId="2B0A5CD4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2025-08-13 12:01:19</w:t>
            </w:r>
          </w:p>
        </w:tc>
        <w:tc>
          <w:tcPr>
            <w:tcW w:w="0" w:type="auto"/>
            <w:hideMark/>
          </w:tcPr>
          <w:p w14:paraId="47980529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9a31df0e765ac3910bc85ad2334e1b56</w:t>
            </w:r>
          </w:p>
        </w:tc>
        <w:tc>
          <w:tcPr>
            <w:tcW w:w="0" w:type="auto"/>
            <w:hideMark/>
          </w:tcPr>
          <w:p w14:paraId="2E0ACF10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2f88ea9c256a8197cb3e6a52aa9e74d8</w:t>
            </w:r>
          </w:p>
        </w:tc>
        <w:tc>
          <w:tcPr>
            <w:tcW w:w="0" w:type="auto"/>
            <w:hideMark/>
          </w:tcPr>
          <w:p w14:paraId="6FB65221" w14:textId="77777777" w:rsidR="00E55F10" w:rsidRPr="00E55F10" w:rsidRDefault="00E55F10" w:rsidP="00E55F10">
            <w:pPr>
              <w:spacing w:line="480" w:lineRule="auto"/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E55F10">
              <w:rPr>
                <w:rFonts w:eastAsia="Aptos"/>
                <w:color w:val="000000"/>
                <w:kern w:val="2"/>
                <w:sz w:val="16"/>
                <w:szCs w:val="16"/>
                <w14:ligatures w14:val="standardContextual"/>
              </w:rPr>
              <w:t>Journal Entry: Debit Accounts Receivable $15,000 / Credit Revenue</w:t>
            </w:r>
          </w:p>
        </w:tc>
      </w:tr>
    </w:tbl>
    <w:p w14:paraId="46890BF7" w14:textId="77777777" w:rsidR="00E55F10" w:rsidRDefault="00E55F10" w:rsidP="00E55F10">
      <w:pPr>
        <w:spacing w:line="480" w:lineRule="auto"/>
        <w:rPr>
          <w:rFonts w:eastAsia="Aptos"/>
          <w:b/>
          <w:bCs/>
          <w:color w:val="000000"/>
          <w:kern w:val="2"/>
          <w14:ligatures w14:val="standardContextual"/>
        </w:rPr>
      </w:pPr>
    </w:p>
    <w:p w14:paraId="67784AA9" w14:textId="29DCBDA1" w:rsidR="00E55F10" w:rsidRDefault="00E55F10" w:rsidP="00C466DA">
      <w:pPr>
        <w:spacing w:line="480" w:lineRule="auto"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b/>
          <w:bCs/>
          <w:color w:val="000000"/>
          <w:kern w:val="2"/>
          <w14:ligatures w14:val="standardContextual"/>
        </w:rPr>
        <w:tab/>
      </w:r>
      <w:r w:rsidR="003236E5">
        <w:rPr>
          <w:rFonts w:eastAsia="Aptos"/>
          <w:color w:val="000000"/>
          <w:kern w:val="2"/>
          <w14:ligatures w14:val="standardContextual"/>
        </w:rPr>
        <w:t xml:space="preserve">According to the 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accounting perspective, the simulation table demonstrates how blockchain can serve as a secure, transparent general ledger, with each journal entry recorded as an immutable block. </w:t>
      </w:r>
      <w:r w:rsidR="00FE6DA0">
        <w:rPr>
          <w:rFonts w:eastAsia="Aptos"/>
          <w:color w:val="000000"/>
          <w:kern w:val="2"/>
          <w14:ligatures w14:val="standardContextual"/>
        </w:rPr>
        <w:t>In accordance with the p</w:t>
      </w:r>
      <w:r w:rsidRPr="00E55F10">
        <w:rPr>
          <w:rFonts w:eastAsia="Aptos"/>
          <w:color w:val="000000"/>
          <w:kern w:val="2"/>
          <w14:ligatures w14:val="standardContextual"/>
        </w:rPr>
        <w:t>revious Hash and Current Hash values ensure the cryptographic linking of entries, meaning that any attempt to alter a past entry would be immediately detectable due to a mismatch in hashes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(</w:t>
      </w:r>
      <w:proofErr w:type="spellStart"/>
      <w:r w:rsidR="00453E36" w:rsidRPr="00453E36">
        <w:rPr>
          <w:rFonts w:eastAsia="Aptos"/>
          <w:color w:val="000000"/>
          <w:kern w:val="2"/>
          <w14:ligatures w14:val="standardContextual"/>
        </w:rPr>
        <w:t>Putritama</w:t>
      </w:r>
      <w:proofErr w:type="spellEnd"/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2024)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. </w:t>
      </w:r>
      <w:r w:rsidR="00FE6DA0">
        <w:rPr>
          <w:rFonts w:eastAsia="Aptos"/>
          <w:color w:val="000000"/>
          <w:kern w:val="2"/>
          <w14:ligatures w14:val="standardContextual"/>
        </w:rPr>
        <w:t xml:space="preserve">On the basis of </w:t>
      </w:r>
      <w:r w:rsidR="00453E36">
        <w:rPr>
          <w:rFonts w:eastAsia="Aptos"/>
          <w:color w:val="000000"/>
          <w:kern w:val="2"/>
          <w14:ligatures w14:val="standardContextual"/>
        </w:rPr>
        <w:t>that,</w:t>
      </w:r>
      <w:r w:rsidR="00FE6DA0">
        <w:rPr>
          <w:rFonts w:eastAsia="Aptos"/>
          <w:color w:val="000000"/>
          <w:kern w:val="2"/>
          <w14:ligatures w14:val="standardContextual"/>
        </w:rPr>
        <w:t xml:space="preserve"> t</w:t>
      </w:r>
      <w:r w:rsidRPr="00E55F10">
        <w:rPr>
          <w:rFonts w:eastAsia="Aptos"/>
          <w:color w:val="000000"/>
          <w:kern w:val="2"/>
          <w14:ligatures w14:val="standardContextual"/>
        </w:rPr>
        <w:t>his serves as an automatic internal control mechanism, significantly reducing the risk of fraudulent adjustments or unauthorized postings.</w:t>
      </w:r>
    </w:p>
    <w:p w14:paraId="3986173C" w14:textId="14C2C1F0" w:rsidR="00E55F10" w:rsidRPr="006F6FD5" w:rsidRDefault="00E55F10" w:rsidP="00E55F10">
      <w:pPr>
        <w:spacing w:line="480" w:lineRule="auto"/>
        <w:rPr>
          <w:rFonts w:eastAsia="Aptos"/>
          <w:b/>
          <w:bCs/>
          <w:color w:val="000000"/>
          <w:kern w:val="2"/>
          <w14:ligatures w14:val="standardContextual"/>
        </w:rPr>
      </w:pPr>
    </w:p>
    <w:p w14:paraId="3878036B" w14:textId="77777777" w:rsidR="006F6FD5" w:rsidRP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6F6FD5">
        <w:rPr>
          <w:rFonts w:eastAsia="Aptos"/>
          <w:b/>
          <w:bCs/>
          <w:color w:val="000000"/>
          <w:kern w:val="2"/>
          <w14:ligatures w14:val="standardContextual"/>
        </w:rPr>
        <w:t>Blockchain and Its Role in Preventing Financial Fraud</w:t>
      </w:r>
    </w:p>
    <w:p w14:paraId="0F724DAD" w14:textId="57D2E377" w:rsidR="00E55F10" w:rsidRPr="00FE6DA0" w:rsidRDefault="00E55F10" w:rsidP="00C466DA">
      <w:pPr>
        <w:spacing w:line="480" w:lineRule="auto"/>
        <w:jc w:val="both"/>
        <w:rPr>
          <w:rFonts w:eastAsia="Aptos"/>
          <w:color w:val="000000"/>
          <w:kern w:val="2"/>
          <w14:ligatures w14:val="standardContextual"/>
        </w:rPr>
      </w:pPr>
      <w:r w:rsidRPr="00FE6DA0">
        <w:rPr>
          <w:rFonts w:eastAsia="Aptos"/>
          <w:color w:val="000000"/>
          <w:kern w:val="2"/>
          <w14:ligatures w14:val="standardContextual"/>
        </w:rPr>
        <w:tab/>
      </w:r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It tends to be </w:t>
      </w:r>
      <w:proofErr w:type="spellStart"/>
      <w:r w:rsidR="00FE6DA0" w:rsidRPr="00FE6DA0">
        <w:rPr>
          <w:rFonts w:eastAsia="Aptos"/>
          <w:color w:val="000000"/>
          <w:kern w:val="2"/>
          <w14:ligatures w14:val="standardContextual"/>
        </w:rPr>
        <w:t>analysed</w:t>
      </w:r>
      <w:proofErr w:type="spellEnd"/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 from the recent research that b</w:t>
      </w:r>
      <w:r w:rsidRPr="00FE6DA0">
        <w:rPr>
          <w:rFonts w:eastAsia="Aptos"/>
          <w:color w:val="000000"/>
          <w:kern w:val="2"/>
          <w14:ligatures w14:val="standardContextual"/>
        </w:rPr>
        <w:t xml:space="preserve">lockchain technology has emerged as a powerful tool for combating fraud across various industries by providing a decentralized, transparent, and tamper-proof system for recording and verifying transactions. 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However, one of </w:t>
      </w:r>
      <w:r w:rsidR="00FE6DA0" w:rsidRPr="00FE6DA0">
        <w:rPr>
          <w:rFonts w:eastAsia="Aptos"/>
          <w:color w:val="000000"/>
          <w:kern w:val="2"/>
          <w14:ligatures w14:val="standardContextual"/>
        </w:rPr>
        <w:lastRenderedPageBreak/>
        <w:t xml:space="preserve">the major </w:t>
      </w:r>
      <w:r w:rsidR="00453E36" w:rsidRPr="00FE6DA0">
        <w:rPr>
          <w:rFonts w:eastAsia="Aptos"/>
          <w:color w:val="000000"/>
          <w:kern w:val="2"/>
          <w14:ligatures w14:val="standardContextual"/>
        </w:rPr>
        <w:t>changes</w:t>
      </w:r>
      <w:r w:rsidRPr="00FE6DA0">
        <w:rPr>
          <w:rFonts w:eastAsia="Aptos"/>
          <w:color w:val="000000"/>
          <w:kern w:val="2"/>
          <w14:ligatures w14:val="standardContextual"/>
        </w:rPr>
        <w:t xml:space="preserve"> requires consensus from the network, making unauthorized alterations virtually impossibl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>e and t</w:t>
      </w:r>
      <w:r w:rsidRPr="00FE6DA0">
        <w:rPr>
          <w:rFonts w:eastAsia="Aptos"/>
          <w:color w:val="000000"/>
          <w:kern w:val="2"/>
          <w14:ligatures w14:val="standardContextual"/>
        </w:rPr>
        <w:t>his unique architecture is proving especially valuable in sectors like supply chain management, charitable giving, and intellectual property protection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(Prokopenko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2024)</w:t>
      </w:r>
      <w:r w:rsidRPr="00FE6DA0">
        <w:rPr>
          <w:rFonts w:eastAsia="Aptos"/>
          <w:color w:val="000000"/>
          <w:kern w:val="2"/>
          <w14:ligatures w14:val="standardContextual"/>
        </w:rPr>
        <w:t>.</w:t>
      </w:r>
    </w:p>
    <w:p w14:paraId="28FFB9E6" w14:textId="61C75D5B" w:rsidR="00E55F10" w:rsidRPr="00E55F10" w:rsidRDefault="00E55F10" w:rsidP="00C466DA">
      <w:pPr>
        <w:spacing w:line="480" w:lineRule="auto"/>
        <w:ind w:firstLine="720"/>
        <w:jc w:val="both"/>
        <w:rPr>
          <w:rFonts w:eastAsia="Aptos"/>
          <w:color w:val="000000"/>
          <w:kern w:val="2"/>
          <w14:ligatures w14:val="standardContextual"/>
        </w:rPr>
      </w:pPr>
      <w:r w:rsidRPr="00E55F10">
        <w:rPr>
          <w:rFonts w:eastAsia="Aptos"/>
          <w:color w:val="000000"/>
          <w:kern w:val="2"/>
          <w14:ligatures w14:val="standardContextual"/>
        </w:rPr>
        <w:t xml:space="preserve">In 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accordance with </w:t>
      </w:r>
      <w:r w:rsidRPr="00E55F10">
        <w:rPr>
          <w:rFonts w:eastAsia="Aptos"/>
          <w:color w:val="000000"/>
          <w:kern w:val="2"/>
          <w14:ligatures w14:val="standardContextual"/>
        </w:rPr>
        <w:t>the nonprofit sector, blockchain addresses the lack of transparency that can erode donor trust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 and u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sing blockchain-based platforms, donors can see exactly how their contributions are allocated and spent. 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 xml:space="preserve">One of the major examples consist of </w:t>
      </w:r>
      <w:r w:rsidRPr="00E55F10">
        <w:rPr>
          <w:rFonts w:eastAsia="Aptos"/>
          <w:color w:val="000000"/>
          <w:kern w:val="2"/>
          <w14:ligatures w14:val="standardContextual"/>
        </w:rPr>
        <w:t xml:space="preserve">the UN World Food </w:t>
      </w:r>
      <w:proofErr w:type="spellStart"/>
      <w:r w:rsidRPr="00E55F10">
        <w:rPr>
          <w:rFonts w:eastAsia="Aptos"/>
          <w:color w:val="000000"/>
          <w:kern w:val="2"/>
          <w14:ligatures w14:val="standardContextual"/>
        </w:rPr>
        <w:t>Programme’s</w:t>
      </w:r>
      <w:proofErr w:type="spellEnd"/>
      <w:r w:rsidRPr="00E55F10">
        <w:rPr>
          <w:rFonts w:eastAsia="Aptos"/>
          <w:color w:val="000000"/>
          <w:kern w:val="2"/>
          <w14:ligatures w14:val="standardContextual"/>
        </w:rPr>
        <w:t xml:space="preserve"> “Building Blocks” project uses blockchain to track food aid delivery, ensuring funds and resources reach intended beneficiaries without diversio</w:t>
      </w:r>
      <w:r w:rsidR="00FE6DA0" w:rsidRPr="00FE6DA0">
        <w:rPr>
          <w:rFonts w:eastAsia="Aptos"/>
          <w:color w:val="000000"/>
          <w:kern w:val="2"/>
          <w14:ligatures w14:val="standardContextual"/>
        </w:rPr>
        <w:t>n and t</w:t>
      </w:r>
      <w:r w:rsidRPr="00E55F10">
        <w:rPr>
          <w:rFonts w:eastAsia="Aptos"/>
          <w:color w:val="000000"/>
          <w:kern w:val="2"/>
          <w14:ligatures w14:val="standardContextual"/>
        </w:rPr>
        <w:t>his level of transparency deters misappropriation and improves public confidence in charitable organizations</w:t>
      </w:r>
      <w:r w:rsidR="00453E36">
        <w:rPr>
          <w:rFonts w:eastAsia="Aptos"/>
          <w:color w:val="000000"/>
          <w:kern w:val="2"/>
          <w14:ligatures w14:val="standardContextual"/>
        </w:rPr>
        <w:t xml:space="preserve"> 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 xml:space="preserve">(Prokopenko </w:t>
      </w:r>
      <w:r w:rsidR="00453E36" w:rsidRPr="00453E36">
        <w:rPr>
          <w:rFonts w:eastAsia="Aptos"/>
          <w:i/>
          <w:iCs/>
          <w:color w:val="000000"/>
          <w:kern w:val="2"/>
          <w14:ligatures w14:val="standardContextual"/>
        </w:rPr>
        <w:t>et al.</w:t>
      </w:r>
      <w:r w:rsidR="00453E36" w:rsidRPr="00453E36">
        <w:rPr>
          <w:rFonts w:eastAsia="Aptos"/>
          <w:color w:val="000000"/>
          <w:kern w:val="2"/>
          <w14:ligatures w14:val="standardContextual"/>
        </w:rPr>
        <w:t>, 2024)</w:t>
      </w:r>
      <w:r w:rsidRPr="00E55F10">
        <w:rPr>
          <w:rFonts w:eastAsia="Aptos"/>
          <w:color w:val="000000"/>
          <w:kern w:val="2"/>
          <w14:ligatures w14:val="standardContextual"/>
        </w:rPr>
        <w:t>.</w:t>
      </w:r>
    </w:p>
    <w:p w14:paraId="6F27E34E" w14:textId="758B6FB0" w:rsidR="006F6FD5" w:rsidRPr="006F6FD5" w:rsidRDefault="006F6FD5" w:rsidP="00E55F1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</w:p>
    <w:p w14:paraId="68481375" w14:textId="77777777" w:rsidR="006F6FD5" w:rsidRPr="006F6FD5" w:rsidRDefault="006F6FD5" w:rsidP="006F6FD5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6F6FD5">
        <w:rPr>
          <w:rFonts w:eastAsia="Aptos"/>
          <w:b/>
          <w:bCs/>
          <w:color w:val="000000"/>
          <w:kern w:val="2"/>
          <w14:ligatures w14:val="standardContextual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159"/>
        <w:gridCol w:w="2669"/>
        <w:gridCol w:w="2669"/>
        <w:gridCol w:w="2210"/>
      </w:tblGrid>
      <w:tr w:rsidR="00E55F10" w:rsidRPr="00E55F10" w14:paraId="0FBF6E78" w14:textId="77777777" w:rsidTr="00E55F10">
        <w:tc>
          <w:tcPr>
            <w:tcW w:w="0" w:type="auto"/>
            <w:hideMark/>
          </w:tcPr>
          <w:p w14:paraId="5FD87179" w14:textId="77777777" w:rsidR="00E55F10" w:rsidRPr="00E55F10" w:rsidRDefault="00E55F10" w:rsidP="00E55F10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Block #</w:t>
            </w:r>
          </w:p>
        </w:tc>
        <w:tc>
          <w:tcPr>
            <w:tcW w:w="0" w:type="auto"/>
            <w:hideMark/>
          </w:tcPr>
          <w:p w14:paraId="0D861B28" w14:textId="77777777" w:rsidR="00E55F10" w:rsidRPr="00E55F10" w:rsidRDefault="00E55F10" w:rsidP="00E55F10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Timestamp</w:t>
            </w:r>
          </w:p>
        </w:tc>
        <w:tc>
          <w:tcPr>
            <w:tcW w:w="0" w:type="auto"/>
            <w:hideMark/>
          </w:tcPr>
          <w:p w14:paraId="6CCC8C18" w14:textId="77777777" w:rsidR="00E55F10" w:rsidRPr="00E55F10" w:rsidRDefault="00E55F10" w:rsidP="00E55F10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Previous Hash</w:t>
            </w:r>
          </w:p>
        </w:tc>
        <w:tc>
          <w:tcPr>
            <w:tcW w:w="0" w:type="auto"/>
            <w:hideMark/>
          </w:tcPr>
          <w:p w14:paraId="7E276841" w14:textId="77777777" w:rsidR="00E55F10" w:rsidRPr="00E55F10" w:rsidRDefault="00E55F10" w:rsidP="00E55F10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Current Hash</w:t>
            </w:r>
          </w:p>
        </w:tc>
        <w:tc>
          <w:tcPr>
            <w:tcW w:w="0" w:type="auto"/>
            <w:hideMark/>
          </w:tcPr>
          <w:p w14:paraId="48D78969" w14:textId="77777777" w:rsidR="00E55F10" w:rsidRPr="00E55F10" w:rsidRDefault="00E55F10" w:rsidP="00E55F10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Transaction / Event Details</w:t>
            </w:r>
          </w:p>
        </w:tc>
      </w:tr>
      <w:tr w:rsidR="00E55F10" w:rsidRPr="00E55F10" w14:paraId="456ED304" w14:textId="77777777" w:rsidTr="00E55F10">
        <w:tc>
          <w:tcPr>
            <w:tcW w:w="0" w:type="auto"/>
            <w:hideMark/>
          </w:tcPr>
          <w:p w14:paraId="3DFDA598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46C6944E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2025-08-13 14:10:05</w:t>
            </w:r>
          </w:p>
        </w:tc>
        <w:tc>
          <w:tcPr>
            <w:tcW w:w="0" w:type="auto"/>
            <w:hideMark/>
          </w:tcPr>
          <w:p w14:paraId="4B34573E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0000000000000000</w:t>
            </w:r>
          </w:p>
        </w:tc>
        <w:tc>
          <w:tcPr>
            <w:tcW w:w="0" w:type="auto"/>
            <w:hideMark/>
          </w:tcPr>
          <w:p w14:paraId="3203B65F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6e2a1c8b91e54b0fbb12a3c54a6721df</w:t>
            </w:r>
          </w:p>
        </w:tc>
        <w:tc>
          <w:tcPr>
            <w:tcW w:w="0" w:type="auto"/>
            <w:hideMark/>
          </w:tcPr>
          <w:p w14:paraId="537833FA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Supplier ships 500 verified medicine packs to Distributor</w:t>
            </w:r>
          </w:p>
        </w:tc>
      </w:tr>
      <w:tr w:rsidR="00E55F10" w:rsidRPr="00E55F10" w14:paraId="6AA5DE2C" w14:textId="77777777" w:rsidTr="00E55F10">
        <w:tc>
          <w:tcPr>
            <w:tcW w:w="0" w:type="auto"/>
            <w:hideMark/>
          </w:tcPr>
          <w:p w14:paraId="47A20816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2E1D0058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2025-08-13 14:25:48</w:t>
            </w:r>
          </w:p>
        </w:tc>
        <w:tc>
          <w:tcPr>
            <w:tcW w:w="0" w:type="auto"/>
            <w:hideMark/>
          </w:tcPr>
          <w:p w14:paraId="29A30D55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6e2a1c8b91e54b0fbb12a3c54a6721df</w:t>
            </w:r>
          </w:p>
        </w:tc>
        <w:tc>
          <w:tcPr>
            <w:tcW w:w="0" w:type="auto"/>
            <w:hideMark/>
          </w:tcPr>
          <w:p w14:paraId="6F4335CA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3fa7e0d84b59d1a74a34b83a0f96de91</w:t>
            </w:r>
          </w:p>
        </w:tc>
        <w:tc>
          <w:tcPr>
            <w:tcW w:w="0" w:type="auto"/>
            <w:hideMark/>
          </w:tcPr>
          <w:p w14:paraId="00738444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Distributor delivers medicine to Retailer; authenticity QR code verified</w:t>
            </w:r>
          </w:p>
        </w:tc>
      </w:tr>
      <w:tr w:rsidR="00E55F10" w:rsidRPr="00E55F10" w14:paraId="40C5E8F5" w14:textId="77777777" w:rsidTr="00E55F10">
        <w:tc>
          <w:tcPr>
            <w:tcW w:w="0" w:type="auto"/>
            <w:hideMark/>
          </w:tcPr>
          <w:p w14:paraId="78492409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28F861B6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2025-08-13 14:40:22</w:t>
            </w:r>
          </w:p>
        </w:tc>
        <w:tc>
          <w:tcPr>
            <w:tcW w:w="0" w:type="auto"/>
            <w:hideMark/>
          </w:tcPr>
          <w:p w14:paraId="5BC94115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3fa7e0d84b59d1a74a34b83a0f96de91</w:t>
            </w:r>
          </w:p>
        </w:tc>
        <w:tc>
          <w:tcPr>
            <w:tcW w:w="0" w:type="auto"/>
            <w:hideMark/>
          </w:tcPr>
          <w:p w14:paraId="52D2A4C9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b/>
                <w:bCs/>
                <w:sz w:val="16"/>
                <w:szCs w:val="16"/>
              </w:rPr>
              <w:t>Tamper Detected – Invalid Hash</w:t>
            </w:r>
          </w:p>
        </w:tc>
        <w:tc>
          <w:tcPr>
            <w:tcW w:w="0" w:type="auto"/>
            <w:hideMark/>
          </w:tcPr>
          <w:p w14:paraId="76088AE8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Fraudulent block attempt: altered quantity and removed authenticity record</w:t>
            </w:r>
          </w:p>
        </w:tc>
      </w:tr>
      <w:tr w:rsidR="00E55F10" w:rsidRPr="00E55F10" w14:paraId="36840F74" w14:textId="77777777" w:rsidTr="00E55F10">
        <w:tc>
          <w:tcPr>
            <w:tcW w:w="0" w:type="auto"/>
            <w:hideMark/>
          </w:tcPr>
          <w:p w14:paraId="0386D074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65F7B6A0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2025-08-13 14:41:10</w:t>
            </w:r>
          </w:p>
        </w:tc>
        <w:tc>
          <w:tcPr>
            <w:tcW w:w="0" w:type="auto"/>
            <w:hideMark/>
          </w:tcPr>
          <w:p w14:paraId="6B25F2B6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3fa7e0d84b59d1a74a34b83a0f96de91</w:t>
            </w:r>
          </w:p>
        </w:tc>
        <w:tc>
          <w:tcPr>
            <w:tcW w:w="0" w:type="auto"/>
            <w:hideMark/>
          </w:tcPr>
          <w:p w14:paraId="29DD211C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8a91e3c45b77e60faac29c45ddf712ce</w:t>
            </w:r>
          </w:p>
        </w:tc>
        <w:tc>
          <w:tcPr>
            <w:tcW w:w="0" w:type="auto"/>
            <w:hideMark/>
          </w:tcPr>
          <w:p w14:paraId="234C05B7" w14:textId="77777777" w:rsidR="00E55F10" w:rsidRPr="00E55F10" w:rsidRDefault="00E55F10" w:rsidP="00E55F10">
            <w:pPr>
              <w:spacing w:line="480" w:lineRule="auto"/>
              <w:rPr>
                <w:sz w:val="16"/>
                <w:szCs w:val="16"/>
              </w:rPr>
            </w:pPr>
            <w:r w:rsidRPr="00E55F10">
              <w:rPr>
                <w:sz w:val="16"/>
                <w:szCs w:val="16"/>
              </w:rPr>
              <w:t>Legitimate continuation: Retailer sells verified medicine to Customer</w:t>
            </w:r>
          </w:p>
        </w:tc>
      </w:tr>
    </w:tbl>
    <w:p w14:paraId="3BEE7F66" w14:textId="2810B927" w:rsidR="006F6FD5" w:rsidRDefault="006F6FD5" w:rsidP="00E55F10">
      <w:pPr>
        <w:spacing w:line="480" w:lineRule="auto"/>
      </w:pPr>
    </w:p>
    <w:p w14:paraId="4B9D1E8C" w14:textId="5E0B9EB6" w:rsidR="00E55F10" w:rsidRPr="00FE6DA0" w:rsidRDefault="00FE6DA0" w:rsidP="00C466DA">
      <w:pPr>
        <w:spacing w:line="480" w:lineRule="auto"/>
        <w:ind w:firstLine="720"/>
        <w:jc w:val="both"/>
      </w:pPr>
      <w:r w:rsidRPr="00FE6DA0">
        <w:t xml:space="preserve">As per the above </w:t>
      </w:r>
      <w:r w:rsidR="00E55F10" w:rsidRPr="00E55F10">
        <w:t xml:space="preserve">simulation table illustrates how blockchain’s immutable ledger structure prevents fraudulent alterations from going undetected. </w:t>
      </w:r>
      <w:r>
        <w:t xml:space="preserve">Based on the </w:t>
      </w:r>
      <w:r w:rsidR="00E55F10" w:rsidRPr="00E55F10">
        <w:t xml:space="preserve">Block 3, the “Tamper </w:t>
      </w:r>
      <w:r w:rsidR="00E55F10" w:rsidRPr="00E55F10">
        <w:lastRenderedPageBreak/>
        <w:t>Detected – Invalid Hash” entry demonstrates that when a transaction was modified—changing the quantity and removing authenticity details—the system’s cryptographic linking (hash values) immediately flagged the discrepancy</w:t>
      </w:r>
      <w:r w:rsidR="00453E36">
        <w:t xml:space="preserve"> </w:t>
      </w:r>
      <w:r w:rsidR="00453E36" w:rsidRPr="00453E36">
        <w:t>(Almadadha, 2024)</w:t>
      </w:r>
      <w:r w:rsidR="00E55F10" w:rsidRPr="00E55F10">
        <w:t xml:space="preserve">. </w:t>
      </w:r>
      <w:r>
        <w:t xml:space="preserve">However, on the other hand, regarding the </w:t>
      </w:r>
      <w:r w:rsidR="00E55F10" w:rsidRPr="00E55F10">
        <w:t>accounting standpoint, this capability functions as an automated internal control, similar to a continuous audit, where any unauthorized change in transactional records becomes instantly visible</w:t>
      </w:r>
      <w:r w:rsidR="00E55F10" w:rsidRPr="00FE6DA0">
        <w:t xml:space="preserve">. </w:t>
      </w:r>
    </w:p>
    <w:p w14:paraId="109CCC68" w14:textId="3E03E91E" w:rsidR="00E55F10" w:rsidRPr="00E55F10" w:rsidRDefault="00FE6DA0" w:rsidP="00C466DA">
      <w:pPr>
        <w:spacing w:line="480" w:lineRule="auto"/>
        <w:ind w:firstLine="720"/>
        <w:jc w:val="both"/>
      </w:pPr>
      <w:r w:rsidRPr="00FE6DA0">
        <w:t xml:space="preserve">It is comprised of </w:t>
      </w:r>
      <w:r w:rsidR="00E55F10" w:rsidRPr="00E55F10">
        <w:t xml:space="preserve">scenario </w:t>
      </w:r>
      <w:r w:rsidRPr="00FE6DA0">
        <w:t xml:space="preserve">which </w:t>
      </w:r>
      <w:r w:rsidR="00E55F10" w:rsidRPr="00E55F10">
        <w:t xml:space="preserve">is set in a non-accounting environment (pharmaceutical supply chain), the implications for financial systems are clear. </w:t>
      </w:r>
      <w:r w:rsidRPr="00FE6DA0">
        <w:t>On the basis of that i</w:t>
      </w:r>
      <w:r w:rsidR="00E55F10" w:rsidRPr="00E55F10">
        <w:t xml:space="preserve">f such tamper detection were applied to an organization’s accounts payable, receivable, or inventory ledgers, it would greatly reduce the risk of fraudulent disbursements or revenue manipulation. </w:t>
      </w:r>
      <w:r w:rsidRPr="00FE6DA0">
        <w:t>Based on t</w:t>
      </w:r>
      <w:r w:rsidR="00E55F10" w:rsidRPr="00E55F10">
        <w:t xml:space="preserve">he timestamping </w:t>
      </w:r>
      <w:r w:rsidRPr="00FE6DA0">
        <w:t xml:space="preserve">which </w:t>
      </w:r>
      <w:r w:rsidR="00E55F10" w:rsidRPr="00E55F10">
        <w:t>also ensures chronological accuracy, supporting both audit trail reliability and regulatory compliance</w:t>
      </w:r>
      <w:r w:rsidRPr="00FE6DA0">
        <w:t xml:space="preserve"> and t</w:t>
      </w:r>
      <w:r w:rsidR="00E55F10" w:rsidRPr="00E55F10">
        <w:t xml:space="preserve">his simulation reinforces the benefits noted in the research section: blockchain’s ability to ensure traceability, transparency, and immutability not only deters fraud but also strengthens confidence in financial data. </w:t>
      </w:r>
      <w:r w:rsidRPr="00FE6DA0">
        <w:t>As per the</w:t>
      </w:r>
      <w:r w:rsidR="00E55F10" w:rsidRPr="00E55F10">
        <w:t xml:space="preserve"> accountants, adopting similar blockchain structures could mean fewer manual reconciliations, faster fraud detection, and higher assurance in reported figures</w:t>
      </w:r>
      <w:r w:rsidR="00453E36">
        <w:t xml:space="preserve"> </w:t>
      </w:r>
      <w:r w:rsidR="00453E36" w:rsidRPr="00453E36">
        <w:t>(Almadadha, 2024)</w:t>
      </w:r>
      <w:r w:rsidR="00E55F10" w:rsidRPr="00E55F10">
        <w:t>.</w:t>
      </w:r>
    </w:p>
    <w:p w14:paraId="4587226E" w14:textId="77777777" w:rsidR="00E55F10" w:rsidRPr="006F6FD5" w:rsidRDefault="00E55F10" w:rsidP="00E55F10">
      <w:pPr>
        <w:spacing w:line="480" w:lineRule="auto"/>
      </w:pPr>
    </w:p>
    <w:p w14:paraId="7F79F8D8" w14:textId="7A4FC14F" w:rsidR="000455F6" w:rsidRDefault="000455F6" w:rsidP="00964FF8">
      <w:pPr>
        <w:spacing w:line="480" w:lineRule="auto"/>
        <w:jc w:val="center"/>
        <w:rPr>
          <w:b/>
          <w:color w:val="000000"/>
        </w:rPr>
      </w:pPr>
      <w:r w:rsidRPr="007E1727">
        <w:rPr>
          <w:b/>
          <w:color w:val="000000"/>
        </w:rPr>
        <w:t>Conclusion</w:t>
      </w:r>
    </w:p>
    <w:p w14:paraId="6F473876" w14:textId="7F7B9DF1" w:rsidR="00E55F10" w:rsidRPr="00E55F10" w:rsidRDefault="00FE6DA0" w:rsidP="00C466DA">
      <w:pPr>
        <w:spacing w:line="48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According to the above analysis, blockchain</w:t>
      </w:r>
      <w:r w:rsidR="00E55F10" w:rsidRPr="00E55F10">
        <w:rPr>
          <w:bCs/>
          <w:color w:val="000000"/>
        </w:rPr>
        <w:t xml:space="preserve"> technology is redefining how transactions are recorded, verified, and safeguarded across industries, offering unprecedented levels of transparency, security, and trust. </w:t>
      </w:r>
      <w:r>
        <w:rPr>
          <w:bCs/>
          <w:color w:val="000000"/>
        </w:rPr>
        <w:t>However, on the basis of that b</w:t>
      </w:r>
      <w:r w:rsidR="00E55F10" w:rsidRPr="00E55F10">
        <w:rPr>
          <w:bCs/>
          <w:color w:val="000000"/>
        </w:rPr>
        <w:t xml:space="preserve">y integrating immutable records, real-time verification, and automated controls, it not only enhances financial reporting and auditing but also strengthens fraud prevention in both accounting and non-accounting contexts. </w:t>
      </w:r>
      <w:r>
        <w:rPr>
          <w:bCs/>
          <w:color w:val="000000"/>
        </w:rPr>
        <w:t xml:space="preserve">So, on the </w:t>
      </w:r>
      <w:r>
        <w:rPr>
          <w:bCs/>
          <w:color w:val="000000"/>
        </w:rPr>
        <w:lastRenderedPageBreak/>
        <w:t xml:space="preserve">basis of that if </w:t>
      </w:r>
      <w:r w:rsidR="00E55F10" w:rsidRPr="00E55F10">
        <w:rPr>
          <w:bCs/>
          <w:color w:val="000000"/>
        </w:rPr>
        <w:t>adoption grows, blockchain’s transformative potential will continue to reshape the integrity and efficiency of global financial systems.</w:t>
      </w:r>
    </w:p>
    <w:p w14:paraId="3952AEE2" w14:textId="1A4DF863" w:rsidR="00E55F10" w:rsidRPr="007E1727" w:rsidRDefault="00E55F10" w:rsidP="00E55F10">
      <w:pPr>
        <w:spacing w:line="480" w:lineRule="auto"/>
        <w:rPr>
          <w:b/>
          <w:color w:val="000000"/>
        </w:rPr>
      </w:pPr>
    </w:p>
    <w:bookmarkEnd w:id="0"/>
    <w:p w14:paraId="5FC249A1" w14:textId="77777777" w:rsidR="000455F6" w:rsidRPr="007E1727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7E1727">
        <w:rPr>
          <w:color w:val="000000"/>
        </w:rPr>
        <w:br w:type="page"/>
      </w:r>
      <w:r w:rsidRPr="007E1727">
        <w:rPr>
          <w:b/>
          <w:color w:val="000000"/>
        </w:rPr>
        <w:lastRenderedPageBreak/>
        <w:t>References</w:t>
      </w:r>
    </w:p>
    <w:p w14:paraId="1684F710" w14:textId="77777777" w:rsidR="00C466DA" w:rsidRDefault="00C466DA" w:rsidP="00C466DA">
      <w:pPr>
        <w:spacing w:line="480" w:lineRule="auto"/>
        <w:ind w:left="720" w:hanging="720"/>
        <w:jc w:val="both"/>
        <w:rPr>
          <w:color w:val="000000"/>
        </w:rPr>
      </w:pPr>
      <w:r w:rsidRPr="00186C5A">
        <w:rPr>
          <w:color w:val="000000"/>
        </w:rPr>
        <w:t>Al-</w:t>
      </w:r>
      <w:proofErr w:type="spellStart"/>
      <w:r w:rsidRPr="00186C5A">
        <w:rPr>
          <w:color w:val="000000"/>
        </w:rPr>
        <w:t>Hattami</w:t>
      </w:r>
      <w:proofErr w:type="spellEnd"/>
      <w:r w:rsidRPr="00186C5A">
        <w:rPr>
          <w:color w:val="000000"/>
        </w:rPr>
        <w:t>, H. M. (2024). What factors influence the intention to adopt blockchain technology in accounting education?</w:t>
      </w:r>
      <w:r w:rsidRPr="00186C5A">
        <w:rPr>
          <w:i/>
          <w:iCs/>
          <w:color w:val="000000"/>
        </w:rPr>
        <w:t> Humanities &amp; Social Sciences Communications, 11</w:t>
      </w:r>
      <w:r w:rsidRPr="00186C5A">
        <w:rPr>
          <w:color w:val="000000"/>
        </w:rPr>
        <w:t>(1), 787-11. </w:t>
      </w:r>
      <w:hyperlink r:id="rId7" w:tgtFrame="_blank" w:history="1">
        <w:r w:rsidRPr="00186C5A">
          <w:rPr>
            <w:rStyle w:val="Hyperlink"/>
          </w:rPr>
          <w:t>https://doi.org/10.1057/s41599-024-03315-8</w:t>
        </w:r>
      </w:hyperlink>
    </w:p>
    <w:p w14:paraId="0606E381" w14:textId="77777777" w:rsidR="00C466DA" w:rsidRDefault="00C466DA" w:rsidP="00C466DA">
      <w:pPr>
        <w:spacing w:line="480" w:lineRule="auto"/>
        <w:ind w:left="720" w:hanging="720"/>
        <w:jc w:val="both"/>
        <w:rPr>
          <w:color w:val="000000"/>
        </w:rPr>
      </w:pPr>
      <w:proofErr w:type="spellStart"/>
      <w:r w:rsidRPr="00186C5A">
        <w:rPr>
          <w:color w:val="000000"/>
        </w:rPr>
        <w:t>Almadadha</w:t>
      </w:r>
      <w:proofErr w:type="spellEnd"/>
      <w:r w:rsidRPr="00186C5A">
        <w:rPr>
          <w:color w:val="000000"/>
        </w:rPr>
        <w:t xml:space="preserve">, R. (2024). Blockchain technology in financial accounting: Enhancing transparency, security, and ESG reporting. Blockchains, 2(3), 312-333. </w:t>
      </w:r>
      <w:hyperlink r:id="rId8" w:history="1">
        <w:r w:rsidRPr="00BA75DC">
          <w:rPr>
            <w:rStyle w:val="Hyperlink"/>
          </w:rPr>
          <w:t>https://doi.org/10.3390/blockchains2030015</w:t>
        </w:r>
      </w:hyperlink>
    </w:p>
    <w:p w14:paraId="5152724D" w14:textId="77777777" w:rsidR="00C466DA" w:rsidRDefault="00C466DA" w:rsidP="00C466DA">
      <w:pPr>
        <w:spacing w:line="480" w:lineRule="auto"/>
        <w:ind w:left="720" w:hanging="720"/>
        <w:jc w:val="both"/>
        <w:rPr>
          <w:color w:val="000000"/>
        </w:rPr>
      </w:pPr>
      <w:proofErr w:type="spellStart"/>
      <w:r w:rsidRPr="00186C5A">
        <w:rPr>
          <w:color w:val="000000"/>
        </w:rPr>
        <w:t>Hassanein</w:t>
      </w:r>
      <w:proofErr w:type="spellEnd"/>
      <w:r w:rsidRPr="00186C5A">
        <w:rPr>
          <w:color w:val="000000"/>
        </w:rPr>
        <w:t>, A., Benameur, K. B., Mostafa, M. M., Al-</w:t>
      </w:r>
      <w:proofErr w:type="spellStart"/>
      <w:r w:rsidRPr="00186C5A">
        <w:rPr>
          <w:color w:val="000000"/>
        </w:rPr>
        <w:t>Shattarat</w:t>
      </w:r>
      <w:proofErr w:type="spellEnd"/>
      <w:r w:rsidRPr="00186C5A">
        <w:rPr>
          <w:color w:val="000000"/>
        </w:rPr>
        <w:t>, W., &amp; Magar, N. H. (2025). Mapping the scientific research of blockchain technology in accounting and auditing: Bibliometric analyses and a roadmap for future research.</w:t>
      </w:r>
      <w:r w:rsidRPr="00186C5A">
        <w:rPr>
          <w:i/>
          <w:iCs/>
          <w:color w:val="000000"/>
        </w:rPr>
        <w:t> Cogent Business &amp; Management, 12</w:t>
      </w:r>
      <w:r w:rsidRPr="00186C5A">
        <w:rPr>
          <w:color w:val="000000"/>
        </w:rPr>
        <w:t>(1)</w:t>
      </w:r>
      <w:hyperlink r:id="rId9" w:tgtFrame="_blank" w:history="1">
        <w:r w:rsidRPr="00186C5A">
          <w:rPr>
            <w:rStyle w:val="Hyperlink"/>
          </w:rPr>
          <w:t>https://doi.org/10.1080/23311975.2025.2513638</w:t>
        </w:r>
      </w:hyperlink>
    </w:p>
    <w:p w14:paraId="62F7D4C7" w14:textId="77777777" w:rsidR="00C466DA" w:rsidRDefault="00C466DA" w:rsidP="00C466DA">
      <w:pPr>
        <w:spacing w:line="480" w:lineRule="auto"/>
        <w:ind w:left="720" w:hanging="720"/>
        <w:jc w:val="both"/>
        <w:rPr>
          <w:color w:val="000000"/>
        </w:rPr>
      </w:pPr>
      <w:proofErr w:type="spellStart"/>
      <w:r w:rsidRPr="00186C5A">
        <w:rPr>
          <w:color w:val="000000"/>
        </w:rPr>
        <w:t>Prokopenko</w:t>
      </w:r>
      <w:proofErr w:type="spellEnd"/>
      <w:r w:rsidRPr="00186C5A">
        <w:rPr>
          <w:color w:val="000000"/>
        </w:rPr>
        <w:t xml:space="preserve">, O., </w:t>
      </w:r>
      <w:proofErr w:type="spellStart"/>
      <w:r w:rsidRPr="00186C5A">
        <w:rPr>
          <w:color w:val="000000"/>
        </w:rPr>
        <w:t>Koldovskiy</w:t>
      </w:r>
      <w:proofErr w:type="spellEnd"/>
      <w:r w:rsidRPr="00186C5A">
        <w:rPr>
          <w:color w:val="000000"/>
        </w:rPr>
        <w:t xml:space="preserve">, A., Khalilova, M., </w:t>
      </w:r>
      <w:proofErr w:type="spellStart"/>
      <w:r w:rsidRPr="00186C5A">
        <w:rPr>
          <w:color w:val="000000"/>
        </w:rPr>
        <w:t>Orazbayeva</w:t>
      </w:r>
      <w:proofErr w:type="spellEnd"/>
      <w:r w:rsidRPr="00186C5A">
        <w:rPr>
          <w:color w:val="000000"/>
        </w:rPr>
        <w:t xml:space="preserve">, A., &amp; Machado, J. (2024). Development of blockchain technology in financial accounting. Computation, 12(12), 250. </w:t>
      </w:r>
      <w:hyperlink r:id="rId10" w:history="1">
        <w:r w:rsidRPr="00BA75DC">
          <w:rPr>
            <w:rStyle w:val="Hyperlink"/>
          </w:rPr>
          <w:t>https://doi.org/10.3390/computation12120250</w:t>
        </w:r>
      </w:hyperlink>
    </w:p>
    <w:p w14:paraId="58AACA35" w14:textId="77777777" w:rsidR="00C466DA" w:rsidRDefault="00C466DA" w:rsidP="00C466DA">
      <w:pPr>
        <w:spacing w:line="480" w:lineRule="auto"/>
        <w:ind w:left="720" w:hanging="720"/>
        <w:jc w:val="both"/>
        <w:rPr>
          <w:color w:val="000000"/>
        </w:rPr>
      </w:pPr>
      <w:proofErr w:type="spellStart"/>
      <w:r w:rsidRPr="00186C5A">
        <w:rPr>
          <w:color w:val="000000"/>
        </w:rPr>
        <w:t>Putritama</w:t>
      </w:r>
      <w:proofErr w:type="spellEnd"/>
      <w:r w:rsidRPr="00186C5A">
        <w:rPr>
          <w:color w:val="000000"/>
        </w:rPr>
        <w:t xml:space="preserve">, A., </w:t>
      </w:r>
      <w:proofErr w:type="spellStart"/>
      <w:r w:rsidRPr="00186C5A">
        <w:rPr>
          <w:color w:val="000000"/>
        </w:rPr>
        <w:t>Warsono</w:t>
      </w:r>
      <w:proofErr w:type="spellEnd"/>
      <w:r w:rsidRPr="00186C5A">
        <w:rPr>
          <w:color w:val="000000"/>
        </w:rPr>
        <w:t xml:space="preserve">, S., Ali, S., &amp; </w:t>
      </w:r>
      <w:proofErr w:type="spellStart"/>
      <w:r w:rsidRPr="00186C5A">
        <w:rPr>
          <w:color w:val="000000"/>
        </w:rPr>
        <w:t>Handayani</w:t>
      </w:r>
      <w:proofErr w:type="spellEnd"/>
      <w:r w:rsidRPr="00186C5A">
        <w:rPr>
          <w:color w:val="000000"/>
        </w:rPr>
        <w:t xml:space="preserve">, W. (2024). The impact of blockchain technology on accounting: A literature review. Complex Systems Informatics and Modeling Quarterly, (41), 40-54. </w:t>
      </w:r>
      <w:hyperlink r:id="rId11" w:history="1">
        <w:r w:rsidRPr="00BA75DC">
          <w:rPr>
            <w:rStyle w:val="Hyperlink"/>
          </w:rPr>
          <w:t>https://doi.org/10.7250/csimq.2024-41.03</w:t>
        </w:r>
      </w:hyperlink>
    </w:p>
    <w:p w14:paraId="28A7E5ED" w14:textId="77777777" w:rsidR="00186C5A" w:rsidRPr="00186C5A" w:rsidRDefault="00186C5A" w:rsidP="00186C5A">
      <w:pPr>
        <w:spacing w:line="480" w:lineRule="auto"/>
        <w:rPr>
          <w:color w:val="000000"/>
        </w:rPr>
      </w:pPr>
    </w:p>
    <w:p w14:paraId="66ABB5CD" w14:textId="77777777" w:rsidR="00186C5A" w:rsidRPr="00186C5A" w:rsidRDefault="00186C5A" w:rsidP="00186C5A">
      <w:pPr>
        <w:spacing w:line="480" w:lineRule="auto"/>
        <w:rPr>
          <w:color w:val="000000"/>
        </w:rPr>
      </w:pPr>
    </w:p>
    <w:p w14:paraId="28171744" w14:textId="168C5F23" w:rsidR="000455F6" w:rsidRPr="007E1727" w:rsidRDefault="000455F6" w:rsidP="003F62B7">
      <w:pPr>
        <w:spacing w:line="480" w:lineRule="auto"/>
        <w:rPr>
          <w:color w:val="000000"/>
        </w:rPr>
      </w:pPr>
    </w:p>
    <w:p w14:paraId="18E46060" w14:textId="77777777" w:rsidR="000455F6" w:rsidRPr="007E1727" w:rsidRDefault="000455F6" w:rsidP="00B224B6">
      <w:pPr>
        <w:spacing w:line="480" w:lineRule="auto"/>
        <w:rPr>
          <w:color w:val="000000"/>
        </w:rPr>
      </w:pPr>
    </w:p>
    <w:p w14:paraId="0C520018" w14:textId="77777777" w:rsidR="00A42F13" w:rsidRPr="007E1727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7E1727" w:rsidSect="002830B3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49DF" w14:textId="77777777" w:rsidR="00510E0F" w:rsidRDefault="00510E0F">
      <w:r>
        <w:separator/>
      </w:r>
    </w:p>
  </w:endnote>
  <w:endnote w:type="continuationSeparator" w:id="0">
    <w:p w14:paraId="1B9D1706" w14:textId="77777777" w:rsidR="00510E0F" w:rsidRDefault="0051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8896" w14:textId="77777777" w:rsidR="00510E0F" w:rsidRDefault="00510E0F">
      <w:r>
        <w:separator/>
      </w:r>
    </w:p>
  </w:footnote>
  <w:footnote w:type="continuationSeparator" w:id="0">
    <w:p w14:paraId="4BC7F24A" w14:textId="77777777" w:rsidR="00510E0F" w:rsidRDefault="0051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E2" w14:textId="77777777" w:rsidR="00653666" w:rsidRDefault="00653666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ECDF87A" w14:textId="617C7609" w:rsidR="00653666" w:rsidRPr="00352E8D" w:rsidRDefault="0079639B" w:rsidP="003F5158">
    <w:pPr>
      <w:pStyle w:val="Header"/>
      <w:ind w:right="360"/>
      <w:rPr>
        <w:sz w:val="22"/>
        <w:szCs w:val="22"/>
      </w:rPr>
    </w:pPr>
    <w:r>
      <w:t>ACC501</w:t>
    </w:r>
    <w:r w:rsidR="00653666">
      <w:t xml:space="preserve"> </w:t>
    </w:r>
    <w:r w:rsidR="00C91C58">
      <w:t>SLP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0726"/>
    <w:multiLevelType w:val="hybridMultilevel"/>
    <w:tmpl w:val="CCEA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94A8B"/>
    <w:multiLevelType w:val="multilevel"/>
    <w:tmpl w:val="02E0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4747B"/>
    <w:multiLevelType w:val="hybridMultilevel"/>
    <w:tmpl w:val="9A9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D7AE0"/>
    <w:multiLevelType w:val="hybridMultilevel"/>
    <w:tmpl w:val="A55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F2917"/>
    <w:multiLevelType w:val="hybridMultilevel"/>
    <w:tmpl w:val="235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A8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37F63"/>
    <w:multiLevelType w:val="hybridMultilevel"/>
    <w:tmpl w:val="F36A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7ACC"/>
    <w:multiLevelType w:val="hybridMultilevel"/>
    <w:tmpl w:val="7E56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6181D"/>
    <w:multiLevelType w:val="hybridMultilevel"/>
    <w:tmpl w:val="6D1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077E5"/>
    <w:multiLevelType w:val="multilevel"/>
    <w:tmpl w:val="CF7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4D48"/>
    <w:multiLevelType w:val="hybridMultilevel"/>
    <w:tmpl w:val="6B7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0D51"/>
    <w:multiLevelType w:val="hybridMultilevel"/>
    <w:tmpl w:val="B63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320368"/>
    <w:multiLevelType w:val="hybridMultilevel"/>
    <w:tmpl w:val="DC94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31EBA"/>
    <w:multiLevelType w:val="hybridMultilevel"/>
    <w:tmpl w:val="E722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35"/>
  </w:num>
  <w:num w:numId="5">
    <w:abstractNumId w:val="1"/>
  </w:num>
  <w:num w:numId="6">
    <w:abstractNumId w:val="39"/>
  </w:num>
  <w:num w:numId="7">
    <w:abstractNumId w:val="36"/>
  </w:num>
  <w:num w:numId="8">
    <w:abstractNumId w:val="15"/>
  </w:num>
  <w:num w:numId="9">
    <w:abstractNumId w:val="2"/>
  </w:num>
  <w:num w:numId="10">
    <w:abstractNumId w:val="24"/>
  </w:num>
  <w:num w:numId="11">
    <w:abstractNumId w:val="4"/>
  </w:num>
  <w:num w:numId="12">
    <w:abstractNumId w:val="37"/>
  </w:num>
  <w:num w:numId="13">
    <w:abstractNumId w:val="38"/>
  </w:num>
  <w:num w:numId="14">
    <w:abstractNumId w:val="32"/>
  </w:num>
  <w:num w:numId="15">
    <w:abstractNumId w:val="42"/>
  </w:num>
  <w:num w:numId="16">
    <w:abstractNumId w:val="29"/>
  </w:num>
  <w:num w:numId="17">
    <w:abstractNumId w:val="43"/>
  </w:num>
  <w:num w:numId="18">
    <w:abstractNumId w:val="9"/>
  </w:num>
  <w:num w:numId="19">
    <w:abstractNumId w:val="7"/>
  </w:num>
  <w:num w:numId="20">
    <w:abstractNumId w:val="16"/>
  </w:num>
  <w:num w:numId="21">
    <w:abstractNumId w:val="30"/>
  </w:num>
  <w:num w:numId="22">
    <w:abstractNumId w:val="11"/>
  </w:num>
  <w:num w:numId="23">
    <w:abstractNumId w:val="33"/>
  </w:num>
  <w:num w:numId="24">
    <w:abstractNumId w:val="3"/>
  </w:num>
  <w:num w:numId="25">
    <w:abstractNumId w:val="40"/>
  </w:num>
  <w:num w:numId="26">
    <w:abstractNumId w:val="28"/>
  </w:num>
  <w:num w:numId="27">
    <w:abstractNumId w:val="13"/>
  </w:num>
  <w:num w:numId="28">
    <w:abstractNumId w:val="5"/>
  </w:num>
  <w:num w:numId="29">
    <w:abstractNumId w:val="41"/>
  </w:num>
  <w:num w:numId="30">
    <w:abstractNumId w:val="18"/>
  </w:num>
  <w:num w:numId="31">
    <w:abstractNumId w:val="0"/>
  </w:num>
  <w:num w:numId="32">
    <w:abstractNumId w:val="14"/>
  </w:num>
  <w:num w:numId="33">
    <w:abstractNumId w:val="19"/>
  </w:num>
  <w:num w:numId="34">
    <w:abstractNumId w:val="22"/>
  </w:num>
  <w:num w:numId="35">
    <w:abstractNumId w:val="31"/>
  </w:num>
  <w:num w:numId="36">
    <w:abstractNumId w:val="34"/>
  </w:num>
  <w:num w:numId="37">
    <w:abstractNumId w:val="12"/>
  </w:num>
  <w:num w:numId="38">
    <w:abstractNumId w:val="21"/>
  </w:num>
  <w:num w:numId="39">
    <w:abstractNumId w:val="27"/>
  </w:num>
  <w:num w:numId="40">
    <w:abstractNumId w:val="26"/>
  </w:num>
  <w:num w:numId="41">
    <w:abstractNumId w:val="17"/>
  </w:num>
  <w:num w:numId="42">
    <w:abstractNumId w:val="6"/>
  </w:num>
  <w:num w:numId="43">
    <w:abstractNumId w:val="2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0MzYztzC3MDE0MDFR0lEKTi0uzszPAykwNq8FAGiuSZctAAAA"/>
  </w:docVars>
  <w:rsids>
    <w:rsidRoot w:val="0050433C"/>
    <w:rsid w:val="00026142"/>
    <w:rsid w:val="00034325"/>
    <w:rsid w:val="0003472F"/>
    <w:rsid w:val="000455F6"/>
    <w:rsid w:val="00047143"/>
    <w:rsid w:val="000511FA"/>
    <w:rsid w:val="0006074E"/>
    <w:rsid w:val="00081629"/>
    <w:rsid w:val="00085C7F"/>
    <w:rsid w:val="00096202"/>
    <w:rsid w:val="000A198A"/>
    <w:rsid w:val="000A39A9"/>
    <w:rsid w:val="000B008D"/>
    <w:rsid w:val="000B218C"/>
    <w:rsid w:val="000B2524"/>
    <w:rsid w:val="000B6AD6"/>
    <w:rsid w:val="000C144F"/>
    <w:rsid w:val="000C1741"/>
    <w:rsid w:val="000C6AD9"/>
    <w:rsid w:val="000E0F36"/>
    <w:rsid w:val="000F1641"/>
    <w:rsid w:val="00106FDE"/>
    <w:rsid w:val="001147C1"/>
    <w:rsid w:val="00122C18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86C5A"/>
    <w:rsid w:val="001A55A9"/>
    <w:rsid w:val="001B6168"/>
    <w:rsid w:val="001D090F"/>
    <w:rsid w:val="001D1CD9"/>
    <w:rsid w:val="001D51E9"/>
    <w:rsid w:val="001F40F3"/>
    <w:rsid w:val="0020174B"/>
    <w:rsid w:val="0020241D"/>
    <w:rsid w:val="00211094"/>
    <w:rsid w:val="0021351E"/>
    <w:rsid w:val="002439C9"/>
    <w:rsid w:val="00253713"/>
    <w:rsid w:val="00256256"/>
    <w:rsid w:val="002830B3"/>
    <w:rsid w:val="00286395"/>
    <w:rsid w:val="002A2C9F"/>
    <w:rsid w:val="002B31CF"/>
    <w:rsid w:val="002B4B55"/>
    <w:rsid w:val="002B6BFA"/>
    <w:rsid w:val="002C00BE"/>
    <w:rsid w:val="002C7462"/>
    <w:rsid w:val="002D022D"/>
    <w:rsid w:val="002D755D"/>
    <w:rsid w:val="002E6180"/>
    <w:rsid w:val="002F7DEF"/>
    <w:rsid w:val="00302BC5"/>
    <w:rsid w:val="00312827"/>
    <w:rsid w:val="003236E5"/>
    <w:rsid w:val="00352229"/>
    <w:rsid w:val="00352E8D"/>
    <w:rsid w:val="00354C36"/>
    <w:rsid w:val="00356E85"/>
    <w:rsid w:val="00361978"/>
    <w:rsid w:val="00364629"/>
    <w:rsid w:val="00364C68"/>
    <w:rsid w:val="003A0026"/>
    <w:rsid w:val="003A1801"/>
    <w:rsid w:val="003B7948"/>
    <w:rsid w:val="003C7F15"/>
    <w:rsid w:val="003D6821"/>
    <w:rsid w:val="003E42AB"/>
    <w:rsid w:val="003E5F3A"/>
    <w:rsid w:val="003F2F65"/>
    <w:rsid w:val="003F3719"/>
    <w:rsid w:val="003F5158"/>
    <w:rsid w:val="003F62B7"/>
    <w:rsid w:val="003F7504"/>
    <w:rsid w:val="00403444"/>
    <w:rsid w:val="00415754"/>
    <w:rsid w:val="00420274"/>
    <w:rsid w:val="00422016"/>
    <w:rsid w:val="00425A9A"/>
    <w:rsid w:val="00430195"/>
    <w:rsid w:val="00436393"/>
    <w:rsid w:val="00440095"/>
    <w:rsid w:val="0044069F"/>
    <w:rsid w:val="0044112E"/>
    <w:rsid w:val="00453E36"/>
    <w:rsid w:val="00454CAF"/>
    <w:rsid w:val="00456686"/>
    <w:rsid w:val="004578EE"/>
    <w:rsid w:val="004604B1"/>
    <w:rsid w:val="00466700"/>
    <w:rsid w:val="0047025A"/>
    <w:rsid w:val="004853C2"/>
    <w:rsid w:val="00492DCE"/>
    <w:rsid w:val="0049530B"/>
    <w:rsid w:val="004A3C8E"/>
    <w:rsid w:val="004C1298"/>
    <w:rsid w:val="004C5ED0"/>
    <w:rsid w:val="00502A2F"/>
    <w:rsid w:val="005040FF"/>
    <w:rsid w:val="0050433C"/>
    <w:rsid w:val="0050489F"/>
    <w:rsid w:val="00506248"/>
    <w:rsid w:val="00510E0F"/>
    <w:rsid w:val="00522766"/>
    <w:rsid w:val="00527508"/>
    <w:rsid w:val="00530A67"/>
    <w:rsid w:val="0053493C"/>
    <w:rsid w:val="005412E4"/>
    <w:rsid w:val="00542667"/>
    <w:rsid w:val="00543F8F"/>
    <w:rsid w:val="005511A8"/>
    <w:rsid w:val="00553866"/>
    <w:rsid w:val="0055467F"/>
    <w:rsid w:val="00561A56"/>
    <w:rsid w:val="00565081"/>
    <w:rsid w:val="0057635E"/>
    <w:rsid w:val="00581CE2"/>
    <w:rsid w:val="00595B65"/>
    <w:rsid w:val="005A555C"/>
    <w:rsid w:val="005C1D17"/>
    <w:rsid w:val="005C4B3D"/>
    <w:rsid w:val="005E5214"/>
    <w:rsid w:val="005E5984"/>
    <w:rsid w:val="005F2027"/>
    <w:rsid w:val="005F3678"/>
    <w:rsid w:val="005F75ED"/>
    <w:rsid w:val="0060394A"/>
    <w:rsid w:val="006124DB"/>
    <w:rsid w:val="00614C45"/>
    <w:rsid w:val="00625523"/>
    <w:rsid w:val="0063214E"/>
    <w:rsid w:val="006416F4"/>
    <w:rsid w:val="006431F1"/>
    <w:rsid w:val="00653666"/>
    <w:rsid w:val="00656206"/>
    <w:rsid w:val="00660724"/>
    <w:rsid w:val="006624AB"/>
    <w:rsid w:val="00671116"/>
    <w:rsid w:val="00672D33"/>
    <w:rsid w:val="006730B0"/>
    <w:rsid w:val="00674A8C"/>
    <w:rsid w:val="006A5C5E"/>
    <w:rsid w:val="006B25B5"/>
    <w:rsid w:val="006D6F63"/>
    <w:rsid w:val="006E1EF5"/>
    <w:rsid w:val="006F527A"/>
    <w:rsid w:val="006F6FD5"/>
    <w:rsid w:val="0070200D"/>
    <w:rsid w:val="00711DC4"/>
    <w:rsid w:val="0075015A"/>
    <w:rsid w:val="007572B6"/>
    <w:rsid w:val="0079639B"/>
    <w:rsid w:val="007A1B1F"/>
    <w:rsid w:val="007D1376"/>
    <w:rsid w:val="007E1727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A084D"/>
    <w:rsid w:val="008B7F59"/>
    <w:rsid w:val="008C12E5"/>
    <w:rsid w:val="008C7966"/>
    <w:rsid w:val="008D23AA"/>
    <w:rsid w:val="008D2859"/>
    <w:rsid w:val="008D3F0D"/>
    <w:rsid w:val="008D5C02"/>
    <w:rsid w:val="008E469D"/>
    <w:rsid w:val="008F74C4"/>
    <w:rsid w:val="009007D4"/>
    <w:rsid w:val="0091254D"/>
    <w:rsid w:val="009247A1"/>
    <w:rsid w:val="0094570E"/>
    <w:rsid w:val="00954A41"/>
    <w:rsid w:val="00960B22"/>
    <w:rsid w:val="009632A1"/>
    <w:rsid w:val="00964FF8"/>
    <w:rsid w:val="009749F9"/>
    <w:rsid w:val="009758CD"/>
    <w:rsid w:val="00977C3F"/>
    <w:rsid w:val="00990C99"/>
    <w:rsid w:val="00991A50"/>
    <w:rsid w:val="009A3DEA"/>
    <w:rsid w:val="009B48D2"/>
    <w:rsid w:val="009B6C8F"/>
    <w:rsid w:val="009C36FD"/>
    <w:rsid w:val="009C743D"/>
    <w:rsid w:val="009D375B"/>
    <w:rsid w:val="009D378A"/>
    <w:rsid w:val="009E228A"/>
    <w:rsid w:val="00A00D2C"/>
    <w:rsid w:val="00A037C7"/>
    <w:rsid w:val="00A13576"/>
    <w:rsid w:val="00A142C3"/>
    <w:rsid w:val="00A1437D"/>
    <w:rsid w:val="00A225DF"/>
    <w:rsid w:val="00A27F42"/>
    <w:rsid w:val="00A37498"/>
    <w:rsid w:val="00A426A5"/>
    <w:rsid w:val="00A42F13"/>
    <w:rsid w:val="00A4532E"/>
    <w:rsid w:val="00A47689"/>
    <w:rsid w:val="00A6361F"/>
    <w:rsid w:val="00A725AF"/>
    <w:rsid w:val="00A75CFC"/>
    <w:rsid w:val="00A84169"/>
    <w:rsid w:val="00A93CC1"/>
    <w:rsid w:val="00A95E3A"/>
    <w:rsid w:val="00AA3F20"/>
    <w:rsid w:val="00AB3DAE"/>
    <w:rsid w:val="00AC1008"/>
    <w:rsid w:val="00AD4FAC"/>
    <w:rsid w:val="00AE1D46"/>
    <w:rsid w:val="00AE3507"/>
    <w:rsid w:val="00AF77EB"/>
    <w:rsid w:val="00B02092"/>
    <w:rsid w:val="00B02A05"/>
    <w:rsid w:val="00B02DD7"/>
    <w:rsid w:val="00B042E8"/>
    <w:rsid w:val="00B068A8"/>
    <w:rsid w:val="00B10C07"/>
    <w:rsid w:val="00B224B6"/>
    <w:rsid w:val="00B22E3F"/>
    <w:rsid w:val="00B31B9A"/>
    <w:rsid w:val="00B32F73"/>
    <w:rsid w:val="00B342B1"/>
    <w:rsid w:val="00B37F5A"/>
    <w:rsid w:val="00B4235C"/>
    <w:rsid w:val="00B45FCA"/>
    <w:rsid w:val="00B46191"/>
    <w:rsid w:val="00B46D48"/>
    <w:rsid w:val="00B6023E"/>
    <w:rsid w:val="00B6034C"/>
    <w:rsid w:val="00B62A78"/>
    <w:rsid w:val="00B742AF"/>
    <w:rsid w:val="00B80515"/>
    <w:rsid w:val="00B8112C"/>
    <w:rsid w:val="00B87775"/>
    <w:rsid w:val="00B93D96"/>
    <w:rsid w:val="00BA21C5"/>
    <w:rsid w:val="00BD1C8D"/>
    <w:rsid w:val="00BD3733"/>
    <w:rsid w:val="00BD6FF4"/>
    <w:rsid w:val="00BE410C"/>
    <w:rsid w:val="00BF0F1B"/>
    <w:rsid w:val="00BF7C6E"/>
    <w:rsid w:val="00C004E5"/>
    <w:rsid w:val="00C16DDC"/>
    <w:rsid w:val="00C21C1C"/>
    <w:rsid w:val="00C22265"/>
    <w:rsid w:val="00C270FF"/>
    <w:rsid w:val="00C277CE"/>
    <w:rsid w:val="00C31727"/>
    <w:rsid w:val="00C466DA"/>
    <w:rsid w:val="00C51C2A"/>
    <w:rsid w:val="00C5533D"/>
    <w:rsid w:val="00C74F8E"/>
    <w:rsid w:val="00C769CD"/>
    <w:rsid w:val="00C863E2"/>
    <w:rsid w:val="00C91C58"/>
    <w:rsid w:val="00C9472F"/>
    <w:rsid w:val="00CA791D"/>
    <w:rsid w:val="00CC057E"/>
    <w:rsid w:val="00CC3628"/>
    <w:rsid w:val="00CD2528"/>
    <w:rsid w:val="00CE2E66"/>
    <w:rsid w:val="00CF070A"/>
    <w:rsid w:val="00CF088C"/>
    <w:rsid w:val="00D0108C"/>
    <w:rsid w:val="00D13AC0"/>
    <w:rsid w:val="00D172FE"/>
    <w:rsid w:val="00D200BF"/>
    <w:rsid w:val="00D47CA9"/>
    <w:rsid w:val="00D57D30"/>
    <w:rsid w:val="00D6768F"/>
    <w:rsid w:val="00D7332A"/>
    <w:rsid w:val="00D844B2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7D4"/>
    <w:rsid w:val="00E55F10"/>
    <w:rsid w:val="00E63F35"/>
    <w:rsid w:val="00E642BD"/>
    <w:rsid w:val="00E64AD3"/>
    <w:rsid w:val="00E65B61"/>
    <w:rsid w:val="00E75D3A"/>
    <w:rsid w:val="00E80CFF"/>
    <w:rsid w:val="00E940DC"/>
    <w:rsid w:val="00E94A62"/>
    <w:rsid w:val="00EB211C"/>
    <w:rsid w:val="00EB65C0"/>
    <w:rsid w:val="00EC03B6"/>
    <w:rsid w:val="00ED47C2"/>
    <w:rsid w:val="00ED6EF3"/>
    <w:rsid w:val="00ED7EAB"/>
    <w:rsid w:val="00EE51C9"/>
    <w:rsid w:val="00EF1655"/>
    <w:rsid w:val="00EF1CB2"/>
    <w:rsid w:val="00EF57CD"/>
    <w:rsid w:val="00F10A09"/>
    <w:rsid w:val="00F20699"/>
    <w:rsid w:val="00F257CE"/>
    <w:rsid w:val="00F31B75"/>
    <w:rsid w:val="00F35BE5"/>
    <w:rsid w:val="00F378C4"/>
    <w:rsid w:val="00F4191B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724"/>
    <w:rsid w:val="00F96D0F"/>
    <w:rsid w:val="00F96D5C"/>
    <w:rsid w:val="00FA4473"/>
    <w:rsid w:val="00FA5606"/>
    <w:rsid w:val="00FA5A4C"/>
    <w:rsid w:val="00FA7A69"/>
    <w:rsid w:val="00FD1EEE"/>
    <w:rsid w:val="00FE13EC"/>
    <w:rsid w:val="00FE6DA0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lockchains2030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57/s41599-024-03315-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250/csimq.2024-41.0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90/computation12120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3311975.2025.25136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1851</Words>
  <Characters>10552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2024-10-20T17:16:00Z</dcterms:created>
  <dcterms:modified xsi:type="dcterms:W3CDTF">2025-08-15T16:03:00Z</dcterms:modified>
</cp:coreProperties>
</file>