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0D6" w:rsidRDefault="004150D6" w:rsidP="00863974">
      <w:pPr>
        <w:spacing w:line="360" w:lineRule="auto"/>
        <w:jc w:val="both"/>
        <w:rPr>
          <w:rFonts w:ascii="Times New Roman" w:hAnsi="Times New Roman" w:cs="Times New Roman"/>
          <w:sz w:val="24"/>
        </w:rPr>
      </w:pPr>
    </w:p>
    <w:p w:rsidR="004150D6" w:rsidRDefault="004150D6" w:rsidP="00863974">
      <w:pPr>
        <w:spacing w:line="360" w:lineRule="auto"/>
        <w:jc w:val="both"/>
        <w:rPr>
          <w:rFonts w:ascii="Times New Roman" w:hAnsi="Times New Roman" w:cs="Times New Roman"/>
          <w:sz w:val="24"/>
        </w:rPr>
      </w:pPr>
    </w:p>
    <w:p w:rsidR="004150D6" w:rsidRDefault="004150D6" w:rsidP="00863974">
      <w:pPr>
        <w:spacing w:line="360" w:lineRule="auto"/>
        <w:jc w:val="both"/>
        <w:rPr>
          <w:rFonts w:ascii="Times New Roman" w:hAnsi="Times New Roman" w:cs="Times New Roman"/>
          <w:sz w:val="24"/>
        </w:rPr>
      </w:pPr>
    </w:p>
    <w:p w:rsidR="004150D6" w:rsidRDefault="004150D6" w:rsidP="00863974">
      <w:pPr>
        <w:spacing w:line="360" w:lineRule="auto"/>
        <w:jc w:val="both"/>
        <w:rPr>
          <w:rFonts w:ascii="Times New Roman" w:hAnsi="Times New Roman" w:cs="Times New Roman"/>
          <w:sz w:val="24"/>
        </w:rPr>
      </w:pPr>
    </w:p>
    <w:p w:rsidR="004150D6" w:rsidRDefault="004150D6" w:rsidP="00863974">
      <w:pPr>
        <w:spacing w:line="360" w:lineRule="auto"/>
        <w:jc w:val="both"/>
        <w:rPr>
          <w:rFonts w:ascii="Times New Roman" w:hAnsi="Times New Roman" w:cs="Times New Roman"/>
          <w:sz w:val="24"/>
        </w:rPr>
      </w:pPr>
    </w:p>
    <w:p w:rsidR="004150D6" w:rsidRDefault="004150D6" w:rsidP="00863974">
      <w:pPr>
        <w:spacing w:line="360" w:lineRule="auto"/>
        <w:jc w:val="both"/>
        <w:rPr>
          <w:rFonts w:ascii="Times New Roman" w:hAnsi="Times New Roman" w:cs="Times New Roman"/>
          <w:sz w:val="24"/>
        </w:rPr>
      </w:pPr>
    </w:p>
    <w:p w:rsidR="004150D6" w:rsidRDefault="004150D6" w:rsidP="00863974">
      <w:pPr>
        <w:spacing w:line="360" w:lineRule="auto"/>
        <w:jc w:val="both"/>
        <w:rPr>
          <w:rFonts w:ascii="Times New Roman" w:hAnsi="Times New Roman" w:cs="Times New Roman"/>
          <w:sz w:val="24"/>
        </w:rPr>
      </w:pPr>
    </w:p>
    <w:p w:rsidR="004150D6" w:rsidRDefault="004150D6" w:rsidP="00863974">
      <w:pPr>
        <w:spacing w:line="360" w:lineRule="auto"/>
        <w:jc w:val="both"/>
        <w:rPr>
          <w:rFonts w:ascii="Times New Roman" w:hAnsi="Times New Roman" w:cs="Times New Roman"/>
          <w:sz w:val="24"/>
        </w:rPr>
      </w:pPr>
    </w:p>
    <w:p w:rsidR="004150D6" w:rsidRDefault="004150D6" w:rsidP="00863974">
      <w:pPr>
        <w:spacing w:line="360" w:lineRule="auto"/>
        <w:jc w:val="both"/>
        <w:rPr>
          <w:rFonts w:ascii="Times New Roman" w:hAnsi="Times New Roman" w:cs="Times New Roman"/>
          <w:sz w:val="24"/>
        </w:rPr>
      </w:pPr>
    </w:p>
    <w:p w:rsidR="004150D6" w:rsidRDefault="004150D6" w:rsidP="00863974">
      <w:pPr>
        <w:spacing w:line="360" w:lineRule="auto"/>
        <w:jc w:val="both"/>
        <w:rPr>
          <w:rFonts w:ascii="Times New Roman" w:hAnsi="Times New Roman" w:cs="Times New Roman"/>
          <w:sz w:val="24"/>
        </w:rPr>
      </w:pPr>
    </w:p>
    <w:p w:rsidR="004150D6" w:rsidRPr="004150D6" w:rsidRDefault="004150D6" w:rsidP="00FF35F3">
      <w:pPr>
        <w:spacing w:line="360" w:lineRule="auto"/>
        <w:jc w:val="center"/>
        <w:rPr>
          <w:rFonts w:ascii="Times New Roman" w:hAnsi="Times New Roman" w:cs="Times New Roman"/>
          <w:sz w:val="24"/>
        </w:rPr>
      </w:pPr>
      <w:r w:rsidRPr="004150D6">
        <w:rPr>
          <w:rFonts w:ascii="Times New Roman" w:hAnsi="Times New Roman" w:cs="Times New Roman"/>
          <w:sz w:val="24"/>
        </w:rPr>
        <w:t>Student Name</w:t>
      </w:r>
    </w:p>
    <w:p w:rsidR="004150D6" w:rsidRPr="004150D6" w:rsidRDefault="004150D6" w:rsidP="00FF35F3">
      <w:pPr>
        <w:spacing w:line="360" w:lineRule="auto"/>
        <w:jc w:val="center"/>
        <w:rPr>
          <w:rFonts w:ascii="Times New Roman" w:hAnsi="Times New Roman" w:cs="Times New Roman"/>
          <w:sz w:val="24"/>
        </w:rPr>
      </w:pPr>
      <w:r w:rsidRPr="004150D6">
        <w:rPr>
          <w:rFonts w:ascii="Times New Roman" w:hAnsi="Times New Roman" w:cs="Times New Roman"/>
          <w:sz w:val="24"/>
        </w:rPr>
        <w:t>Assignment Name</w:t>
      </w:r>
    </w:p>
    <w:p w:rsidR="004150D6" w:rsidRDefault="004150D6" w:rsidP="00FF35F3">
      <w:pPr>
        <w:spacing w:line="360" w:lineRule="auto"/>
        <w:jc w:val="center"/>
        <w:rPr>
          <w:rFonts w:ascii="Times New Roman" w:hAnsi="Times New Roman" w:cs="Times New Roman"/>
          <w:sz w:val="24"/>
        </w:rPr>
      </w:pPr>
      <w:r w:rsidRPr="004150D6">
        <w:rPr>
          <w:rFonts w:ascii="Times New Roman" w:hAnsi="Times New Roman" w:cs="Times New Roman"/>
          <w:sz w:val="24"/>
        </w:rPr>
        <w:t>Date</w:t>
      </w:r>
    </w:p>
    <w:p w:rsidR="004150D6" w:rsidRDefault="004150D6" w:rsidP="00863974">
      <w:pPr>
        <w:spacing w:line="360" w:lineRule="auto"/>
        <w:jc w:val="both"/>
        <w:rPr>
          <w:rFonts w:ascii="Times New Roman" w:hAnsi="Times New Roman" w:cs="Times New Roman"/>
          <w:sz w:val="24"/>
        </w:rPr>
      </w:pPr>
      <w:r>
        <w:rPr>
          <w:rFonts w:ascii="Times New Roman" w:hAnsi="Times New Roman" w:cs="Times New Roman"/>
          <w:sz w:val="24"/>
        </w:rPr>
        <w:br w:type="page"/>
      </w:r>
    </w:p>
    <w:p w:rsidR="004150D6" w:rsidRPr="004150D6" w:rsidRDefault="004150D6" w:rsidP="00863974">
      <w:pPr>
        <w:spacing w:line="360" w:lineRule="auto"/>
        <w:jc w:val="both"/>
        <w:rPr>
          <w:rFonts w:ascii="Times New Roman" w:hAnsi="Times New Roman" w:cs="Times New Roman"/>
          <w:b/>
          <w:sz w:val="24"/>
        </w:rPr>
      </w:pPr>
      <w:r w:rsidRPr="004150D6">
        <w:rPr>
          <w:rFonts w:ascii="Times New Roman" w:hAnsi="Times New Roman" w:cs="Times New Roman"/>
          <w:b/>
          <w:sz w:val="24"/>
        </w:rPr>
        <w:lastRenderedPageBreak/>
        <w:t>Subject: A Comprehensive Examination of Capital Structure and Operating and Financial Leverage Theories</w:t>
      </w:r>
    </w:p>
    <w:p w:rsidR="004150D6" w:rsidRPr="004150D6" w:rsidRDefault="004150D6" w:rsidP="00122C20">
      <w:pPr>
        <w:spacing w:line="360" w:lineRule="auto"/>
        <w:jc w:val="center"/>
        <w:rPr>
          <w:rFonts w:ascii="Times New Roman" w:hAnsi="Times New Roman" w:cs="Times New Roman"/>
          <w:b/>
          <w:sz w:val="24"/>
        </w:rPr>
      </w:pPr>
      <w:r w:rsidRPr="004150D6">
        <w:rPr>
          <w:rFonts w:ascii="Times New Roman" w:hAnsi="Times New Roman" w:cs="Times New Roman"/>
          <w:b/>
          <w:sz w:val="24"/>
        </w:rPr>
        <w:t>Intro</w:t>
      </w:r>
      <w:bookmarkStart w:id="0" w:name="_GoBack"/>
      <w:bookmarkEnd w:id="0"/>
      <w:r w:rsidRPr="004150D6">
        <w:rPr>
          <w:rFonts w:ascii="Times New Roman" w:hAnsi="Times New Roman" w:cs="Times New Roman"/>
          <w:b/>
          <w:sz w:val="24"/>
        </w:rPr>
        <w:t>duction</w:t>
      </w:r>
    </w:p>
    <w:p w:rsidR="004150D6" w:rsidRDefault="004150D6" w:rsidP="00863974">
      <w:pPr>
        <w:spacing w:line="360" w:lineRule="auto"/>
        <w:ind w:firstLine="720"/>
        <w:jc w:val="both"/>
        <w:rPr>
          <w:rFonts w:ascii="Times New Roman" w:hAnsi="Times New Roman" w:cs="Times New Roman"/>
          <w:sz w:val="24"/>
        </w:rPr>
      </w:pPr>
      <w:r w:rsidRPr="004150D6">
        <w:rPr>
          <w:rFonts w:ascii="Times New Roman" w:hAnsi="Times New Roman" w:cs="Times New Roman"/>
          <w:sz w:val="24"/>
        </w:rPr>
        <w:t>Effective choices regarding capital structure, leverage, and cost structure are crucial for firm value, risk, and performance in corporate finance. Two major topics are covered in this paper. First, we calculate and analyze financial and operating leverage for two fictitious companies (</w:t>
      </w:r>
      <w:proofErr w:type="spellStart"/>
      <w:r w:rsidRPr="004150D6">
        <w:rPr>
          <w:rFonts w:ascii="Times New Roman" w:hAnsi="Times New Roman" w:cs="Times New Roman"/>
          <w:sz w:val="24"/>
        </w:rPr>
        <w:t>QuickCharge</w:t>
      </w:r>
      <w:proofErr w:type="spellEnd"/>
      <w:r w:rsidRPr="004150D6">
        <w:rPr>
          <w:rFonts w:ascii="Times New Roman" w:hAnsi="Times New Roman" w:cs="Times New Roman"/>
          <w:sz w:val="24"/>
        </w:rPr>
        <w:t xml:space="preserve"> Corporation and </w:t>
      </w:r>
      <w:proofErr w:type="spellStart"/>
      <w:r w:rsidRPr="004150D6">
        <w:rPr>
          <w:rFonts w:ascii="Times New Roman" w:hAnsi="Times New Roman" w:cs="Times New Roman"/>
          <w:sz w:val="24"/>
        </w:rPr>
        <w:t>StayDry</w:t>
      </w:r>
      <w:proofErr w:type="spellEnd"/>
      <w:r w:rsidRPr="004150D6">
        <w:rPr>
          <w:rFonts w:ascii="Times New Roman" w:hAnsi="Times New Roman" w:cs="Times New Roman"/>
          <w:sz w:val="24"/>
        </w:rPr>
        <w:t xml:space="preserve"> Umbrella Corporation) in Part A. Second (Part B), we determine which capital structure theories better explain a set of managerial behaviors by applying theory to categorize risk kinds (financial vs. business) in various circumstances. The writing is intellectually demanding but nevertheless approachable. The theoretical discussion is grounded in peer-reviewed sources.</w:t>
      </w:r>
    </w:p>
    <w:p w:rsidR="004150D6" w:rsidRPr="00A264B7" w:rsidRDefault="004150D6" w:rsidP="00A264B7">
      <w:pPr>
        <w:spacing w:line="360" w:lineRule="auto"/>
        <w:jc w:val="center"/>
        <w:rPr>
          <w:rFonts w:ascii="Times New Roman" w:hAnsi="Times New Roman" w:cs="Times New Roman"/>
          <w:b/>
          <w:sz w:val="24"/>
        </w:rPr>
      </w:pPr>
      <w:proofErr w:type="spellStart"/>
      <w:r w:rsidRPr="00A264B7">
        <w:rPr>
          <w:rFonts w:ascii="Times New Roman" w:hAnsi="Times New Roman" w:cs="Times New Roman"/>
          <w:b/>
          <w:sz w:val="24"/>
        </w:rPr>
        <w:t>QuickCharge</w:t>
      </w:r>
      <w:proofErr w:type="spellEnd"/>
      <w:r w:rsidRPr="00A264B7">
        <w:rPr>
          <w:rFonts w:ascii="Times New Roman" w:hAnsi="Times New Roman" w:cs="Times New Roman"/>
          <w:b/>
          <w:sz w:val="24"/>
        </w:rPr>
        <w:t xml:space="preserve"> Corporation: Business Risk and Operating Leverage</w:t>
      </w:r>
    </w:p>
    <w:p w:rsidR="004150D6" w:rsidRDefault="004150D6" w:rsidP="00863974">
      <w:pPr>
        <w:spacing w:line="360" w:lineRule="auto"/>
        <w:jc w:val="both"/>
        <w:rPr>
          <w:rFonts w:ascii="Times New Roman" w:hAnsi="Times New Roman" w:cs="Times New Roman"/>
          <w:sz w:val="24"/>
        </w:rPr>
      </w:pPr>
      <w:r w:rsidRPr="004150D6">
        <w:rPr>
          <w:rFonts w:ascii="Times New Roman" w:hAnsi="Times New Roman" w:cs="Times New Roman"/>
          <w:sz w:val="24"/>
        </w:rPr>
        <w:t>Given the information</w:t>
      </w:r>
      <w:r>
        <w:rPr>
          <w:rFonts w:ascii="Times New Roman" w:hAnsi="Times New Roman" w:cs="Times New Roman"/>
          <w:sz w:val="24"/>
        </w:rPr>
        <w:t>;</w:t>
      </w:r>
    </w:p>
    <w:p w:rsidR="004150D6" w:rsidRPr="004150D6" w:rsidRDefault="004150D6" w:rsidP="0086397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4150D6">
        <w:rPr>
          <w:rFonts w:ascii="Times New Roman" w:eastAsia="Times New Roman" w:hAnsi="Times New Roman" w:cs="Times New Roman"/>
          <w:sz w:val="24"/>
          <w:szCs w:val="24"/>
        </w:rPr>
        <w:t>selling price</w:t>
      </w:r>
      <w:r>
        <w:rPr>
          <w:rFonts w:ascii="Times New Roman" w:eastAsia="Times New Roman" w:hAnsi="Times New Roman" w:cs="Times New Roman"/>
          <w:sz w:val="24"/>
          <w:szCs w:val="24"/>
        </w:rPr>
        <w:t xml:space="preserve"> per unit</w:t>
      </w:r>
      <w:r w:rsidRPr="004150D6">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w:t>
      </w:r>
    </w:p>
    <w:p w:rsidR="004150D6" w:rsidRPr="004150D6" w:rsidRDefault="004150D6" w:rsidP="0086397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 cost /</w:t>
      </w:r>
      <w:r w:rsidRPr="004150D6">
        <w:rPr>
          <w:rFonts w:ascii="Times New Roman" w:eastAsia="Times New Roman" w:hAnsi="Times New Roman" w:cs="Times New Roman"/>
          <w:sz w:val="24"/>
          <w:szCs w:val="24"/>
        </w:rPr>
        <w:t xml:space="preserve"> unit v</w:t>
      </w:r>
      <w:r>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w:t>
      </w:r>
    </w:p>
    <w:p w:rsidR="004150D6" w:rsidRPr="004150D6" w:rsidRDefault="004150D6" w:rsidP="0086397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4150D6">
        <w:rPr>
          <w:rFonts w:ascii="Times New Roman" w:eastAsia="Times New Roman" w:hAnsi="Times New Roman" w:cs="Times New Roman"/>
          <w:sz w:val="24"/>
          <w:szCs w:val="24"/>
        </w:rPr>
        <w:t>Fixed operating costs F</w:t>
      </w:r>
      <w:r>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100,000</w:t>
      </w:r>
      <w:r>
        <w:rPr>
          <w:rFonts w:ascii="Times New Roman" w:eastAsia="Times New Roman" w:hAnsi="Times New Roman" w:cs="Times New Roman"/>
          <w:sz w:val="24"/>
          <w:szCs w:val="24"/>
        </w:rPr>
        <w:t xml:space="preserve"> </w:t>
      </w:r>
    </w:p>
    <w:p w:rsidR="004150D6" w:rsidRPr="004150D6" w:rsidRDefault="004150D6" w:rsidP="0086397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4150D6">
        <w:rPr>
          <w:rFonts w:ascii="Times New Roman" w:eastAsia="Times New Roman" w:hAnsi="Times New Roman" w:cs="Times New Roman"/>
          <w:sz w:val="24"/>
          <w:szCs w:val="24"/>
        </w:rPr>
        <w:t>Current volume</w:t>
      </w:r>
      <w:r>
        <w:rPr>
          <w:rFonts w:ascii="Times New Roman" w:eastAsia="Times New Roman" w:hAnsi="Times New Roman" w:cs="Times New Roman"/>
          <w:sz w:val="24"/>
          <w:szCs w:val="24"/>
        </w:rPr>
        <w:t xml:space="preserve"> of sales</w:t>
      </w:r>
      <w:r w:rsidRPr="004150D6">
        <w:rPr>
          <w:rFonts w:ascii="Times New Roman" w:eastAsia="Times New Roman" w:hAnsi="Times New Roman" w:cs="Times New Roman"/>
          <w:sz w:val="24"/>
          <w:szCs w:val="24"/>
        </w:rPr>
        <w:t xml:space="preserve"> Q = </w:t>
      </w:r>
      <w:r>
        <w:rPr>
          <w:rFonts w:ascii="Times New Roman" w:eastAsia="Times New Roman" w:hAnsi="Times New Roman" w:cs="Times New Roman"/>
          <w:sz w:val="24"/>
          <w:szCs w:val="24"/>
        </w:rPr>
        <w:t>30</w:t>
      </w:r>
      <w:r w:rsidRPr="004150D6">
        <w:rPr>
          <w:rFonts w:ascii="Times New Roman" w:eastAsia="Times New Roman" w:hAnsi="Times New Roman" w:cs="Times New Roman"/>
          <w:sz w:val="24"/>
          <w:szCs w:val="24"/>
        </w:rPr>
        <w:t>,000 units</w:t>
      </w:r>
    </w:p>
    <w:p w:rsidR="004150D6" w:rsidRPr="004150D6" w:rsidRDefault="004150D6" w:rsidP="00A264B7">
      <w:pPr>
        <w:spacing w:before="100" w:beforeAutospacing="1" w:after="100" w:afterAutospacing="1" w:line="360" w:lineRule="auto"/>
        <w:jc w:val="center"/>
        <w:outlineLvl w:val="3"/>
        <w:rPr>
          <w:rFonts w:ascii="Times New Roman" w:eastAsia="Times New Roman" w:hAnsi="Times New Roman" w:cs="Times New Roman"/>
          <w:b/>
          <w:bCs/>
          <w:sz w:val="24"/>
          <w:szCs w:val="24"/>
        </w:rPr>
      </w:pPr>
      <w:r w:rsidRPr="004150D6">
        <w:rPr>
          <w:rFonts w:ascii="Times New Roman" w:eastAsia="Times New Roman" w:hAnsi="Times New Roman" w:cs="Times New Roman"/>
          <w:b/>
          <w:bCs/>
          <w:sz w:val="24"/>
          <w:szCs w:val="24"/>
        </w:rPr>
        <w:t>EBIT at current sales</w:t>
      </w:r>
    </w:p>
    <w:p w:rsidR="004150D6" w:rsidRPr="004150D6" w:rsidRDefault="004150D6" w:rsidP="0086397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Firstly, we will</w:t>
      </w:r>
      <w:r w:rsidRPr="004150D6">
        <w:rPr>
          <w:rFonts w:ascii="Times New Roman" w:eastAsia="Times New Roman" w:hAnsi="Times New Roman" w:cs="Times New Roman"/>
          <w:sz w:val="24"/>
          <w:szCs w:val="24"/>
        </w:rPr>
        <w:t xml:space="preserve"> compute</w:t>
      </w:r>
      <w:r>
        <w:rPr>
          <w:rFonts w:ascii="Times New Roman" w:eastAsia="Times New Roman" w:hAnsi="Times New Roman" w:cs="Times New Roman"/>
          <w:sz w:val="24"/>
          <w:szCs w:val="24"/>
        </w:rPr>
        <w:t xml:space="preserve"> the total</w:t>
      </w:r>
      <w:r w:rsidRPr="004150D6">
        <w:rPr>
          <w:rFonts w:ascii="Times New Roman" w:eastAsia="Times New Roman" w:hAnsi="Times New Roman" w:cs="Times New Roman"/>
          <w:sz w:val="24"/>
          <w:szCs w:val="24"/>
        </w:rPr>
        <w:t xml:space="preserve"> revenue and variable costs</w:t>
      </w:r>
      <w:r>
        <w:rPr>
          <w:rFonts w:ascii="Times New Roman" w:eastAsia="Times New Roman" w:hAnsi="Times New Roman" w:cs="Times New Roman"/>
          <w:sz w:val="24"/>
          <w:szCs w:val="24"/>
        </w:rPr>
        <w:t xml:space="preserve"> of our selected business</w:t>
      </w:r>
      <w:r w:rsidRPr="004150D6">
        <w:rPr>
          <w:rFonts w:ascii="Times New Roman" w:eastAsia="Times New Roman" w:hAnsi="Times New Roman" w:cs="Times New Roman"/>
          <w:sz w:val="24"/>
          <w:szCs w:val="24"/>
        </w:rPr>
        <w:t>:</w:t>
      </w:r>
    </w:p>
    <w:p w:rsidR="004150D6" w:rsidRDefault="004150D6" w:rsidP="0086397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r w:rsidRPr="004150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Q</w:t>
      </w:r>
      <w:r>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30,000</w:t>
      </w:r>
      <w:r>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600,000</w:t>
      </w:r>
      <w:r>
        <w:rPr>
          <w:rFonts w:ascii="Times New Roman" w:eastAsia="Times New Roman" w:hAnsi="Times New Roman" w:cs="Times New Roman"/>
          <w:sz w:val="24"/>
          <w:szCs w:val="24"/>
        </w:rPr>
        <w:t xml:space="preserve"> </w:t>
      </w:r>
    </w:p>
    <w:p w:rsidR="004150D6" w:rsidRPr="004150D6" w:rsidRDefault="004150D6" w:rsidP="00863974">
      <w:pPr>
        <w:spacing w:after="0" w:line="360" w:lineRule="auto"/>
        <w:jc w:val="both"/>
        <w:rPr>
          <w:rFonts w:ascii="Times New Roman" w:eastAsia="Times New Roman" w:hAnsi="Times New Roman" w:cs="Times New Roman"/>
          <w:sz w:val="24"/>
          <w:szCs w:val="24"/>
        </w:rPr>
      </w:pPr>
      <w:r w:rsidRPr="004150D6">
        <w:rPr>
          <w:rFonts w:ascii="Times New Roman" w:eastAsia="Times New Roman" w:hAnsi="Times New Roman" w:cs="Times New Roman"/>
          <w:sz w:val="24"/>
          <w:szCs w:val="24"/>
        </w:rPr>
        <w:t>Variable Cost</w:t>
      </w:r>
      <w:r>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Q</w:t>
      </w:r>
      <w:r>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30,000</w:t>
      </w:r>
      <w:r>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 xml:space="preserve">300,000 </w:t>
      </w:r>
    </w:p>
    <w:p w:rsidR="004150D6" w:rsidRPr="004150D6" w:rsidRDefault="004150D6" w:rsidP="00863974">
      <w:pPr>
        <w:spacing w:before="100" w:beforeAutospacing="1" w:after="100" w:afterAutospacing="1" w:line="360" w:lineRule="auto"/>
        <w:jc w:val="both"/>
        <w:rPr>
          <w:rFonts w:ascii="Times New Roman" w:eastAsia="Times New Roman" w:hAnsi="Times New Roman" w:cs="Times New Roman"/>
          <w:sz w:val="24"/>
          <w:szCs w:val="24"/>
        </w:rPr>
      </w:pPr>
      <w:r w:rsidRPr="004150D6">
        <w:rPr>
          <w:rFonts w:ascii="Times New Roman" w:eastAsia="Times New Roman" w:hAnsi="Times New Roman" w:cs="Times New Roman"/>
          <w:sz w:val="24"/>
          <w:szCs w:val="24"/>
        </w:rPr>
        <w:t xml:space="preserve">As a result, the </w:t>
      </w:r>
      <w:r w:rsidRPr="004150D6">
        <w:rPr>
          <w:rFonts w:ascii="Times New Roman" w:eastAsia="Times New Roman" w:hAnsi="Times New Roman" w:cs="Times New Roman"/>
          <w:bCs/>
          <w:sz w:val="24"/>
          <w:szCs w:val="24"/>
        </w:rPr>
        <w:t>contribution margin</w:t>
      </w:r>
      <w:r>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is:</w:t>
      </w:r>
    </w:p>
    <w:p w:rsidR="004150D6" w:rsidRPr="004150D6" w:rsidRDefault="004150D6" w:rsidP="00863974">
      <w:pPr>
        <w:spacing w:after="0" w:line="360" w:lineRule="auto"/>
        <w:jc w:val="both"/>
        <w:rPr>
          <w:rFonts w:ascii="Times New Roman" w:eastAsia="Times New Roman" w:hAnsi="Times New Roman" w:cs="Times New Roman"/>
          <w:sz w:val="24"/>
          <w:szCs w:val="24"/>
        </w:rPr>
      </w:pPr>
      <w:r w:rsidRPr="004150D6">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600,000</w:t>
      </w:r>
      <w:r>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300,000</w:t>
      </w:r>
      <w:r>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300,000</w:t>
      </w:r>
    </w:p>
    <w:p w:rsidR="004150D6" w:rsidRPr="004150D6" w:rsidRDefault="00DF6DFA" w:rsidP="0086397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s</w:t>
      </w:r>
      <w:r w:rsidR="004150D6" w:rsidRPr="004150D6">
        <w:rPr>
          <w:rFonts w:ascii="Times New Roman" w:eastAsia="Times New Roman" w:hAnsi="Times New Roman" w:cs="Times New Roman"/>
          <w:sz w:val="24"/>
          <w:szCs w:val="24"/>
        </w:rPr>
        <w:t xml:space="preserve">ubtracting </w:t>
      </w:r>
      <w:r>
        <w:rPr>
          <w:rFonts w:ascii="Times New Roman" w:eastAsia="Times New Roman" w:hAnsi="Times New Roman" w:cs="Times New Roman"/>
          <w:sz w:val="24"/>
          <w:szCs w:val="24"/>
        </w:rPr>
        <w:t xml:space="preserve">the </w:t>
      </w:r>
      <w:r w:rsidR="004150D6" w:rsidRPr="004150D6">
        <w:rPr>
          <w:rFonts w:ascii="Times New Roman" w:eastAsia="Times New Roman" w:hAnsi="Times New Roman" w:cs="Times New Roman"/>
          <w:sz w:val="24"/>
          <w:szCs w:val="24"/>
        </w:rPr>
        <w:t>fixed costs</w:t>
      </w:r>
      <w:r>
        <w:rPr>
          <w:rFonts w:ascii="Times New Roman" w:eastAsia="Times New Roman" w:hAnsi="Times New Roman" w:cs="Times New Roman"/>
          <w:sz w:val="24"/>
          <w:szCs w:val="24"/>
        </w:rPr>
        <w:t>, it</w:t>
      </w:r>
      <w:r w:rsidR="004150D6" w:rsidRPr="004150D6">
        <w:rPr>
          <w:rFonts w:ascii="Times New Roman" w:eastAsia="Times New Roman" w:hAnsi="Times New Roman" w:cs="Times New Roman"/>
          <w:sz w:val="24"/>
          <w:szCs w:val="24"/>
        </w:rPr>
        <w:t xml:space="preserve"> yields EBIT:</w:t>
      </w:r>
    </w:p>
    <w:p w:rsidR="004150D6" w:rsidRPr="004150D6" w:rsidRDefault="004150D6" w:rsidP="00863974">
      <w:pPr>
        <w:spacing w:after="0" w:line="360" w:lineRule="auto"/>
        <w:jc w:val="both"/>
        <w:rPr>
          <w:rFonts w:ascii="Times New Roman" w:eastAsia="Times New Roman" w:hAnsi="Times New Roman" w:cs="Times New Roman"/>
          <w:sz w:val="24"/>
          <w:szCs w:val="24"/>
        </w:rPr>
      </w:pPr>
      <w:r w:rsidRPr="004150D6">
        <w:rPr>
          <w:rFonts w:ascii="Times New Roman" w:eastAsia="Times New Roman" w:hAnsi="Times New Roman" w:cs="Times New Roman"/>
          <w:sz w:val="24"/>
          <w:szCs w:val="24"/>
        </w:rPr>
        <w:lastRenderedPageBreak/>
        <w:t>EBIT</w:t>
      </w:r>
      <w:r w:rsidR="00DF6DFA">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sidR="00DF6DFA">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sidR="00DF6DFA">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300,000</w:t>
      </w:r>
      <w:r w:rsidR="00DF6DFA">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sidR="00DF6DFA">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sidR="00DF6DFA">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100,000</w:t>
      </w:r>
      <w:r w:rsidR="00DF6DFA">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sidR="00DF6DFA">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sidR="00DF6DFA">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 xml:space="preserve">200,000 </w:t>
      </w:r>
    </w:p>
    <w:p w:rsidR="004150D6" w:rsidRPr="004150D6" w:rsidRDefault="00E31C30" w:rsidP="00863974">
      <w:pPr>
        <w:spacing w:before="100" w:beforeAutospacing="1" w:after="100" w:afterAutospacing="1" w:line="360" w:lineRule="auto"/>
        <w:jc w:val="both"/>
        <w:rPr>
          <w:rFonts w:ascii="Times New Roman" w:eastAsia="Times New Roman" w:hAnsi="Times New Roman" w:cs="Times New Roman"/>
          <w:sz w:val="24"/>
          <w:szCs w:val="24"/>
        </w:rPr>
      </w:pPr>
      <w:r w:rsidRPr="004150D6">
        <w:rPr>
          <w:rFonts w:ascii="Times New Roman" w:eastAsia="Times New Roman" w:hAnsi="Times New Roman" w:cs="Times New Roman"/>
          <w:sz w:val="24"/>
          <w:szCs w:val="24"/>
        </w:rPr>
        <w:t>Therefore</w:t>
      </w:r>
      <w:r w:rsidR="004150D6" w:rsidRPr="004150D6">
        <w:rPr>
          <w:rFonts w:ascii="Times New Roman" w:eastAsia="Times New Roman" w:hAnsi="Times New Roman" w:cs="Times New Roman"/>
          <w:sz w:val="24"/>
          <w:szCs w:val="24"/>
        </w:rPr>
        <w:t xml:space="preserve">, at </w:t>
      </w:r>
      <w:r>
        <w:rPr>
          <w:rFonts w:ascii="Times New Roman" w:eastAsia="Times New Roman" w:hAnsi="Times New Roman" w:cs="Times New Roman"/>
          <w:sz w:val="24"/>
          <w:szCs w:val="24"/>
        </w:rPr>
        <w:t>the</w:t>
      </w:r>
      <w:r w:rsidR="004150D6" w:rsidRPr="004150D6">
        <w:rPr>
          <w:rFonts w:ascii="Times New Roman" w:eastAsia="Times New Roman" w:hAnsi="Times New Roman" w:cs="Times New Roman"/>
          <w:sz w:val="24"/>
          <w:szCs w:val="24"/>
        </w:rPr>
        <w:t xml:space="preserve"> sales </w:t>
      </w:r>
      <w:r>
        <w:rPr>
          <w:rFonts w:ascii="Times New Roman" w:eastAsia="Times New Roman" w:hAnsi="Times New Roman" w:cs="Times New Roman"/>
          <w:sz w:val="24"/>
          <w:szCs w:val="24"/>
        </w:rPr>
        <w:t xml:space="preserve">volume </w:t>
      </w:r>
      <w:r w:rsidR="004150D6" w:rsidRPr="004150D6">
        <w:rPr>
          <w:rFonts w:ascii="Times New Roman" w:eastAsia="Times New Roman" w:hAnsi="Times New Roman" w:cs="Times New Roman"/>
          <w:sz w:val="24"/>
          <w:szCs w:val="24"/>
        </w:rPr>
        <w:t xml:space="preserve">of 30,000 units, </w:t>
      </w:r>
      <w:proofErr w:type="spellStart"/>
      <w:r w:rsidR="004150D6" w:rsidRPr="004150D6">
        <w:rPr>
          <w:rFonts w:ascii="Times New Roman" w:eastAsia="Times New Roman" w:hAnsi="Times New Roman" w:cs="Times New Roman"/>
          <w:sz w:val="24"/>
          <w:szCs w:val="24"/>
        </w:rPr>
        <w:t>QuickCharge’s</w:t>
      </w:r>
      <w:proofErr w:type="spellEnd"/>
      <w:r w:rsidR="004150D6" w:rsidRPr="004150D6">
        <w:rPr>
          <w:rFonts w:ascii="Times New Roman" w:eastAsia="Times New Roman" w:hAnsi="Times New Roman" w:cs="Times New Roman"/>
          <w:sz w:val="24"/>
          <w:szCs w:val="24"/>
        </w:rPr>
        <w:t xml:space="preserve"> </w:t>
      </w:r>
      <w:r w:rsidR="004150D6" w:rsidRPr="00E31C30">
        <w:rPr>
          <w:rFonts w:ascii="Times New Roman" w:eastAsia="Times New Roman" w:hAnsi="Times New Roman" w:cs="Times New Roman"/>
          <w:bCs/>
          <w:sz w:val="24"/>
          <w:szCs w:val="24"/>
        </w:rPr>
        <w:t>EBIT = $200,000</w:t>
      </w:r>
      <w:r w:rsidR="004150D6" w:rsidRPr="004150D6">
        <w:rPr>
          <w:rFonts w:ascii="Times New Roman" w:eastAsia="Times New Roman" w:hAnsi="Times New Roman" w:cs="Times New Roman"/>
          <w:sz w:val="24"/>
          <w:szCs w:val="24"/>
        </w:rPr>
        <w:t>.</w:t>
      </w:r>
    </w:p>
    <w:p w:rsidR="004150D6" w:rsidRPr="004150D6" w:rsidRDefault="004150D6" w:rsidP="00A264B7">
      <w:pPr>
        <w:spacing w:before="100" w:beforeAutospacing="1" w:after="100" w:afterAutospacing="1" w:line="360" w:lineRule="auto"/>
        <w:jc w:val="center"/>
        <w:outlineLvl w:val="3"/>
        <w:rPr>
          <w:rFonts w:ascii="Times New Roman" w:eastAsia="Times New Roman" w:hAnsi="Times New Roman" w:cs="Times New Roman"/>
          <w:b/>
          <w:bCs/>
          <w:sz w:val="24"/>
          <w:szCs w:val="24"/>
        </w:rPr>
      </w:pPr>
      <w:r w:rsidRPr="004150D6">
        <w:rPr>
          <w:rFonts w:ascii="Times New Roman" w:eastAsia="Times New Roman" w:hAnsi="Times New Roman" w:cs="Times New Roman"/>
          <w:b/>
          <w:bCs/>
          <w:sz w:val="24"/>
          <w:szCs w:val="24"/>
        </w:rPr>
        <w:t>Breakeven point in units</w:t>
      </w:r>
    </w:p>
    <w:p w:rsidR="004150D6" w:rsidRPr="004150D6" w:rsidRDefault="003C16A6" w:rsidP="00863974">
      <w:pPr>
        <w:spacing w:before="100" w:beforeAutospacing="1" w:after="100" w:afterAutospacing="1" w:line="360" w:lineRule="auto"/>
        <w:jc w:val="both"/>
        <w:rPr>
          <w:rFonts w:ascii="Times New Roman" w:eastAsia="Times New Roman" w:hAnsi="Times New Roman" w:cs="Times New Roman"/>
          <w:sz w:val="24"/>
          <w:szCs w:val="24"/>
        </w:rPr>
      </w:pPr>
      <w:r w:rsidRPr="003C16A6">
        <w:rPr>
          <w:rFonts w:ascii="Times New Roman" w:eastAsia="Times New Roman" w:hAnsi="Times New Roman" w:cs="Times New Roman"/>
          <w:sz w:val="24"/>
          <w:szCs w:val="24"/>
        </w:rPr>
        <w:t>When EBIT is equal to zero, or when the contribution margin only covers fixed costs</w:t>
      </w:r>
      <w:r>
        <w:rPr>
          <w:rFonts w:ascii="Times New Roman" w:eastAsia="Times New Roman" w:hAnsi="Times New Roman" w:cs="Times New Roman"/>
          <w:sz w:val="24"/>
          <w:szCs w:val="24"/>
        </w:rPr>
        <w:t>, the breakeven quantity is QBE</w:t>
      </w:r>
      <w:r w:rsidR="004150D6" w:rsidRPr="004150D6">
        <w:rPr>
          <w:rFonts w:ascii="Times New Roman" w:eastAsia="Times New Roman" w:hAnsi="Times New Roman" w:cs="Times New Roman"/>
          <w:sz w:val="24"/>
          <w:szCs w:val="24"/>
        </w:rPr>
        <w:t>:</w:t>
      </w:r>
    </w:p>
    <w:p w:rsidR="003C16A6" w:rsidRDefault="004150D6" w:rsidP="00863974">
      <w:pPr>
        <w:spacing w:after="0" w:line="360" w:lineRule="auto"/>
        <w:jc w:val="both"/>
        <w:rPr>
          <w:rFonts w:ascii="Cambria Math" w:eastAsia="Times New Roman" w:hAnsi="Cambria Math" w:cs="Cambria Math"/>
          <w:sz w:val="24"/>
          <w:szCs w:val="24"/>
        </w:rPr>
      </w:pPr>
      <w:r w:rsidRPr="004150D6">
        <w:rPr>
          <w:rFonts w:ascii="Times New Roman" w:eastAsia="Times New Roman" w:hAnsi="Times New Roman" w:cs="Times New Roman"/>
          <w:sz w:val="24"/>
          <w:szCs w:val="24"/>
        </w:rPr>
        <w:t>(P</w:t>
      </w:r>
      <w:r w:rsidR="003C16A6">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sidR="003C16A6">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v) QBE</w:t>
      </w:r>
      <w:r w:rsidR="003C16A6">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sidR="003C16A6">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F</w:t>
      </w:r>
      <w:r w:rsidR="003C16A6">
        <w:rPr>
          <w:rFonts w:ascii="Cambria Math" w:eastAsia="Times New Roman" w:hAnsi="Cambria Math" w:cs="Cambria Math"/>
          <w:sz w:val="24"/>
          <w:szCs w:val="24"/>
        </w:rPr>
        <w:t xml:space="preserve"> </w:t>
      </w:r>
    </w:p>
    <w:p w:rsidR="004150D6" w:rsidRPr="004150D6" w:rsidRDefault="004150D6" w:rsidP="00863974">
      <w:pPr>
        <w:spacing w:after="0" w:line="360" w:lineRule="auto"/>
        <w:jc w:val="both"/>
        <w:rPr>
          <w:rFonts w:ascii="Times New Roman" w:eastAsia="Times New Roman" w:hAnsi="Times New Roman" w:cs="Times New Roman"/>
          <w:sz w:val="24"/>
          <w:szCs w:val="24"/>
        </w:rPr>
      </w:pPr>
      <w:r w:rsidRPr="004150D6">
        <w:rPr>
          <w:rFonts w:ascii="Times New Roman" w:eastAsia="Times New Roman" w:hAnsi="Times New Roman" w:cs="Times New Roman"/>
          <w:sz w:val="24"/>
          <w:szCs w:val="24"/>
        </w:rPr>
        <w:t>QBE</w:t>
      </w:r>
      <w:r w:rsidR="003C16A6">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sidR="003C16A6">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F</w:t>
      </w:r>
      <w:r w:rsidR="003C16A6">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P</w:t>
      </w:r>
      <w:r w:rsidR="003C16A6">
        <w:rPr>
          <w:rFonts w:ascii="Times New Roman" w:eastAsia="Times New Roman" w:hAnsi="Times New Roman" w:cs="Times New Roman"/>
          <w:sz w:val="24"/>
          <w:szCs w:val="24"/>
        </w:rPr>
        <w:t xml:space="preserve"> – </w:t>
      </w:r>
      <w:r w:rsidRPr="004150D6">
        <w:rPr>
          <w:rFonts w:ascii="Times New Roman" w:eastAsia="Times New Roman" w:hAnsi="Times New Roman" w:cs="Times New Roman"/>
          <w:sz w:val="24"/>
          <w:szCs w:val="24"/>
        </w:rPr>
        <w:t>v</w:t>
      </w:r>
      <w:r w:rsidR="003C16A6">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sidR="003C16A6">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100,000</w:t>
      </w:r>
      <w:r w:rsidR="003C16A6">
        <w:rPr>
          <w:rFonts w:ascii="Times New Roman" w:eastAsia="Times New Roman" w:hAnsi="Times New Roman" w:cs="Times New Roman"/>
          <w:sz w:val="24"/>
          <w:szCs w:val="24"/>
        </w:rPr>
        <w:t xml:space="preserve"> / </w:t>
      </w:r>
      <w:r w:rsidRPr="004150D6">
        <w:rPr>
          <w:rFonts w:ascii="Times New Roman" w:eastAsia="Times New Roman" w:hAnsi="Times New Roman" w:cs="Times New Roman"/>
          <w:sz w:val="24"/>
          <w:szCs w:val="24"/>
        </w:rPr>
        <w:t>20−10</w:t>
      </w:r>
      <w:r w:rsidR="003C16A6">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sidR="003C16A6">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 xml:space="preserve">10,000 </w:t>
      </w:r>
    </w:p>
    <w:p w:rsidR="004150D6" w:rsidRPr="004150D6" w:rsidRDefault="003C16A6" w:rsidP="00863974">
      <w:pPr>
        <w:spacing w:before="100" w:beforeAutospacing="1" w:after="100" w:afterAutospacing="1" w:line="360" w:lineRule="auto"/>
        <w:jc w:val="both"/>
        <w:rPr>
          <w:rFonts w:ascii="Times New Roman" w:eastAsia="Times New Roman" w:hAnsi="Times New Roman" w:cs="Times New Roman"/>
          <w:sz w:val="24"/>
          <w:szCs w:val="24"/>
        </w:rPr>
      </w:pPr>
      <w:r w:rsidRPr="004150D6">
        <w:rPr>
          <w:rFonts w:ascii="Times New Roman" w:eastAsia="Times New Roman" w:hAnsi="Times New Roman" w:cs="Times New Roman"/>
          <w:sz w:val="24"/>
          <w:szCs w:val="24"/>
        </w:rPr>
        <w:t>Consequently</w:t>
      </w:r>
      <w:r w:rsidR="004150D6" w:rsidRPr="004150D6">
        <w:rPr>
          <w:rFonts w:ascii="Times New Roman" w:eastAsia="Times New Roman" w:hAnsi="Times New Roman" w:cs="Times New Roman"/>
          <w:sz w:val="24"/>
          <w:szCs w:val="24"/>
        </w:rPr>
        <w:t xml:space="preserve">, </w:t>
      </w:r>
      <w:proofErr w:type="spellStart"/>
      <w:r w:rsidR="004150D6" w:rsidRPr="004150D6">
        <w:rPr>
          <w:rFonts w:ascii="Times New Roman" w:eastAsia="Times New Roman" w:hAnsi="Times New Roman" w:cs="Times New Roman"/>
          <w:sz w:val="24"/>
          <w:szCs w:val="24"/>
        </w:rPr>
        <w:t>QuickCharge</w:t>
      </w:r>
      <w:proofErr w:type="spellEnd"/>
      <w:r w:rsidR="004150D6" w:rsidRPr="004150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needs to</w:t>
      </w:r>
      <w:r w:rsidR="004150D6" w:rsidRPr="004150D6">
        <w:rPr>
          <w:rFonts w:ascii="Times New Roman" w:eastAsia="Times New Roman" w:hAnsi="Times New Roman" w:cs="Times New Roman"/>
          <w:sz w:val="24"/>
          <w:szCs w:val="24"/>
        </w:rPr>
        <w:t xml:space="preserve"> sell</w:t>
      </w:r>
      <w:r>
        <w:rPr>
          <w:rFonts w:ascii="Times New Roman" w:eastAsia="Times New Roman" w:hAnsi="Times New Roman" w:cs="Times New Roman"/>
          <w:sz w:val="24"/>
          <w:szCs w:val="24"/>
        </w:rPr>
        <w:t xml:space="preserve"> at least</w:t>
      </w:r>
      <w:r w:rsidR="004150D6" w:rsidRPr="004150D6">
        <w:rPr>
          <w:rFonts w:ascii="Times New Roman" w:eastAsia="Times New Roman" w:hAnsi="Times New Roman" w:cs="Times New Roman"/>
          <w:sz w:val="24"/>
          <w:szCs w:val="24"/>
        </w:rPr>
        <w:t xml:space="preserve"> </w:t>
      </w:r>
      <w:r w:rsidR="004150D6" w:rsidRPr="004150D6">
        <w:rPr>
          <w:rFonts w:ascii="Times New Roman" w:eastAsia="Times New Roman" w:hAnsi="Times New Roman" w:cs="Times New Roman"/>
          <w:b/>
          <w:bCs/>
          <w:sz w:val="24"/>
          <w:szCs w:val="24"/>
        </w:rPr>
        <w:t>10,000 chargers</w:t>
      </w:r>
      <w:r w:rsidR="004150D6" w:rsidRPr="004150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order </w:t>
      </w:r>
      <w:r w:rsidR="004150D6" w:rsidRPr="004150D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reach</w:t>
      </w:r>
      <w:r w:rsidR="004150D6" w:rsidRPr="004150D6">
        <w:rPr>
          <w:rFonts w:ascii="Times New Roman" w:eastAsia="Times New Roman" w:hAnsi="Times New Roman" w:cs="Times New Roman"/>
          <w:sz w:val="24"/>
          <w:szCs w:val="24"/>
        </w:rPr>
        <w:t xml:space="preserve"> </w:t>
      </w:r>
      <w:r w:rsidR="000B5E6B" w:rsidRPr="004150D6">
        <w:rPr>
          <w:rFonts w:ascii="Times New Roman" w:eastAsia="Times New Roman" w:hAnsi="Times New Roman" w:cs="Times New Roman"/>
          <w:sz w:val="24"/>
          <w:szCs w:val="24"/>
        </w:rPr>
        <w:t>break-even</w:t>
      </w:r>
      <w:r>
        <w:rPr>
          <w:rFonts w:ascii="Times New Roman" w:eastAsia="Times New Roman" w:hAnsi="Times New Roman" w:cs="Times New Roman"/>
          <w:sz w:val="24"/>
          <w:szCs w:val="24"/>
        </w:rPr>
        <w:t xml:space="preserve"> point</w:t>
      </w:r>
      <w:r w:rsidR="004150D6" w:rsidRPr="004150D6">
        <w:rPr>
          <w:rFonts w:ascii="Times New Roman" w:eastAsia="Times New Roman" w:hAnsi="Times New Roman" w:cs="Times New Roman"/>
          <w:sz w:val="24"/>
          <w:szCs w:val="24"/>
        </w:rPr>
        <w:t>.</w:t>
      </w:r>
    </w:p>
    <w:p w:rsidR="004150D6" w:rsidRPr="004150D6" w:rsidRDefault="004150D6" w:rsidP="00A264B7">
      <w:pPr>
        <w:spacing w:before="100" w:beforeAutospacing="1" w:after="100" w:afterAutospacing="1" w:line="360" w:lineRule="auto"/>
        <w:jc w:val="center"/>
        <w:outlineLvl w:val="3"/>
        <w:rPr>
          <w:rFonts w:ascii="Times New Roman" w:eastAsia="Times New Roman" w:hAnsi="Times New Roman" w:cs="Times New Roman"/>
          <w:b/>
          <w:bCs/>
          <w:sz w:val="24"/>
          <w:szCs w:val="24"/>
        </w:rPr>
      </w:pPr>
      <w:r w:rsidRPr="004150D6">
        <w:rPr>
          <w:rFonts w:ascii="Times New Roman" w:eastAsia="Times New Roman" w:hAnsi="Times New Roman" w:cs="Times New Roman"/>
          <w:b/>
          <w:bCs/>
          <w:sz w:val="24"/>
          <w:szCs w:val="24"/>
        </w:rPr>
        <w:t>Impact of ±</w:t>
      </w:r>
      <w:r w:rsidR="00034733">
        <w:rPr>
          <w:rFonts w:ascii="Times New Roman" w:eastAsia="Times New Roman" w:hAnsi="Times New Roman" w:cs="Times New Roman"/>
          <w:b/>
          <w:bCs/>
          <w:sz w:val="24"/>
          <w:szCs w:val="24"/>
        </w:rPr>
        <w:t xml:space="preserve"> </w:t>
      </w:r>
      <w:r w:rsidRPr="004150D6">
        <w:rPr>
          <w:rFonts w:ascii="Times New Roman" w:eastAsia="Times New Roman" w:hAnsi="Times New Roman" w:cs="Times New Roman"/>
          <w:b/>
          <w:bCs/>
          <w:sz w:val="24"/>
          <w:szCs w:val="24"/>
        </w:rPr>
        <w:t>50</w:t>
      </w:r>
      <w:r w:rsidR="00034733">
        <w:rPr>
          <w:rFonts w:ascii="Times New Roman" w:eastAsia="Times New Roman" w:hAnsi="Times New Roman" w:cs="Times New Roman"/>
          <w:b/>
          <w:bCs/>
          <w:sz w:val="24"/>
          <w:szCs w:val="24"/>
        </w:rPr>
        <w:t xml:space="preserve"> </w:t>
      </w:r>
      <w:r w:rsidRPr="004150D6">
        <w:rPr>
          <w:rFonts w:ascii="Times New Roman" w:eastAsia="Times New Roman" w:hAnsi="Times New Roman" w:cs="Times New Roman"/>
          <w:b/>
          <w:bCs/>
          <w:sz w:val="24"/>
          <w:szCs w:val="24"/>
        </w:rPr>
        <w:t>% change in sales on EBIT</w:t>
      </w:r>
    </w:p>
    <w:p w:rsidR="004150D6" w:rsidRPr="004150D6" w:rsidRDefault="00521FF8" w:rsidP="00863974">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When s</w:t>
      </w:r>
      <w:r w:rsidR="004150D6" w:rsidRPr="004150D6">
        <w:rPr>
          <w:rFonts w:ascii="Times New Roman" w:eastAsia="Times New Roman" w:hAnsi="Times New Roman" w:cs="Times New Roman"/>
          <w:b/>
          <w:bCs/>
          <w:sz w:val="20"/>
          <w:szCs w:val="20"/>
        </w:rPr>
        <w:t>ales</w:t>
      </w:r>
      <w:r>
        <w:rPr>
          <w:rFonts w:ascii="Times New Roman" w:eastAsia="Times New Roman" w:hAnsi="Times New Roman" w:cs="Times New Roman"/>
          <w:b/>
          <w:bCs/>
          <w:sz w:val="20"/>
          <w:szCs w:val="20"/>
        </w:rPr>
        <w:t xml:space="preserve"> are</w:t>
      </w:r>
      <w:r w:rsidR="004150D6" w:rsidRPr="004150D6">
        <w:rPr>
          <w:rFonts w:ascii="Times New Roman" w:eastAsia="Times New Roman" w:hAnsi="Times New Roman" w:cs="Times New Roman"/>
          <w:b/>
          <w:bCs/>
          <w:sz w:val="20"/>
          <w:szCs w:val="20"/>
        </w:rPr>
        <w:t xml:space="preserve"> increase</w:t>
      </w:r>
      <w:r>
        <w:rPr>
          <w:rFonts w:ascii="Times New Roman" w:eastAsia="Times New Roman" w:hAnsi="Times New Roman" w:cs="Times New Roman"/>
          <w:b/>
          <w:bCs/>
          <w:sz w:val="20"/>
          <w:szCs w:val="20"/>
        </w:rPr>
        <w:t>d</w:t>
      </w:r>
      <w:r w:rsidR="004150D6" w:rsidRPr="004150D6">
        <w:rPr>
          <w:rFonts w:ascii="Times New Roman" w:eastAsia="Times New Roman" w:hAnsi="Times New Roman" w:cs="Times New Roman"/>
          <w:b/>
          <w:bCs/>
          <w:sz w:val="20"/>
          <w:szCs w:val="20"/>
        </w:rPr>
        <w:t xml:space="preserve"> by 50</w:t>
      </w:r>
      <w:r w:rsidR="00034733">
        <w:rPr>
          <w:rFonts w:ascii="Times New Roman" w:eastAsia="Times New Roman" w:hAnsi="Times New Roman" w:cs="Times New Roman"/>
          <w:b/>
          <w:bCs/>
          <w:sz w:val="20"/>
          <w:szCs w:val="20"/>
        </w:rPr>
        <w:t xml:space="preserve"> </w:t>
      </w:r>
      <w:r w:rsidR="00121707">
        <w:rPr>
          <w:rFonts w:ascii="Times New Roman" w:eastAsia="Times New Roman" w:hAnsi="Times New Roman" w:cs="Times New Roman"/>
          <w:b/>
          <w:bCs/>
          <w:sz w:val="20"/>
          <w:szCs w:val="20"/>
        </w:rPr>
        <w:t>% (</w:t>
      </w:r>
      <w:r w:rsidR="004150D6" w:rsidRPr="004150D6">
        <w:rPr>
          <w:rFonts w:ascii="Times New Roman" w:eastAsia="Times New Roman" w:hAnsi="Times New Roman" w:cs="Times New Roman"/>
          <w:b/>
          <w:bCs/>
          <w:sz w:val="20"/>
          <w:szCs w:val="20"/>
        </w:rPr>
        <w:t>Q</w:t>
      </w:r>
      <w:r w:rsidR="00034733">
        <w:rPr>
          <w:rFonts w:ascii="Times New Roman" w:eastAsia="Times New Roman" w:hAnsi="Times New Roman" w:cs="Times New Roman"/>
          <w:b/>
          <w:bCs/>
          <w:sz w:val="20"/>
          <w:szCs w:val="20"/>
        </w:rPr>
        <w:t xml:space="preserve"> </w:t>
      </w:r>
      <w:r w:rsidR="004150D6" w:rsidRPr="004150D6">
        <w:rPr>
          <w:rFonts w:ascii="Times New Roman" w:eastAsia="Times New Roman" w:hAnsi="Times New Roman" w:cs="Times New Roman"/>
          <w:b/>
          <w:bCs/>
          <w:sz w:val="20"/>
          <w:szCs w:val="20"/>
        </w:rPr>
        <w:t>=</w:t>
      </w:r>
      <w:r w:rsidR="00034733">
        <w:rPr>
          <w:rFonts w:ascii="Times New Roman" w:eastAsia="Times New Roman" w:hAnsi="Times New Roman" w:cs="Times New Roman"/>
          <w:b/>
          <w:bCs/>
          <w:sz w:val="20"/>
          <w:szCs w:val="20"/>
        </w:rPr>
        <w:t xml:space="preserve"> </w:t>
      </w:r>
      <w:r w:rsidR="004150D6" w:rsidRPr="004150D6">
        <w:rPr>
          <w:rFonts w:ascii="Times New Roman" w:eastAsia="Times New Roman" w:hAnsi="Times New Roman" w:cs="Times New Roman"/>
          <w:b/>
          <w:bCs/>
          <w:sz w:val="20"/>
          <w:szCs w:val="20"/>
        </w:rPr>
        <w:t>45,000</w:t>
      </w:r>
      <w:r w:rsidR="00121707">
        <w:rPr>
          <w:rFonts w:ascii="Times New Roman" w:eastAsia="Times New Roman" w:hAnsi="Times New Roman" w:cs="Times New Roman"/>
          <w:b/>
          <w:bCs/>
          <w:sz w:val="20"/>
          <w:szCs w:val="20"/>
        </w:rPr>
        <w:t>)</w:t>
      </w:r>
    </w:p>
    <w:p w:rsidR="004150D6" w:rsidRPr="004150D6" w:rsidRDefault="004150D6" w:rsidP="0086397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4150D6">
        <w:rPr>
          <w:rFonts w:ascii="Times New Roman" w:eastAsia="Times New Roman" w:hAnsi="Times New Roman" w:cs="Times New Roman"/>
          <w:sz w:val="24"/>
          <w:szCs w:val="24"/>
        </w:rPr>
        <w:t>Revenue = 20</w:t>
      </w:r>
      <w:r w:rsidR="00034733">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sidR="00034733">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45,000</w:t>
      </w:r>
      <w:r w:rsidR="00034733">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sidR="00034733">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sidR="00034733">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900,000</w:t>
      </w:r>
    </w:p>
    <w:p w:rsidR="004150D6" w:rsidRPr="004150D6" w:rsidRDefault="004150D6" w:rsidP="0086397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4150D6">
        <w:rPr>
          <w:rFonts w:ascii="Times New Roman" w:eastAsia="Times New Roman" w:hAnsi="Times New Roman" w:cs="Times New Roman"/>
          <w:sz w:val="24"/>
          <w:szCs w:val="24"/>
        </w:rPr>
        <w:t>Variable cost = 10</w:t>
      </w:r>
      <w:r w:rsidR="00034733">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sidR="00034733">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45,000</w:t>
      </w:r>
      <w:r w:rsidR="00034733">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sidR="00034733">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sidR="00034733">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450,000</w:t>
      </w:r>
    </w:p>
    <w:p w:rsidR="004150D6" w:rsidRPr="004150D6" w:rsidRDefault="004150D6" w:rsidP="0086397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4150D6">
        <w:rPr>
          <w:rFonts w:ascii="Times New Roman" w:eastAsia="Times New Roman" w:hAnsi="Times New Roman" w:cs="Times New Roman"/>
          <w:sz w:val="24"/>
          <w:szCs w:val="24"/>
        </w:rPr>
        <w:t>Contribution margin = $</w:t>
      </w:r>
      <w:r w:rsidR="00034733">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900,000 – $</w:t>
      </w:r>
      <w:r w:rsidR="00034733">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450,000 = $</w:t>
      </w:r>
      <w:r w:rsidR="00034733">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450,000</w:t>
      </w:r>
    </w:p>
    <w:p w:rsidR="004150D6" w:rsidRPr="004150D6" w:rsidRDefault="004150D6" w:rsidP="0086397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4150D6">
        <w:rPr>
          <w:rFonts w:ascii="Times New Roman" w:eastAsia="Times New Roman" w:hAnsi="Times New Roman" w:cs="Times New Roman"/>
          <w:sz w:val="24"/>
          <w:szCs w:val="24"/>
        </w:rPr>
        <w:t>EBIT = $</w:t>
      </w:r>
      <w:r w:rsidR="00034733">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450,000 – $</w:t>
      </w:r>
      <w:r w:rsidR="00034733">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 xml:space="preserve">100,000 = </w:t>
      </w:r>
      <w:r w:rsidRPr="00034733">
        <w:rPr>
          <w:rFonts w:ascii="Times New Roman" w:eastAsia="Times New Roman" w:hAnsi="Times New Roman" w:cs="Times New Roman"/>
          <w:bCs/>
          <w:sz w:val="24"/>
          <w:szCs w:val="24"/>
        </w:rPr>
        <w:t>$</w:t>
      </w:r>
      <w:r w:rsidR="00034733" w:rsidRPr="00034733">
        <w:rPr>
          <w:rFonts w:ascii="Times New Roman" w:eastAsia="Times New Roman" w:hAnsi="Times New Roman" w:cs="Times New Roman"/>
          <w:bCs/>
          <w:sz w:val="24"/>
          <w:szCs w:val="24"/>
        </w:rPr>
        <w:t xml:space="preserve"> </w:t>
      </w:r>
      <w:r w:rsidRPr="00034733">
        <w:rPr>
          <w:rFonts w:ascii="Times New Roman" w:eastAsia="Times New Roman" w:hAnsi="Times New Roman" w:cs="Times New Roman"/>
          <w:bCs/>
          <w:sz w:val="24"/>
          <w:szCs w:val="24"/>
        </w:rPr>
        <w:t>350,000</w:t>
      </w:r>
    </w:p>
    <w:p w:rsidR="004150D6" w:rsidRPr="004150D6" w:rsidRDefault="004150D6" w:rsidP="00863974">
      <w:pPr>
        <w:spacing w:before="100" w:beforeAutospacing="1" w:after="100" w:afterAutospacing="1" w:line="360" w:lineRule="auto"/>
        <w:jc w:val="both"/>
        <w:rPr>
          <w:rFonts w:ascii="Times New Roman" w:eastAsia="Times New Roman" w:hAnsi="Times New Roman" w:cs="Times New Roman"/>
          <w:sz w:val="24"/>
          <w:szCs w:val="24"/>
        </w:rPr>
      </w:pPr>
      <w:r w:rsidRPr="004150D6">
        <w:rPr>
          <w:rFonts w:ascii="Times New Roman" w:eastAsia="Times New Roman" w:hAnsi="Times New Roman" w:cs="Times New Roman"/>
          <w:sz w:val="24"/>
          <w:szCs w:val="24"/>
        </w:rPr>
        <w:t>The change in EBIT</w:t>
      </w:r>
      <w:r w:rsidR="003731B4">
        <w:rPr>
          <w:rFonts w:ascii="Times New Roman" w:eastAsia="Times New Roman" w:hAnsi="Times New Roman" w:cs="Times New Roman"/>
          <w:sz w:val="24"/>
          <w:szCs w:val="24"/>
        </w:rPr>
        <w:t xml:space="preserve"> in percentage</w:t>
      </w:r>
      <w:r w:rsidRPr="004150D6">
        <w:rPr>
          <w:rFonts w:ascii="Times New Roman" w:eastAsia="Times New Roman" w:hAnsi="Times New Roman" w:cs="Times New Roman"/>
          <w:sz w:val="24"/>
          <w:szCs w:val="24"/>
        </w:rPr>
        <w:t>:</w:t>
      </w:r>
    </w:p>
    <w:p w:rsidR="004150D6" w:rsidRPr="004150D6" w:rsidRDefault="004150D6" w:rsidP="00863974">
      <w:pPr>
        <w:spacing w:after="0" w:line="360" w:lineRule="auto"/>
        <w:jc w:val="both"/>
        <w:rPr>
          <w:rFonts w:ascii="Times New Roman" w:eastAsia="Times New Roman" w:hAnsi="Times New Roman" w:cs="Times New Roman"/>
          <w:sz w:val="24"/>
          <w:szCs w:val="24"/>
        </w:rPr>
      </w:pPr>
      <w:r w:rsidRPr="004150D6">
        <w:rPr>
          <w:rFonts w:ascii="Times New Roman" w:eastAsia="Times New Roman" w:hAnsi="Times New Roman" w:cs="Times New Roman"/>
          <w:sz w:val="24"/>
          <w:szCs w:val="24"/>
        </w:rPr>
        <w:t>350,000</w:t>
      </w:r>
      <w:r w:rsidR="003731B4">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sidR="003731B4">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200,000</w:t>
      </w:r>
      <w:r w:rsidR="003731B4">
        <w:rPr>
          <w:rFonts w:ascii="Times New Roman" w:eastAsia="Times New Roman" w:hAnsi="Times New Roman" w:cs="Times New Roman"/>
          <w:sz w:val="24"/>
          <w:szCs w:val="24"/>
        </w:rPr>
        <w:t xml:space="preserve"> / 200,000 </w:t>
      </w:r>
      <w:r w:rsidRPr="004150D6">
        <w:rPr>
          <w:rFonts w:ascii="Times New Roman" w:eastAsia="Times New Roman" w:hAnsi="Times New Roman" w:cs="Times New Roman"/>
          <w:sz w:val="24"/>
          <w:szCs w:val="24"/>
        </w:rPr>
        <w:t>=</w:t>
      </w:r>
      <w:r w:rsidR="003731B4">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0.75</w:t>
      </w:r>
      <w:r w:rsidR="003731B4">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sidR="003731B4">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75</w:t>
      </w:r>
      <w:r w:rsidR="003731B4">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 xml:space="preserve">% </w:t>
      </w:r>
    </w:p>
    <w:p w:rsidR="004150D6" w:rsidRPr="004150D6" w:rsidRDefault="00C17EE9" w:rsidP="0086397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Interesting thing to note here is that when</w:t>
      </w:r>
      <w:r w:rsidR="004150D6" w:rsidRPr="004150D6">
        <w:rPr>
          <w:rFonts w:ascii="Times New Roman" w:eastAsia="Times New Roman" w:hAnsi="Times New Roman" w:cs="Times New Roman"/>
          <w:sz w:val="24"/>
          <w:szCs w:val="24"/>
        </w:rPr>
        <w:t xml:space="preserve"> sales</w:t>
      </w:r>
      <w:r>
        <w:rPr>
          <w:rFonts w:ascii="Times New Roman" w:eastAsia="Times New Roman" w:hAnsi="Times New Roman" w:cs="Times New Roman"/>
          <w:sz w:val="24"/>
          <w:szCs w:val="24"/>
        </w:rPr>
        <w:t xml:space="preserve"> are</w:t>
      </w:r>
      <w:r w:rsidR="004150D6" w:rsidRPr="004150D6">
        <w:rPr>
          <w:rFonts w:ascii="Times New Roman" w:eastAsia="Times New Roman" w:hAnsi="Times New Roman" w:cs="Times New Roman"/>
          <w:sz w:val="24"/>
          <w:szCs w:val="24"/>
        </w:rPr>
        <w:t xml:space="preserve"> increased by 50</w:t>
      </w:r>
      <w:r>
        <w:rPr>
          <w:rFonts w:ascii="Times New Roman" w:eastAsia="Times New Roman" w:hAnsi="Times New Roman" w:cs="Times New Roman"/>
          <w:sz w:val="24"/>
          <w:szCs w:val="24"/>
        </w:rPr>
        <w:t xml:space="preserve"> </w:t>
      </w:r>
      <w:r w:rsidR="004150D6" w:rsidRPr="004150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total </w:t>
      </w:r>
      <w:r w:rsidR="004150D6" w:rsidRPr="004150D6">
        <w:rPr>
          <w:rFonts w:ascii="Times New Roman" w:eastAsia="Times New Roman" w:hAnsi="Times New Roman" w:cs="Times New Roman"/>
          <w:sz w:val="24"/>
          <w:szCs w:val="24"/>
        </w:rPr>
        <w:t>EBIT</w:t>
      </w:r>
      <w:r>
        <w:rPr>
          <w:rFonts w:ascii="Times New Roman" w:eastAsia="Times New Roman" w:hAnsi="Times New Roman" w:cs="Times New Roman"/>
          <w:sz w:val="24"/>
          <w:szCs w:val="24"/>
        </w:rPr>
        <w:t xml:space="preserve"> gets an increase of</w:t>
      </w:r>
      <w:r w:rsidR="004150D6" w:rsidRPr="004150D6">
        <w:rPr>
          <w:rFonts w:ascii="Times New Roman" w:eastAsia="Times New Roman" w:hAnsi="Times New Roman" w:cs="Times New Roman"/>
          <w:sz w:val="24"/>
          <w:szCs w:val="24"/>
        </w:rPr>
        <w:t xml:space="preserve"> 75</w:t>
      </w:r>
      <w:r>
        <w:rPr>
          <w:rFonts w:ascii="Times New Roman" w:eastAsia="Times New Roman" w:hAnsi="Times New Roman" w:cs="Times New Roman"/>
          <w:sz w:val="24"/>
          <w:szCs w:val="24"/>
        </w:rPr>
        <w:t xml:space="preserve"> </w:t>
      </w:r>
      <w:r w:rsidR="004150D6" w:rsidRPr="004150D6">
        <w:rPr>
          <w:rFonts w:ascii="Times New Roman" w:eastAsia="Times New Roman" w:hAnsi="Times New Roman" w:cs="Times New Roman"/>
          <w:sz w:val="24"/>
          <w:szCs w:val="24"/>
        </w:rPr>
        <w:t>%.</w:t>
      </w:r>
    </w:p>
    <w:p w:rsidR="004150D6" w:rsidRPr="004150D6" w:rsidRDefault="00521FF8" w:rsidP="00863974">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When s</w:t>
      </w:r>
      <w:r w:rsidR="004150D6" w:rsidRPr="004150D6">
        <w:rPr>
          <w:rFonts w:ascii="Times New Roman" w:eastAsia="Times New Roman" w:hAnsi="Times New Roman" w:cs="Times New Roman"/>
          <w:b/>
          <w:bCs/>
          <w:sz w:val="20"/>
          <w:szCs w:val="20"/>
        </w:rPr>
        <w:t>ales</w:t>
      </w:r>
      <w:r>
        <w:rPr>
          <w:rFonts w:ascii="Times New Roman" w:eastAsia="Times New Roman" w:hAnsi="Times New Roman" w:cs="Times New Roman"/>
          <w:b/>
          <w:bCs/>
          <w:sz w:val="20"/>
          <w:szCs w:val="20"/>
        </w:rPr>
        <w:t xml:space="preserve"> are</w:t>
      </w:r>
      <w:r w:rsidR="004150D6" w:rsidRPr="004150D6">
        <w:rPr>
          <w:rFonts w:ascii="Times New Roman" w:eastAsia="Times New Roman" w:hAnsi="Times New Roman" w:cs="Times New Roman"/>
          <w:b/>
          <w:bCs/>
          <w:sz w:val="20"/>
          <w:szCs w:val="20"/>
        </w:rPr>
        <w:t xml:space="preserve"> decrease</w:t>
      </w:r>
      <w:r>
        <w:rPr>
          <w:rFonts w:ascii="Times New Roman" w:eastAsia="Times New Roman" w:hAnsi="Times New Roman" w:cs="Times New Roman"/>
          <w:b/>
          <w:bCs/>
          <w:sz w:val="20"/>
          <w:szCs w:val="20"/>
        </w:rPr>
        <w:t>d</w:t>
      </w:r>
      <w:r w:rsidR="004150D6" w:rsidRPr="004150D6">
        <w:rPr>
          <w:rFonts w:ascii="Times New Roman" w:eastAsia="Times New Roman" w:hAnsi="Times New Roman" w:cs="Times New Roman"/>
          <w:b/>
          <w:bCs/>
          <w:sz w:val="20"/>
          <w:szCs w:val="20"/>
        </w:rPr>
        <w:t xml:space="preserve"> by 50</w:t>
      </w:r>
      <w:r>
        <w:rPr>
          <w:rFonts w:ascii="Times New Roman" w:eastAsia="Times New Roman" w:hAnsi="Times New Roman" w:cs="Times New Roman"/>
          <w:b/>
          <w:bCs/>
          <w:sz w:val="20"/>
          <w:szCs w:val="20"/>
        </w:rPr>
        <w:t xml:space="preserve"> </w:t>
      </w:r>
      <w:r w:rsidR="00121707">
        <w:rPr>
          <w:rFonts w:ascii="Times New Roman" w:eastAsia="Times New Roman" w:hAnsi="Times New Roman" w:cs="Times New Roman"/>
          <w:b/>
          <w:bCs/>
          <w:sz w:val="20"/>
          <w:szCs w:val="20"/>
        </w:rPr>
        <w:t>% (</w:t>
      </w:r>
      <w:r w:rsidR="004150D6" w:rsidRPr="004150D6">
        <w:rPr>
          <w:rFonts w:ascii="Times New Roman" w:eastAsia="Times New Roman" w:hAnsi="Times New Roman" w:cs="Times New Roman"/>
          <w:b/>
          <w:bCs/>
          <w:sz w:val="20"/>
          <w:szCs w:val="20"/>
        </w:rPr>
        <w:t>Q</w:t>
      </w:r>
      <w:r>
        <w:rPr>
          <w:rFonts w:ascii="Times New Roman" w:eastAsia="Times New Roman" w:hAnsi="Times New Roman" w:cs="Times New Roman"/>
          <w:b/>
          <w:bCs/>
          <w:sz w:val="20"/>
          <w:szCs w:val="20"/>
        </w:rPr>
        <w:t xml:space="preserve"> </w:t>
      </w:r>
      <w:r w:rsidR="004150D6" w:rsidRPr="004150D6">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 xml:space="preserve"> </w:t>
      </w:r>
      <w:r w:rsidR="004150D6" w:rsidRPr="004150D6">
        <w:rPr>
          <w:rFonts w:ascii="Times New Roman" w:eastAsia="Times New Roman" w:hAnsi="Times New Roman" w:cs="Times New Roman"/>
          <w:b/>
          <w:bCs/>
          <w:sz w:val="20"/>
          <w:szCs w:val="20"/>
        </w:rPr>
        <w:t>15,000</w:t>
      </w:r>
      <w:r w:rsidR="00121707">
        <w:rPr>
          <w:rFonts w:ascii="Times New Roman" w:eastAsia="Times New Roman" w:hAnsi="Times New Roman" w:cs="Times New Roman"/>
          <w:b/>
          <w:bCs/>
          <w:sz w:val="20"/>
          <w:szCs w:val="20"/>
        </w:rPr>
        <w:t>)</w:t>
      </w:r>
    </w:p>
    <w:p w:rsidR="004150D6" w:rsidRPr="004150D6" w:rsidRDefault="004150D6" w:rsidP="0086397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4150D6">
        <w:rPr>
          <w:rFonts w:ascii="Times New Roman" w:eastAsia="Times New Roman" w:hAnsi="Times New Roman" w:cs="Times New Roman"/>
          <w:sz w:val="24"/>
          <w:szCs w:val="24"/>
        </w:rPr>
        <w:t>Revenue = 20</w:t>
      </w:r>
      <w:r w:rsidR="00121707">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sidR="00121707">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15,000</w:t>
      </w:r>
      <w:r w:rsidR="00121707">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sidR="00121707">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sidR="00121707">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300,000</w:t>
      </w:r>
    </w:p>
    <w:p w:rsidR="004150D6" w:rsidRPr="004150D6" w:rsidRDefault="004150D6" w:rsidP="0086397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4150D6">
        <w:rPr>
          <w:rFonts w:ascii="Times New Roman" w:eastAsia="Times New Roman" w:hAnsi="Times New Roman" w:cs="Times New Roman"/>
          <w:sz w:val="24"/>
          <w:szCs w:val="24"/>
        </w:rPr>
        <w:t>Variable cost = 10</w:t>
      </w:r>
      <w:r w:rsidR="00121707">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sidR="00121707">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15,000</w:t>
      </w:r>
      <w:r w:rsidR="00121707">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sidR="00121707">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sidR="00121707">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150,000</w:t>
      </w:r>
    </w:p>
    <w:p w:rsidR="004150D6" w:rsidRPr="004150D6" w:rsidRDefault="004150D6" w:rsidP="0086397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4150D6">
        <w:rPr>
          <w:rFonts w:ascii="Times New Roman" w:eastAsia="Times New Roman" w:hAnsi="Times New Roman" w:cs="Times New Roman"/>
          <w:sz w:val="24"/>
          <w:szCs w:val="24"/>
        </w:rPr>
        <w:t>Contribution margin = $</w:t>
      </w:r>
      <w:r w:rsidR="00121707">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300,000 – $</w:t>
      </w:r>
      <w:r w:rsidR="00121707">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150,000 = $</w:t>
      </w:r>
      <w:r w:rsidR="00121707">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150,000</w:t>
      </w:r>
    </w:p>
    <w:p w:rsidR="004150D6" w:rsidRPr="004150D6" w:rsidRDefault="004150D6" w:rsidP="0086397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4150D6">
        <w:rPr>
          <w:rFonts w:ascii="Times New Roman" w:eastAsia="Times New Roman" w:hAnsi="Times New Roman" w:cs="Times New Roman"/>
          <w:sz w:val="24"/>
          <w:szCs w:val="24"/>
        </w:rPr>
        <w:lastRenderedPageBreak/>
        <w:t>EBIT = $</w:t>
      </w:r>
      <w:r w:rsidR="00121707">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150,000 – $</w:t>
      </w:r>
      <w:r w:rsidR="00121707">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 xml:space="preserve">100,000 = </w:t>
      </w:r>
      <w:r w:rsidRPr="00121707">
        <w:rPr>
          <w:rFonts w:ascii="Times New Roman" w:eastAsia="Times New Roman" w:hAnsi="Times New Roman" w:cs="Times New Roman"/>
          <w:bCs/>
          <w:sz w:val="24"/>
          <w:szCs w:val="24"/>
        </w:rPr>
        <w:t>$</w:t>
      </w:r>
      <w:r w:rsidR="00121707" w:rsidRPr="00121707">
        <w:rPr>
          <w:rFonts w:ascii="Times New Roman" w:eastAsia="Times New Roman" w:hAnsi="Times New Roman" w:cs="Times New Roman"/>
          <w:bCs/>
          <w:sz w:val="24"/>
          <w:szCs w:val="24"/>
        </w:rPr>
        <w:t xml:space="preserve"> </w:t>
      </w:r>
      <w:r w:rsidRPr="00121707">
        <w:rPr>
          <w:rFonts w:ascii="Times New Roman" w:eastAsia="Times New Roman" w:hAnsi="Times New Roman" w:cs="Times New Roman"/>
          <w:bCs/>
          <w:sz w:val="24"/>
          <w:szCs w:val="24"/>
        </w:rPr>
        <w:t>50,000</w:t>
      </w:r>
    </w:p>
    <w:p w:rsidR="004150D6" w:rsidRPr="004150D6" w:rsidRDefault="00121707" w:rsidP="0086397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4150D6" w:rsidRPr="004150D6">
        <w:rPr>
          <w:rFonts w:ascii="Times New Roman" w:eastAsia="Times New Roman" w:hAnsi="Times New Roman" w:cs="Times New Roman"/>
          <w:sz w:val="24"/>
          <w:szCs w:val="24"/>
        </w:rPr>
        <w:t xml:space="preserve"> change in EBIT</w:t>
      </w:r>
      <w:r>
        <w:rPr>
          <w:rFonts w:ascii="Times New Roman" w:eastAsia="Times New Roman" w:hAnsi="Times New Roman" w:cs="Times New Roman"/>
          <w:sz w:val="24"/>
          <w:szCs w:val="24"/>
        </w:rPr>
        <w:t xml:space="preserve"> in percentage</w:t>
      </w:r>
      <w:r w:rsidR="004150D6" w:rsidRPr="004150D6">
        <w:rPr>
          <w:rFonts w:ascii="Times New Roman" w:eastAsia="Times New Roman" w:hAnsi="Times New Roman" w:cs="Times New Roman"/>
          <w:sz w:val="24"/>
          <w:szCs w:val="24"/>
        </w:rPr>
        <w:t>:</w:t>
      </w:r>
    </w:p>
    <w:p w:rsidR="004150D6" w:rsidRPr="004150D6" w:rsidRDefault="004150D6" w:rsidP="00863974">
      <w:pPr>
        <w:spacing w:after="0" w:line="360" w:lineRule="auto"/>
        <w:jc w:val="both"/>
        <w:rPr>
          <w:rFonts w:ascii="Times New Roman" w:eastAsia="Times New Roman" w:hAnsi="Times New Roman" w:cs="Times New Roman"/>
          <w:sz w:val="24"/>
          <w:szCs w:val="24"/>
        </w:rPr>
      </w:pPr>
      <w:r w:rsidRPr="004150D6">
        <w:rPr>
          <w:rFonts w:ascii="Times New Roman" w:eastAsia="Times New Roman" w:hAnsi="Times New Roman" w:cs="Times New Roman"/>
          <w:sz w:val="24"/>
          <w:szCs w:val="24"/>
        </w:rPr>
        <w:t>50,000</w:t>
      </w:r>
      <w:r w:rsidR="00121707">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sidR="00121707">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200,000</w:t>
      </w:r>
      <w:r w:rsidR="00121707">
        <w:rPr>
          <w:rFonts w:ascii="Times New Roman" w:eastAsia="Times New Roman" w:hAnsi="Times New Roman" w:cs="Times New Roman"/>
          <w:sz w:val="24"/>
          <w:szCs w:val="24"/>
        </w:rPr>
        <w:t xml:space="preserve"> / </w:t>
      </w:r>
      <w:r w:rsidRPr="004150D6">
        <w:rPr>
          <w:rFonts w:ascii="Times New Roman" w:eastAsia="Times New Roman" w:hAnsi="Times New Roman" w:cs="Times New Roman"/>
          <w:sz w:val="24"/>
          <w:szCs w:val="24"/>
        </w:rPr>
        <w:t>200,000</w:t>
      </w:r>
      <w:r w:rsidR="00121707">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sidR="00121707">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sidR="00121707">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0.75</w:t>
      </w:r>
      <w:r w:rsidR="00121707">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sidR="00121707">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sidR="00121707">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75</w:t>
      </w:r>
      <w:r w:rsidR="00121707">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p>
    <w:p w:rsidR="004150D6" w:rsidRPr="004150D6" w:rsidRDefault="00121707" w:rsidP="0086397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w:t>
      </w:r>
      <w:r w:rsidR="004150D6" w:rsidRPr="004150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case of </w:t>
      </w:r>
      <w:r w:rsidR="004150D6" w:rsidRPr="004150D6">
        <w:rPr>
          <w:rFonts w:ascii="Times New Roman" w:eastAsia="Times New Roman" w:hAnsi="Times New Roman" w:cs="Times New Roman"/>
          <w:sz w:val="24"/>
          <w:szCs w:val="24"/>
        </w:rPr>
        <w:t>a 50</w:t>
      </w:r>
      <w:r>
        <w:rPr>
          <w:rFonts w:ascii="Times New Roman" w:eastAsia="Times New Roman" w:hAnsi="Times New Roman" w:cs="Times New Roman"/>
          <w:sz w:val="24"/>
          <w:szCs w:val="24"/>
        </w:rPr>
        <w:t xml:space="preserve"> </w:t>
      </w:r>
      <w:r w:rsidR="004150D6" w:rsidRPr="004150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reduction</w:t>
      </w:r>
      <w:r w:rsidR="004150D6" w:rsidRPr="004150D6">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 xml:space="preserve">sales </w:t>
      </w:r>
      <w:r w:rsidR="004150D6" w:rsidRPr="004150D6">
        <w:rPr>
          <w:rFonts w:ascii="Times New Roman" w:eastAsia="Times New Roman" w:hAnsi="Times New Roman" w:cs="Times New Roman"/>
          <w:sz w:val="24"/>
          <w:szCs w:val="24"/>
        </w:rPr>
        <w:t>volume</w:t>
      </w:r>
      <w:r>
        <w:rPr>
          <w:rFonts w:ascii="Times New Roman" w:eastAsia="Times New Roman" w:hAnsi="Times New Roman" w:cs="Times New Roman"/>
          <w:sz w:val="24"/>
          <w:szCs w:val="24"/>
        </w:rPr>
        <w:t>, there is</w:t>
      </w:r>
      <w:r w:rsidR="004150D6" w:rsidRPr="004150D6">
        <w:rPr>
          <w:rFonts w:ascii="Times New Roman" w:eastAsia="Times New Roman" w:hAnsi="Times New Roman" w:cs="Times New Roman"/>
          <w:sz w:val="24"/>
          <w:szCs w:val="24"/>
        </w:rPr>
        <w:t xml:space="preserve"> 75</w:t>
      </w:r>
      <w:r>
        <w:rPr>
          <w:rFonts w:ascii="Times New Roman" w:eastAsia="Times New Roman" w:hAnsi="Times New Roman" w:cs="Times New Roman"/>
          <w:sz w:val="24"/>
          <w:szCs w:val="24"/>
        </w:rPr>
        <w:t xml:space="preserve"> </w:t>
      </w:r>
      <w:r w:rsidR="004150D6" w:rsidRPr="004150D6">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fall</w:t>
      </w:r>
      <w:r w:rsidR="004150D6" w:rsidRPr="004150D6">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 xml:space="preserve">its </w:t>
      </w:r>
      <w:r w:rsidR="004150D6" w:rsidRPr="004150D6">
        <w:rPr>
          <w:rFonts w:ascii="Times New Roman" w:eastAsia="Times New Roman" w:hAnsi="Times New Roman" w:cs="Times New Roman"/>
          <w:sz w:val="24"/>
          <w:szCs w:val="24"/>
        </w:rPr>
        <w:t>EBIT.</w:t>
      </w:r>
    </w:p>
    <w:p w:rsidR="004150D6" w:rsidRPr="004150D6" w:rsidRDefault="004150D6" w:rsidP="00A264B7">
      <w:pPr>
        <w:spacing w:before="100" w:beforeAutospacing="1" w:after="100" w:afterAutospacing="1" w:line="360" w:lineRule="auto"/>
        <w:jc w:val="center"/>
        <w:outlineLvl w:val="3"/>
        <w:rPr>
          <w:rFonts w:ascii="Times New Roman" w:eastAsia="Times New Roman" w:hAnsi="Times New Roman" w:cs="Times New Roman"/>
          <w:b/>
          <w:bCs/>
          <w:sz w:val="24"/>
          <w:szCs w:val="24"/>
        </w:rPr>
      </w:pPr>
      <w:r w:rsidRPr="004150D6">
        <w:rPr>
          <w:rFonts w:ascii="Times New Roman" w:eastAsia="Times New Roman" w:hAnsi="Times New Roman" w:cs="Times New Roman"/>
          <w:b/>
          <w:bCs/>
          <w:sz w:val="24"/>
          <w:szCs w:val="24"/>
        </w:rPr>
        <w:t>Degree of Operating Leverage and business risk interpretation</w:t>
      </w:r>
    </w:p>
    <w:p w:rsidR="004150D6" w:rsidRDefault="0083565A" w:rsidP="00863974">
      <w:pPr>
        <w:spacing w:before="100" w:beforeAutospacing="1" w:after="100" w:afterAutospacing="1" w:line="360" w:lineRule="auto"/>
        <w:jc w:val="both"/>
        <w:rPr>
          <w:rFonts w:ascii="Times New Roman" w:eastAsia="Times New Roman" w:hAnsi="Times New Roman" w:cs="Times New Roman"/>
          <w:sz w:val="24"/>
          <w:szCs w:val="24"/>
        </w:rPr>
      </w:pPr>
      <w:r w:rsidRPr="0083565A">
        <w:rPr>
          <w:rFonts w:ascii="Times New Roman" w:eastAsia="Times New Roman" w:hAnsi="Times New Roman" w:cs="Times New Roman"/>
          <w:sz w:val="24"/>
          <w:szCs w:val="24"/>
        </w:rPr>
        <w:t>An indicator of how responsive EBIT is to variations in sales volume is the degree of operational leverage (DOL). One way to calculate this is:</w:t>
      </w:r>
    </w:p>
    <w:p w:rsidR="0083565A" w:rsidRPr="004150D6" w:rsidRDefault="00624B33" w:rsidP="00863974">
      <w:pPr>
        <w:spacing w:before="100" w:beforeAutospacing="1" w:after="100" w:afterAutospacing="1" w:line="360" w:lineRule="auto"/>
        <w:jc w:val="both"/>
        <w:rPr>
          <w:rFonts w:ascii="Times New Roman" w:eastAsia="Times New Roman" w:hAnsi="Times New Roman" w:cs="Times New Roman"/>
          <w:sz w:val="24"/>
          <w:szCs w:val="24"/>
        </w:rPr>
      </w:pPr>
      <w:r>
        <w:rPr>
          <w:noProof/>
        </w:rPr>
        <w:drawing>
          <wp:inline distT="0" distB="0" distL="0" distR="0" wp14:anchorId="2F7DE937" wp14:editId="0C68C0CB">
            <wp:extent cx="1196340" cy="454946"/>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196340" cy="454946"/>
                    </a:xfrm>
                    <a:prstGeom prst="rect">
                      <a:avLst/>
                    </a:prstGeom>
                  </pic:spPr>
                </pic:pic>
              </a:graphicData>
            </a:graphic>
          </wp:inline>
        </w:drawing>
      </w:r>
    </w:p>
    <w:p w:rsidR="004150D6" w:rsidRPr="004150D6" w:rsidRDefault="004150D6" w:rsidP="00863974">
      <w:pPr>
        <w:spacing w:after="0" w:line="360" w:lineRule="auto"/>
        <w:jc w:val="both"/>
        <w:rPr>
          <w:rFonts w:ascii="Times New Roman" w:eastAsia="Times New Roman" w:hAnsi="Times New Roman" w:cs="Times New Roman"/>
          <w:sz w:val="24"/>
          <w:szCs w:val="24"/>
        </w:rPr>
      </w:pPr>
      <w:r w:rsidRPr="004150D6">
        <w:rPr>
          <w:rFonts w:ascii="Times New Roman" w:eastAsia="Times New Roman" w:hAnsi="Times New Roman" w:cs="Times New Roman"/>
          <w:sz w:val="24"/>
          <w:szCs w:val="24"/>
        </w:rPr>
        <w:t>DOL=75</w:t>
      </w:r>
      <w:r w:rsidR="00624B33">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sidR="00624B33">
        <w:rPr>
          <w:rFonts w:ascii="Times New Roman" w:eastAsia="Times New Roman" w:hAnsi="Times New Roman" w:cs="Times New Roman"/>
          <w:sz w:val="24"/>
          <w:szCs w:val="24"/>
        </w:rPr>
        <w:t xml:space="preserve"> / </w:t>
      </w:r>
      <w:r w:rsidRPr="004150D6">
        <w:rPr>
          <w:rFonts w:ascii="Times New Roman" w:eastAsia="Times New Roman" w:hAnsi="Times New Roman" w:cs="Times New Roman"/>
          <w:sz w:val="24"/>
          <w:szCs w:val="24"/>
        </w:rPr>
        <w:t>50</w:t>
      </w:r>
      <w:r w:rsidR="00624B33">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sidR="00624B33">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sidR="00624B33">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 xml:space="preserve">1.5 </w:t>
      </w:r>
    </w:p>
    <w:p w:rsidR="00BC4F1A" w:rsidRDefault="00BC4F1A" w:rsidP="00863974">
      <w:pPr>
        <w:spacing w:before="100" w:beforeAutospacing="1" w:after="100" w:afterAutospacing="1" w:line="360" w:lineRule="auto"/>
        <w:jc w:val="both"/>
        <w:rPr>
          <w:rFonts w:ascii="Times New Roman" w:eastAsia="Times New Roman" w:hAnsi="Times New Roman" w:cs="Times New Roman"/>
          <w:sz w:val="24"/>
          <w:szCs w:val="24"/>
        </w:rPr>
      </w:pPr>
      <w:r w:rsidRPr="00BC4F1A">
        <w:rPr>
          <w:rFonts w:ascii="Times New Roman" w:eastAsia="Times New Roman" w:hAnsi="Times New Roman" w:cs="Times New Roman"/>
          <w:sz w:val="24"/>
          <w:szCs w:val="24"/>
        </w:rPr>
        <w:t>Another formula with fixed costs and contribution margin:</w:t>
      </w:r>
    </w:p>
    <w:p w:rsidR="00BC4F1A" w:rsidRPr="004150D6" w:rsidRDefault="00BC4F1A" w:rsidP="00863974">
      <w:pPr>
        <w:spacing w:before="100" w:beforeAutospacing="1" w:after="100" w:afterAutospacing="1" w:line="360" w:lineRule="auto"/>
        <w:jc w:val="both"/>
        <w:rPr>
          <w:rFonts w:ascii="Times New Roman" w:eastAsia="Times New Roman" w:hAnsi="Times New Roman" w:cs="Times New Roman"/>
          <w:sz w:val="24"/>
          <w:szCs w:val="24"/>
        </w:rPr>
      </w:pPr>
      <w:r>
        <w:rPr>
          <w:noProof/>
        </w:rPr>
        <w:drawing>
          <wp:inline distT="0" distB="0" distL="0" distR="0" wp14:anchorId="29B8EF1C" wp14:editId="36B9C3F6">
            <wp:extent cx="1719134" cy="480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719134" cy="480060"/>
                    </a:xfrm>
                    <a:prstGeom prst="rect">
                      <a:avLst/>
                    </a:prstGeom>
                  </pic:spPr>
                </pic:pic>
              </a:graphicData>
            </a:graphic>
          </wp:inline>
        </w:drawing>
      </w:r>
    </w:p>
    <w:p w:rsidR="004150D6" w:rsidRPr="004150D6" w:rsidRDefault="00BC4F1A" w:rsidP="0086397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w:t>
      </w:r>
      <w:r w:rsidR="004150D6" w:rsidRPr="004150D6">
        <w:rPr>
          <w:rFonts w:ascii="Times New Roman" w:eastAsia="Times New Roman" w:hAnsi="Times New Roman" w:cs="Times New Roman"/>
          <w:sz w:val="24"/>
          <w:szCs w:val="24"/>
        </w:rPr>
        <w:t xml:space="preserve"> Q</w:t>
      </w:r>
      <w:r>
        <w:rPr>
          <w:rFonts w:ascii="Times New Roman" w:eastAsia="Times New Roman" w:hAnsi="Times New Roman" w:cs="Times New Roman"/>
          <w:sz w:val="24"/>
          <w:szCs w:val="24"/>
        </w:rPr>
        <w:t xml:space="preserve"> </w:t>
      </w:r>
      <w:r w:rsidR="004150D6" w:rsidRPr="004150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150D6" w:rsidRPr="004150D6">
        <w:rPr>
          <w:rFonts w:ascii="Times New Roman" w:eastAsia="Times New Roman" w:hAnsi="Times New Roman" w:cs="Times New Roman"/>
          <w:sz w:val="24"/>
          <w:szCs w:val="24"/>
        </w:rPr>
        <w:t>30,000</w:t>
      </w:r>
    </w:p>
    <w:p w:rsidR="00BC4F1A" w:rsidRDefault="004150D6" w:rsidP="00863974">
      <w:pPr>
        <w:spacing w:after="0" w:line="360" w:lineRule="auto"/>
        <w:jc w:val="both"/>
        <w:rPr>
          <w:rFonts w:ascii="Times New Roman" w:eastAsia="Times New Roman" w:hAnsi="Times New Roman" w:cs="Times New Roman"/>
          <w:sz w:val="24"/>
          <w:szCs w:val="24"/>
        </w:rPr>
      </w:pPr>
      <w:r w:rsidRPr="004150D6">
        <w:rPr>
          <w:rFonts w:ascii="Times New Roman" w:eastAsia="Times New Roman" w:hAnsi="Times New Roman" w:cs="Times New Roman"/>
          <w:sz w:val="24"/>
          <w:szCs w:val="24"/>
        </w:rPr>
        <w:t>Q</w:t>
      </w:r>
      <w:r w:rsidR="00BC4F1A">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(P</w:t>
      </w:r>
      <w:r w:rsidR="00BC4F1A">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sidR="00BC4F1A">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v)</w:t>
      </w:r>
      <w:r w:rsidR="00BC4F1A">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sidR="00BC4F1A">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30,000</w:t>
      </w:r>
      <w:r w:rsidR="00BC4F1A">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sidR="00BC4F1A">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(20</w:t>
      </w:r>
      <w:r w:rsidR="00BC4F1A">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sidR="00BC4F1A">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10)</w:t>
      </w:r>
      <w:r w:rsidR="00BC4F1A">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sidR="00BC4F1A">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300,000</w:t>
      </w:r>
      <w:r w:rsidR="00BC4F1A">
        <w:rPr>
          <w:rFonts w:ascii="Times New Roman" w:eastAsia="Times New Roman" w:hAnsi="Times New Roman" w:cs="Times New Roman"/>
          <w:sz w:val="24"/>
          <w:szCs w:val="24"/>
        </w:rPr>
        <w:t xml:space="preserve"> </w:t>
      </w:r>
    </w:p>
    <w:p w:rsidR="00BC4F1A" w:rsidRDefault="004150D6" w:rsidP="00863974">
      <w:pPr>
        <w:spacing w:after="0" w:line="360" w:lineRule="auto"/>
        <w:jc w:val="both"/>
        <w:rPr>
          <w:rFonts w:ascii="Times New Roman" w:eastAsia="Times New Roman" w:hAnsi="Times New Roman" w:cs="Times New Roman"/>
          <w:sz w:val="24"/>
          <w:szCs w:val="24"/>
        </w:rPr>
      </w:pPr>
      <w:r w:rsidRPr="004150D6">
        <w:rPr>
          <w:rFonts w:ascii="Times New Roman" w:eastAsia="Times New Roman" w:hAnsi="Times New Roman" w:cs="Times New Roman"/>
          <w:sz w:val="24"/>
          <w:szCs w:val="24"/>
        </w:rPr>
        <w:t>Q</w:t>
      </w:r>
      <w:r w:rsidR="00BC4F1A">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(P</w:t>
      </w:r>
      <w:r w:rsidR="00BC4F1A">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sidR="00BC4F1A">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v)</w:t>
      </w:r>
      <w:r w:rsidR="00BC4F1A">
        <w:rPr>
          <w:rFonts w:ascii="Times New Roman" w:eastAsia="Times New Roman" w:hAnsi="Times New Roman" w:cs="Times New Roman"/>
          <w:sz w:val="24"/>
          <w:szCs w:val="24"/>
        </w:rPr>
        <w:t xml:space="preserve"> – </w:t>
      </w:r>
      <w:r w:rsidRPr="004150D6">
        <w:rPr>
          <w:rFonts w:ascii="Times New Roman" w:eastAsia="Times New Roman" w:hAnsi="Times New Roman" w:cs="Times New Roman"/>
          <w:sz w:val="24"/>
          <w:szCs w:val="24"/>
        </w:rPr>
        <w:t>F</w:t>
      </w:r>
      <w:r w:rsidR="00BC4F1A">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sidR="00BC4F1A">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300,000</w:t>
      </w:r>
      <w:r w:rsidR="00BC4F1A">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sidR="00BC4F1A">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100,000</w:t>
      </w:r>
      <w:r w:rsidR="00BC4F1A">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sidR="00BC4F1A">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200,000</w:t>
      </w:r>
      <w:r w:rsidR="00BC4F1A">
        <w:rPr>
          <w:rFonts w:ascii="Times New Roman" w:eastAsia="Times New Roman" w:hAnsi="Times New Roman" w:cs="Times New Roman"/>
          <w:sz w:val="24"/>
          <w:szCs w:val="24"/>
        </w:rPr>
        <w:t xml:space="preserve"> </w:t>
      </w:r>
    </w:p>
    <w:p w:rsidR="004150D6" w:rsidRPr="004150D6" w:rsidRDefault="00BC4F1A" w:rsidP="00863974">
      <w:pPr>
        <w:spacing w:after="0" w:line="360" w:lineRule="auto"/>
        <w:jc w:val="both"/>
        <w:rPr>
          <w:rFonts w:ascii="Times New Roman" w:eastAsia="Times New Roman" w:hAnsi="Times New Roman" w:cs="Times New Roman"/>
          <w:sz w:val="24"/>
          <w:szCs w:val="24"/>
        </w:rPr>
      </w:pPr>
      <w:r w:rsidRPr="004150D6">
        <w:rPr>
          <w:rFonts w:ascii="Times New Roman" w:eastAsia="Times New Roman" w:hAnsi="Times New Roman" w:cs="Times New Roman"/>
          <w:sz w:val="24"/>
          <w:szCs w:val="24"/>
        </w:rPr>
        <w:t>Subsequently</w:t>
      </w:r>
    </w:p>
    <w:p w:rsidR="004150D6" w:rsidRDefault="004150D6" w:rsidP="00863974">
      <w:pPr>
        <w:spacing w:after="0" w:line="360" w:lineRule="auto"/>
        <w:jc w:val="both"/>
        <w:rPr>
          <w:rFonts w:ascii="Times New Roman" w:eastAsia="Times New Roman" w:hAnsi="Times New Roman" w:cs="Times New Roman"/>
          <w:sz w:val="24"/>
          <w:szCs w:val="24"/>
        </w:rPr>
      </w:pPr>
      <w:r w:rsidRPr="004150D6">
        <w:rPr>
          <w:rFonts w:ascii="Times New Roman" w:eastAsia="Times New Roman" w:hAnsi="Times New Roman" w:cs="Times New Roman"/>
          <w:sz w:val="24"/>
          <w:szCs w:val="24"/>
        </w:rPr>
        <w:t>DOL</w:t>
      </w:r>
      <w:r w:rsidR="00BC4F1A">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sidR="00BC4F1A">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300,000</w:t>
      </w:r>
      <w:r w:rsidR="00BC4F1A">
        <w:rPr>
          <w:rFonts w:ascii="Times New Roman" w:eastAsia="Times New Roman" w:hAnsi="Times New Roman" w:cs="Times New Roman"/>
          <w:sz w:val="24"/>
          <w:szCs w:val="24"/>
        </w:rPr>
        <w:t xml:space="preserve"> / </w:t>
      </w:r>
      <w:r w:rsidRPr="004150D6">
        <w:rPr>
          <w:rFonts w:ascii="Times New Roman" w:eastAsia="Times New Roman" w:hAnsi="Times New Roman" w:cs="Times New Roman"/>
          <w:sz w:val="24"/>
          <w:szCs w:val="24"/>
        </w:rPr>
        <w:t>200,000</w:t>
      </w:r>
      <w:r w:rsidR="00BC4F1A">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w:t>
      </w:r>
      <w:r w:rsidR="00BC4F1A">
        <w:rPr>
          <w:rFonts w:ascii="Times New Roman" w:eastAsia="Times New Roman" w:hAnsi="Times New Roman" w:cs="Times New Roman"/>
          <w:sz w:val="24"/>
          <w:szCs w:val="24"/>
        </w:rPr>
        <w:t xml:space="preserve"> </w:t>
      </w:r>
      <w:r w:rsidRPr="004150D6">
        <w:rPr>
          <w:rFonts w:ascii="Times New Roman" w:eastAsia="Times New Roman" w:hAnsi="Times New Roman" w:cs="Times New Roman"/>
          <w:sz w:val="24"/>
          <w:szCs w:val="24"/>
        </w:rPr>
        <w:t>1.5</w:t>
      </w:r>
    </w:p>
    <w:p w:rsidR="00BC4F1A" w:rsidRDefault="00BC4F1A" w:rsidP="00863974">
      <w:pPr>
        <w:spacing w:after="0" w:line="360" w:lineRule="auto"/>
        <w:jc w:val="both"/>
        <w:rPr>
          <w:rFonts w:ascii="Times New Roman" w:hAnsi="Times New Roman" w:cs="Times New Roman"/>
          <w:sz w:val="24"/>
        </w:rPr>
      </w:pPr>
      <w:r w:rsidRPr="00BC4F1A">
        <w:rPr>
          <w:rFonts w:ascii="Times New Roman" w:hAnsi="Times New Roman" w:cs="Times New Roman"/>
          <w:sz w:val="24"/>
        </w:rPr>
        <w:t xml:space="preserve">Because DOL is greater than 1, </w:t>
      </w:r>
      <w:proofErr w:type="spellStart"/>
      <w:r w:rsidRPr="00BC4F1A">
        <w:rPr>
          <w:rFonts w:ascii="Times New Roman" w:hAnsi="Times New Roman" w:cs="Times New Roman"/>
          <w:sz w:val="24"/>
        </w:rPr>
        <w:t>QuickCharge</w:t>
      </w:r>
      <w:proofErr w:type="spellEnd"/>
      <w:r w:rsidRPr="00BC4F1A">
        <w:rPr>
          <w:rFonts w:ascii="Times New Roman" w:hAnsi="Times New Roman" w:cs="Times New Roman"/>
          <w:sz w:val="24"/>
        </w:rPr>
        <w:t xml:space="preserve"> has operating leverage, meaning that a change in sales as a percentage causes an equivalently higher change in EBIT. Business risk is indicated by this magnifying effect, which occurs when a company's fixed-cost structure increases the impact of changes in sales on profit. Research on operating leverage indicates that businesses with large fixed cost burdens are more susceptible to downturns (for example, "earnings will be more </w:t>
      </w:r>
      <w:r w:rsidRPr="00BC4F1A">
        <w:rPr>
          <w:rFonts w:ascii="Times New Roman" w:hAnsi="Times New Roman" w:cs="Times New Roman"/>
          <w:sz w:val="24"/>
        </w:rPr>
        <w:lastRenderedPageBreak/>
        <w:t>volatile") (</w:t>
      </w:r>
      <w:proofErr w:type="spellStart"/>
      <w:r w:rsidRPr="00BC4F1A">
        <w:rPr>
          <w:rFonts w:ascii="Times New Roman" w:hAnsi="Times New Roman" w:cs="Times New Roman"/>
          <w:sz w:val="24"/>
        </w:rPr>
        <w:t>OpenBU</w:t>
      </w:r>
      <w:proofErr w:type="spellEnd"/>
      <w:r w:rsidRPr="00BC4F1A">
        <w:rPr>
          <w:rFonts w:ascii="Times New Roman" w:hAnsi="Times New Roman" w:cs="Times New Roman"/>
          <w:sz w:val="24"/>
        </w:rPr>
        <w:t xml:space="preserve">, </w:t>
      </w:r>
      <w:proofErr w:type="spellStart"/>
      <w:r w:rsidRPr="00BC4F1A">
        <w:rPr>
          <w:rFonts w:ascii="Times New Roman" w:hAnsi="Times New Roman" w:cs="Times New Roman"/>
          <w:sz w:val="24"/>
        </w:rPr>
        <w:t>n.d.</w:t>
      </w:r>
      <w:proofErr w:type="spellEnd"/>
      <w:r w:rsidRPr="00BC4F1A">
        <w:rPr>
          <w:rFonts w:ascii="Times New Roman" w:hAnsi="Times New Roman" w:cs="Times New Roman"/>
          <w:sz w:val="24"/>
        </w:rPr>
        <w:t xml:space="preserve">). All things considered, </w:t>
      </w:r>
      <w:proofErr w:type="spellStart"/>
      <w:r w:rsidRPr="00BC4F1A">
        <w:rPr>
          <w:rFonts w:ascii="Times New Roman" w:hAnsi="Times New Roman" w:cs="Times New Roman"/>
          <w:sz w:val="24"/>
        </w:rPr>
        <w:t>QuickCharge's</w:t>
      </w:r>
      <w:proofErr w:type="spellEnd"/>
      <w:r w:rsidRPr="00BC4F1A">
        <w:rPr>
          <w:rFonts w:ascii="Times New Roman" w:hAnsi="Times New Roman" w:cs="Times New Roman"/>
          <w:sz w:val="24"/>
        </w:rPr>
        <w:t xml:space="preserve"> cost structure exposes it to operational (commercial) risk since it is vulnerable to volume fluctuations.</w:t>
      </w:r>
    </w:p>
    <w:p w:rsidR="00BC4F1A" w:rsidRDefault="00BC4F1A" w:rsidP="00863974">
      <w:pPr>
        <w:spacing w:after="0" w:line="360" w:lineRule="auto"/>
        <w:jc w:val="both"/>
        <w:rPr>
          <w:rFonts w:ascii="Times New Roman" w:hAnsi="Times New Roman" w:cs="Times New Roman"/>
          <w:b/>
          <w:sz w:val="24"/>
        </w:rPr>
      </w:pPr>
    </w:p>
    <w:p w:rsidR="00BC4F1A" w:rsidRPr="00BC4F1A" w:rsidRDefault="00BC4F1A" w:rsidP="00A264B7">
      <w:pPr>
        <w:pStyle w:val="ListParagraph"/>
        <w:spacing w:after="0" w:line="360" w:lineRule="auto"/>
        <w:ind w:left="360"/>
        <w:jc w:val="center"/>
        <w:rPr>
          <w:rFonts w:ascii="Times New Roman" w:hAnsi="Times New Roman" w:cs="Times New Roman"/>
          <w:b/>
          <w:sz w:val="24"/>
        </w:rPr>
      </w:pPr>
      <w:proofErr w:type="spellStart"/>
      <w:r w:rsidRPr="00BC4F1A">
        <w:rPr>
          <w:rFonts w:ascii="Times New Roman" w:hAnsi="Times New Roman" w:cs="Times New Roman"/>
          <w:b/>
          <w:sz w:val="24"/>
        </w:rPr>
        <w:t>StayDry</w:t>
      </w:r>
      <w:proofErr w:type="spellEnd"/>
      <w:r w:rsidRPr="00BC4F1A">
        <w:rPr>
          <w:rFonts w:ascii="Times New Roman" w:hAnsi="Times New Roman" w:cs="Times New Roman"/>
          <w:b/>
          <w:sz w:val="24"/>
        </w:rPr>
        <w:t xml:space="preserve"> Umbrella </w:t>
      </w:r>
      <w:proofErr w:type="gramStart"/>
      <w:r w:rsidRPr="00BC4F1A">
        <w:rPr>
          <w:rFonts w:ascii="Times New Roman" w:hAnsi="Times New Roman" w:cs="Times New Roman"/>
          <w:b/>
          <w:sz w:val="24"/>
        </w:rPr>
        <w:t>corporation</w:t>
      </w:r>
      <w:proofErr w:type="gramEnd"/>
      <w:r w:rsidRPr="00BC4F1A">
        <w:rPr>
          <w:rFonts w:ascii="Times New Roman" w:hAnsi="Times New Roman" w:cs="Times New Roman"/>
          <w:b/>
          <w:sz w:val="24"/>
        </w:rPr>
        <w:t xml:space="preserve"> Organization: EPS and Financial Leverage</w:t>
      </w:r>
    </w:p>
    <w:p w:rsidR="00BC4F1A" w:rsidRPr="00BC4F1A" w:rsidRDefault="00BC4F1A" w:rsidP="00863974">
      <w:pPr>
        <w:spacing w:after="0" w:line="360" w:lineRule="auto"/>
        <w:jc w:val="both"/>
        <w:rPr>
          <w:rFonts w:ascii="Times New Roman" w:hAnsi="Times New Roman" w:cs="Times New Roman"/>
          <w:b/>
          <w:sz w:val="24"/>
        </w:rPr>
      </w:pPr>
    </w:p>
    <w:p w:rsidR="00BC4F1A" w:rsidRPr="006540A8" w:rsidRDefault="00BC4F1A" w:rsidP="00863974">
      <w:pPr>
        <w:spacing w:after="0" w:line="360" w:lineRule="auto"/>
        <w:jc w:val="both"/>
        <w:rPr>
          <w:rFonts w:ascii="Times New Roman" w:hAnsi="Times New Roman" w:cs="Times New Roman"/>
          <w:sz w:val="24"/>
        </w:rPr>
      </w:pPr>
      <w:r w:rsidRPr="006540A8">
        <w:rPr>
          <w:rFonts w:ascii="Times New Roman" w:hAnsi="Times New Roman" w:cs="Times New Roman"/>
          <w:sz w:val="24"/>
        </w:rPr>
        <w:t xml:space="preserve">We </w:t>
      </w:r>
      <w:r w:rsidR="006540A8">
        <w:rPr>
          <w:rFonts w:ascii="Times New Roman" w:hAnsi="Times New Roman" w:cs="Times New Roman"/>
          <w:sz w:val="24"/>
        </w:rPr>
        <w:t>have the following data</w:t>
      </w:r>
      <w:r w:rsidRPr="006540A8">
        <w:rPr>
          <w:rFonts w:ascii="Times New Roman" w:hAnsi="Times New Roman" w:cs="Times New Roman"/>
          <w:sz w:val="24"/>
        </w:rPr>
        <w:t>:</w:t>
      </w:r>
    </w:p>
    <w:p w:rsidR="00BC4F1A" w:rsidRPr="00240959" w:rsidRDefault="00BC4F1A" w:rsidP="00863974">
      <w:pPr>
        <w:pStyle w:val="ListParagraph"/>
        <w:numPr>
          <w:ilvl w:val="0"/>
          <w:numId w:val="5"/>
        </w:numPr>
        <w:spacing w:after="0" w:line="360" w:lineRule="auto"/>
        <w:jc w:val="both"/>
        <w:rPr>
          <w:rFonts w:ascii="Times New Roman" w:hAnsi="Times New Roman" w:cs="Times New Roman"/>
          <w:sz w:val="24"/>
        </w:rPr>
      </w:pPr>
      <w:r w:rsidRPr="00240959">
        <w:rPr>
          <w:rFonts w:ascii="Times New Roman" w:hAnsi="Times New Roman" w:cs="Times New Roman"/>
          <w:sz w:val="24"/>
        </w:rPr>
        <w:t>Under typical rain conditions, EBIT is $</w:t>
      </w:r>
      <w:r w:rsidR="006540A8" w:rsidRPr="00240959">
        <w:rPr>
          <w:rFonts w:ascii="Times New Roman" w:hAnsi="Times New Roman" w:cs="Times New Roman"/>
          <w:sz w:val="24"/>
        </w:rPr>
        <w:t xml:space="preserve"> </w:t>
      </w:r>
      <w:r w:rsidRPr="00240959">
        <w:rPr>
          <w:rFonts w:ascii="Times New Roman" w:hAnsi="Times New Roman" w:cs="Times New Roman"/>
          <w:sz w:val="24"/>
        </w:rPr>
        <w:t>100,000.</w:t>
      </w:r>
    </w:p>
    <w:p w:rsidR="00BC4F1A" w:rsidRPr="00240959" w:rsidRDefault="00BC4F1A" w:rsidP="00863974">
      <w:pPr>
        <w:pStyle w:val="ListParagraph"/>
        <w:numPr>
          <w:ilvl w:val="0"/>
          <w:numId w:val="5"/>
        </w:numPr>
        <w:spacing w:after="0" w:line="360" w:lineRule="auto"/>
        <w:jc w:val="both"/>
        <w:rPr>
          <w:rFonts w:ascii="Times New Roman" w:hAnsi="Times New Roman" w:cs="Times New Roman"/>
          <w:sz w:val="24"/>
        </w:rPr>
      </w:pPr>
      <w:r w:rsidRPr="00240959">
        <w:rPr>
          <w:rFonts w:ascii="Times New Roman" w:hAnsi="Times New Roman" w:cs="Times New Roman"/>
          <w:sz w:val="24"/>
        </w:rPr>
        <w:t>In a drought, EBIT would be $</w:t>
      </w:r>
      <w:r w:rsidR="006540A8" w:rsidRPr="00240959">
        <w:rPr>
          <w:rFonts w:ascii="Times New Roman" w:hAnsi="Times New Roman" w:cs="Times New Roman"/>
          <w:sz w:val="24"/>
        </w:rPr>
        <w:t xml:space="preserve"> </w:t>
      </w:r>
      <w:r w:rsidRPr="00240959">
        <w:rPr>
          <w:rFonts w:ascii="Times New Roman" w:hAnsi="Times New Roman" w:cs="Times New Roman"/>
          <w:sz w:val="24"/>
        </w:rPr>
        <w:t>50,000.</w:t>
      </w:r>
    </w:p>
    <w:p w:rsidR="00BC4F1A" w:rsidRPr="00240959" w:rsidRDefault="00BC4F1A" w:rsidP="00863974">
      <w:pPr>
        <w:pStyle w:val="ListParagraph"/>
        <w:numPr>
          <w:ilvl w:val="0"/>
          <w:numId w:val="5"/>
        </w:numPr>
        <w:spacing w:after="0" w:line="360" w:lineRule="auto"/>
        <w:jc w:val="both"/>
        <w:rPr>
          <w:rFonts w:ascii="Times New Roman" w:hAnsi="Times New Roman" w:cs="Times New Roman"/>
          <w:sz w:val="24"/>
        </w:rPr>
      </w:pPr>
      <w:r w:rsidRPr="00240959">
        <w:rPr>
          <w:rFonts w:ascii="Times New Roman" w:hAnsi="Times New Roman" w:cs="Times New Roman"/>
          <w:sz w:val="24"/>
        </w:rPr>
        <w:t>10</w:t>
      </w:r>
      <w:r w:rsidR="006540A8" w:rsidRPr="00240959">
        <w:rPr>
          <w:rFonts w:ascii="Times New Roman" w:hAnsi="Times New Roman" w:cs="Times New Roman"/>
          <w:sz w:val="24"/>
        </w:rPr>
        <w:t xml:space="preserve"> </w:t>
      </w:r>
      <w:r w:rsidRPr="00240959">
        <w:rPr>
          <w:rFonts w:ascii="Times New Roman" w:hAnsi="Times New Roman" w:cs="Times New Roman"/>
          <w:sz w:val="24"/>
        </w:rPr>
        <w:t>% is the interest rate on debt.</w:t>
      </w:r>
    </w:p>
    <w:p w:rsidR="00BC4F1A" w:rsidRPr="00240959" w:rsidRDefault="00BC4F1A" w:rsidP="00863974">
      <w:pPr>
        <w:pStyle w:val="ListParagraph"/>
        <w:numPr>
          <w:ilvl w:val="0"/>
          <w:numId w:val="5"/>
        </w:numPr>
        <w:spacing w:after="0" w:line="360" w:lineRule="auto"/>
        <w:jc w:val="both"/>
        <w:rPr>
          <w:rFonts w:ascii="Times New Roman" w:hAnsi="Times New Roman" w:cs="Times New Roman"/>
          <w:sz w:val="24"/>
        </w:rPr>
      </w:pPr>
      <w:r w:rsidRPr="00240959">
        <w:rPr>
          <w:rFonts w:ascii="Times New Roman" w:hAnsi="Times New Roman" w:cs="Times New Roman"/>
          <w:sz w:val="24"/>
        </w:rPr>
        <w:t>35</w:t>
      </w:r>
      <w:r w:rsidR="006540A8" w:rsidRPr="00240959">
        <w:rPr>
          <w:rFonts w:ascii="Times New Roman" w:hAnsi="Times New Roman" w:cs="Times New Roman"/>
          <w:sz w:val="24"/>
        </w:rPr>
        <w:t xml:space="preserve"> </w:t>
      </w:r>
      <w:r w:rsidRPr="00240959">
        <w:rPr>
          <w:rFonts w:ascii="Times New Roman" w:hAnsi="Times New Roman" w:cs="Times New Roman"/>
          <w:sz w:val="24"/>
        </w:rPr>
        <w:t>% is the corporate tax rate.</w:t>
      </w:r>
    </w:p>
    <w:p w:rsidR="00BC4F1A" w:rsidRDefault="006540A8" w:rsidP="00863974">
      <w:pPr>
        <w:pStyle w:val="ListParagraph"/>
        <w:numPr>
          <w:ilvl w:val="0"/>
          <w:numId w:val="5"/>
        </w:numPr>
        <w:spacing w:after="0" w:line="360" w:lineRule="auto"/>
        <w:jc w:val="both"/>
        <w:rPr>
          <w:rFonts w:ascii="Times New Roman" w:hAnsi="Times New Roman" w:cs="Times New Roman"/>
          <w:sz w:val="24"/>
        </w:rPr>
      </w:pPr>
      <w:r w:rsidRPr="00240959">
        <w:rPr>
          <w:rFonts w:ascii="Times New Roman" w:hAnsi="Times New Roman" w:cs="Times New Roman"/>
          <w:sz w:val="24"/>
        </w:rPr>
        <w:t>There are no preferred dividends</w:t>
      </w:r>
    </w:p>
    <w:p w:rsidR="00240959" w:rsidRPr="00240959" w:rsidRDefault="00240959" w:rsidP="0086397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40959">
        <w:rPr>
          <w:rFonts w:ascii="Times New Roman" w:eastAsia="Times New Roman" w:hAnsi="Times New Roman" w:cs="Times New Roman"/>
          <w:b/>
          <w:bCs/>
          <w:sz w:val="24"/>
          <w:szCs w:val="24"/>
        </w:rPr>
        <w:t>Zero debt, 50,000 shares</w:t>
      </w:r>
    </w:p>
    <w:p w:rsidR="00240959" w:rsidRPr="00240959" w:rsidRDefault="00240959" w:rsidP="00863974">
      <w:pPr>
        <w:spacing w:before="100" w:beforeAutospacing="1" w:after="100" w:afterAutospacing="1" w:line="360" w:lineRule="auto"/>
        <w:jc w:val="both"/>
        <w:rPr>
          <w:rFonts w:ascii="Times New Roman" w:eastAsia="Times New Roman" w:hAnsi="Times New Roman" w:cs="Times New Roman"/>
          <w:sz w:val="24"/>
          <w:szCs w:val="24"/>
        </w:rPr>
      </w:pPr>
      <w:r w:rsidRPr="00240959">
        <w:rPr>
          <w:rFonts w:ascii="Times New Roman" w:eastAsia="Times New Roman" w:hAnsi="Times New Roman" w:cs="Times New Roman"/>
          <w:sz w:val="24"/>
          <w:szCs w:val="24"/>
        </w:rPr>
        <w:t xml:space="preserve">If </w:t>
      </w:r>
      <w:r>
        <w:rPr>
          <w:rFonts w:ascii="Times New Roman" w:eastAsia="Times New Roman" w:hAnsi="Times New Roman" w:cs="Times New Roman"/>
          <w:sz w:val="24"/>
          <w:szCs w:val="24"/>
        </w:rPr>
        <w:t xml:space="preserve">there is </w:t>
      </w:r>
      <w:r w:rsidRPr="00240959">
        <w:rPr>
          <w:rFonts w:ascii="Times New Roman" w:eastAsia="Times New Roman" w:hAnsi="Times New Roman" w:cs="Times New Roman"/>
          <w:sz w:val="24"/>
          <w:szCs w:val="24"/>
        </w:rPr>
        <w:t xml:space="preserve">no debt, </w:t>
      </w:r>
      <w:r>
        <w:rPr>
          <w:rFonts w:ascii="Times New Roman" w:eastAsia="Times New Roman" w:hAnsi="Times New Roman" w:cs="Times New Roman"/>
          <w:sz w:val="24"/>
          <w:szCs w:val="24"/>
        </w:rPr>
        <w:t>then interest expense will be zero</w:t>
      </w:r>
      <w:r w:rsidRPr="00240959">
        <w:rPr>
          <w:rFonts w:ascii="Times New Roman" w:eastAsia="Times New Roman" w:hAnsi="Times New Roman" w:cs="Times New Roman"/>
          <w:sz w:val="24"/>
          <w:szCs w:val="24"/>
        </w:rPr>
        <w:t>.</w:t>
      </w:r>
    </w:p>
    <w:p w:rsidR="00FF35F3" w:rsidRDefault="00FF35F3" w:rsidP="00FF35F3">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In case of </w:t>
      </w:r>
      <w:r w:rsidR="00240959" w:rsidRPr="00240959">
        <w:rPr>
          <w:rFonts w:ascii="Times New Roman" w:eastAsia="Times New Roman" w:hAnsi="Times New Roman" w:cs="Times New Roman"/>
          <w:b/>
          <w:bCs/>
          <w:sz w:val="24"/>
          <w:szCs w:val="24"/>
        </w:rPr>
        <w:t>Normal rain</w:t>
      </w:r>
      <w:r w:rsidR="00240959" w:rsidRPr="002409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FF35F3" w:rsidRPr="00240959" w:rsidRDefault="00240959" w:rsidP="00FF35F3">
      <w:pPr>
        <w:spacing w:before="100" w:beforeAutospacing="1" w:after="100" w:afterAutospacing="1" w:line="360" w:lineRule="auto"/>
        <w:ind w:left="720"/>
        <w:rPr>
          <w:rFonts w:ascii="Times New Roman" w:eastAsia="Times New Roman" w:hAnsi="Times New Roman" w:cs="Times New Roman"/>
          <w:sz w:val="24"/>
          <w:szCs w:val="24"/>
        </w:rPr>
      </w:pPr>
      <w:r w:rsidRPr="00240959">
        <w:rPr>
          <w:rFonts w:ascii="Times New Roman" w:eastAsia="Times New Roman" w:hAnsi="Times New Roman" w:cs="Times New Roman"/>
          <w:sz w:val="24"/>
          <w:szCs w:val="24"/>
        </w:rPr>
        <w:t>EBT = EBIT = $</w:t>
      </w:r>
      <w:r>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100,000</w:t>
      </w:r>
      <w:r w:rsidRPr="00240959">
        <w:rPr>
          <w:rFonts w:ascii="Times New Roman" w:eastAsia="Times New Roman" w:hAnsi="Times New Roman" w:cs="Times New Roman"/>
          <w:sz w:val="24"/>
          <w:szCs w:val="24"/>
        </w:rPr>
        <w:br/>
        <w:t>Taxes = 35</w:t>
      </w:r>
      <w:r>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 × 100,000 = $</w:t>
      </w:r>
      <w:r>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35,000</w:t>
      </w:r>
      <w:r w:rsidRPr="00240959">
        <w:rPr>
          <w:rFonts w:ascii="Times New Roman" w:eastAsia="Times New Roman" w:hAnsi="Times New Roman" w:cs="Times New Roman"/>
          <w:sz w:val="24"/>
          <w:szCs w:val="24"/>
        </w:rPr>
        <w:br/>
        <w:t>Net income = $</w:t>
      </w:r>
      <w:r>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100,000 – $</w:t>
      </w:r>
      <w:r>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35,000 = $</w:t>
      </w:r>
      <w:r>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65,000</w:t>
      </w:r>
      <w:r w:rsidRPr="00240959">
        <w:rPr>
          <w:rFonts w:ascii="Times New Roman" w:eastAsia="Times New Roman" w:hAnsi="Times New Roman" w:cs="Times New Roman"/>
          <w:sz w:val="24"/>
          <w:szCs w:val="24"/>
        </w:rPr>
        <w:br/>
        <w:t>EPS = $</w:t>
      </w:r>
      <w:r>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 xml:space="preserve">65,000 / 50,000 = </w:t>
      </w:r>
      <w:r w:rsidRPr="00240959">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Pr="00240959">
        <w:rPr>
          <w:rFonts w:ascii="Times New Roman" w:eastAsia="Times New Roman" w:hAnsi="Times New Roman" w:cs="Times New Roman"/>
          <w:b/>
          <w:bCs/>
          <w:sz w:val="24"/>
          <w:szCs w:val="24"/>
        </w:rPr>
        <w:t>1.30</w:t>
      </w:r>
    </w:p>
    <w:p w:rsidR="00FF35F3" w:rsidRDefault="00FF35F3" w:rsidP="00863974">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In case of </w:t>
      </w:r>
      <w:r w:rsidR="00240959" w:rsidRPr="00240959">
        <w:rPr>
          <w:rFonts w:ascii="Times New Roman" w:eastAsia="Times New Roman" w:hAnsi="Times New Roman" w:cs="Times New Roman"/>
          <w:b/>
          <w:bCs/>
          <w:sz w:val="24"/>
          <w:szCs w:val="24"/>
        </w:rPr>
        <w:t>Drought</w:t>
      </w:r>
      <w:r w:rsidR="00240959" w:rsidRPr="00240959">
        <w:rPr>
          <w:rFonts w:ascii="Times New Roman" w:eastAsia="Times New Roman" w:hAnsi="Times New Roman" w:cs="Times New Roman"/>
          <w:sz w:val="24"/>
          <w:szCs w:val="24"/>
        </w:rPr>
        <w:t>:</w:t>
      </w:r>
    </w:p>
    <w:p w:rsidR="00240959" w:rsidRPr="00240959" w:rsidRDefault="00240959" w:rsidP="00FF35F3">
      <w:pPr>
        <w:spacing w:before="100" w:beforeAutospacing="1" w:after="100" w:afterAutospacing="1" w:line="360" w:lineRule="auto"/>
        <w:ind w:left="360"/>
        <w:rPr>
          <w:rFonts w:ascii="Times New Roman" w:eastAsia="Times New Roman" w:hAnsi="Times New Roman" w:cs="Times New Roman"/>
          <w:sz w:val="24"/>
          <w:szCs w:val="24"/>
        </w:rPr>
      </w:pPr>
      <w:r w:rsidRPr="00240959">
        <w:rPr>
          <w:rFonts w:ascii="Times New Roman" w:eastAsia="Times New Roman" w:hAnsi="Times New Roman" w:cs="Times New Roman"/>
          <w:sz w:val="24"/>
          <w:szCs w:val="24"/>
        </w:rPr>
        <w:t>EBT = $</w:t>
      </w:r>
      <w:r>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50,000</w:t>
      </w:r>
      <w:r w:rsidRPr="00240959">
        <w:rPr>
          <w:rFonts w:ascii="Times New Roman" w:eastAsia="Times New Roman" w:hAnsi="Times New Roman" w:cs="Times New Roman"/>
          <w:sz w:val="24"/>
          <w:szCs w:val="24"/>
        </w:rPr>
        <w:br/>
        <w:t>Taxes = 35</w:t>
      </w:r>
      <w:r>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 × 50,000 = $</w:t>
      </w:r>
      <w:r>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17,500</w:t>
      </w:r>
      <w:r w:rsidRPr="00240959">
        <w:rPr>
          <w:rFonts w:ascii="Times New Roman" w:eastAsia="Times New Roman" w:hAnsi="Times New Roman" w:cs="Times New Roman"/>
          <w:sz w:val="24"/>
          <w:szCs w:val="24"/>
        </w:rPr>
        <w:br/>
        <w:t>Net income = $</w:t>
      </w:r>
      <w:r>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50,000 – $</w:t>
      </w:r>
      <w:r>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17,500 = $</w:t>
      </w:r>
      <w:r>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32,500</w:t>
      </w:r>
      <w:r w:rsidRPr="00240959">
        <w:rPr>
          <w:rFonts w:ascii="Times New Roman" w:eastAsia="Times New Roman" w:hAnsi="Times New Roman" w:cs="Times New Roman"/>
          <w:sz w:val="24"/>
          <w:szCs w:val="24"/>
        </w:rPr>
        <w:br/>
        <w:t>EPS = $</w:t>
      </w:r>
      <w:r>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 xml:space="preserve">32,500 / 50,000 = </w:t>
      </w:r>
      <w:r w:rsidRPr="00240959">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Pr="00240959">
        <w:rPr>
          <w:rFonts w:ascii="Times New Roman" w:eastAsia="Times New Roman" w:hAnsi="Times New Roman" w:cs="Times New Roman"/>
          <w:b/>
          <w:bCs/>
          <w:sz w:val="24"/>
          <w:szCs w:val="24"/>
        </w:rPr>
        <w:t>0.65</w:t>
      </w:r>
    </w:p>
    <w:p w:rsidR="00240959" w:rsidRPr="00240959" w:rsidRDefault="00240959" w:rsidP="00863974">
      <w:pPr>
        <w:spacing w:before="100" w:beforeAutospacing="1" w:after="100" w:afterAutospacing="1" w:line="360" w:lineRule="auto"/>
        <w:jc w:val="both"/>
        <w:rPr>
          <w:rFonts w:ascii="Times New Roman" w:eastAsia="Times New Roman" w:hAnsi="Times New Roman" w:cs="Times New Roman"/>
          <w:sz w:val="24"/>
          <w:szCs w:val="24"/>
        </w:rPr>
      </w:pPr>
      <w:r w:rsidRPr="00240959">
        <w:rPr>
          <w:rFonts w:ascii="Times New Roman" w:eastAsia="Times New Roman" w:hAnsi="Times New Roman" w:cs="Times New Roman"/>
          <w:sz w:val="24"/>
          <w:szCs w:val="24"/>
        </w:rPr>
        <w:t>Financial leverage is neutral since there is no debt, and EPS fluctuates in line with EBIT. The following is the degree of financial leverage (DFL):</w:t>
      </w:r>
    </w:p>
    <w:p w:rsidR="00240959" w:rsidRDefault="00240959" w:rsidP="00863974">
      <w:pPr>
        <w:spacing w:after="0" w:line="360" w:lineRule="auto"/>
        <w:jc w:val="both"/>
        <w:rPr>
          <w:rFonts w:ascii="Times New Roman" w:eastAsia="Times New Roman" w:hAnsi="Times New Roman" w:cs="Times New Roman"/>
          <w:sz w:val="24"/>
          <w:szCs w:val="24"/>
        </w:rPr>
      </w:pPr>
      <w:r>
        <w:rPr>
          <w:noProof/>
        </w:rPr>
        <w:lastRenderedPageBreak/>
        <w:drawing>
          <wp:inline distT="0" distB="0" distL="0" distR="0" wp14:anchorId="0F9F9674" wp14:editId="785B8AB2">
            <wp:extent cx="1158240" cy="391758"/>
            <wp:effectExtent l="0" t="0" r="381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58240" cy="391758"/>
                    </a:xfrm>
                    <a:prstGeom prst="rect">
                      <a:avLst/>
                    </a:prstGeom>
                  </pic:spPr>
                </pic:pic>
              </a:graphicData>
            </a:graphic>
          </wp:inline>
        </w:drawing>
      </w:r>
    </w:p>
    <w:p w:rsidR="00240959" w:rsidRPr="00240959" w:rsidRDefault="00240959" w:rsidP="0086397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50</w:t>
      </w:r>
      <w:r>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 </w:t>
      </w:r>
      <w:r w:rsidRPr="002409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50</w:t>
      </w:r>
      <w:r>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w:t>
      </w:r>
      <w:r w:rsidRPr="00240959">
        <w:rPr>
          <w:rFonts w:ascii="Times New Roman" w:eastAsia="Times New Roman" w:hAnsi="Times New Roman" w:cs="Times New Roman"/>
          <w:sz w:val="24"/>
          <w:szCs w:val="24"/>
        </w:rPr>
        <w:t xml:space="preserve"> </w:t>
      </w:r>
    </w:p>
    <w:p w:rsidR="00240959" w:rsidRDefault="00240959" w:rsidP="00863974">
      <w:pPr>
        <w:spacing w:before="100" w:beforeAutospacing="1" w:after="100" w:afterAutospacing="1" w:line="360" w:lineRule="auto"/>
        <w:jc w:val="both"/>
        <w:rPr>
          <w:rFonts w:ascii="Times New Roman" w:eastAsia="Times New Roman" w:hAnsi="Times New Roman" w:cs="Times New Roman"/>
          <w:sz w:val="24"/>
          <w:szCs w:val="24"/>
        </w:rPr>
      </w:pPr>
      <w:r w:rsidRPr="00240959">
        <w:rPr>
          <w:rFonts w:ascii="Times New Roman" w:eastAsia="Times New Roman" w:hAnsi="Times New Roman" w:cs="Times New Roman"/>
          <w:sz w:val="24"/>
          <w:szCs w:val="24"/>
        </w:rPr>
        <w:t xml:space="preserve">Therefore, </w:t>
      </w:r>
      <w:r>
        <w:rPr>
          <w:rFonts w:ascii="Times New Roman" w:eastAsia="Times New Roman" w:hAnsi="Times New Roman" w:cs="Times New Roman"/>
          <w:sz w:val="24"/>
          <w:szCs w:val="24"/>
        </w:rPr>
        <w:t xml:space="preserve">in case of </w:t>
      </w:r>
      <w:r w:rsidRPr="00240959">
        <w:rPr>
          <w:rFonts w:ascii="Times New Roman" w:eastAsia="Times New Roman" w:hAnsi="Times New Roman" w:cs="Times New Roman"/>
          <w:sz w:val="24"/>
          <w:szCs w:val="24"/>
        </w:rPr>
        <w:t xml:space="preserve">zero debt, </w:t>
      </w:r>
      <w:r>
        <w:rPr>
          <w:rFonts w:ascii="Times New Roman" w:eastAsia="Times New Roman" w:hAnsi="Times New Roman" w:cs="Times New Roman"/>
          <w:sz w:val="24"/>
          <w:szCs w:val="24"/>
        </w:rPr>
        <w:t xml:space="preserve">the </w:t>
      </w:r>
      <w:r w:rsidRPr="00240959">
        <w:rPr>
          <w:rFonts w:ascii="Times New Roman" w:eastAsia="Times New Roman" w:hAnsi="Times New Roman" w:cs="Times New Roman"/>
          <w:sz w:val="24"/>
          <w:szCs w:val="24"/>
        </w:rPr>
        <w:t xml:space="preserve">DFL </w:t>
      </w:r>
      <w:r>
        <w:rPr>
          <w:rFonts w:ascii="Times New Roman" w:eastAsia="Times New Roman" w:hAnsi="Times New Roman" w:cs="Times New Roman"/>
          <w:sz w:val="24"/>
          <w:szCs w:val="24"/>
        </w:rPr>
        <w:t>will be equal to</w:t>
      </w:r>
      <w:r w:rsidRPr="00240959">
        <w:rPr>
          <w:rFonts w:ascii="Times New Roman" w:eastAsia="Times New Roman" w:hAnsi="Times New Roman" w:cs="Times New Roman"/>
          <w:sz w:val="24"/>
          <w:szCs w:val="24"/>
        </w:rPr>
        <w:t xml:space="preserve"> 1.</w:t>
      </w:r>
    </w:p>
    <w:p w:rsidR="00240959" w:rsidRPr="00240959" w:rsidRDefault="00240959" w:rsidP="00863974">
      <w:pPr>
        <w:spacing w:before="100" w:beforeAutospacing="1" w:after="100" w:afterAutospacing="1" w:line="360" w:lineRule="auto"/>
        <w:jc w:val="both"/>
        <w:rPr>
          <w:rFonts w:ascii="Times New Roman" w:eastAsia="Times New Roman" w:hAnsi="Times New Roman" w:cs="Times New Roman"/>
          <w:sz w:val="24"/>
          <w:szCs w:val="24"/>
        </w:rPr>
      </w:pPr>
      <w:r w:rsidRPr="0024095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When the debt is </w:t>
      </w:r>
      <w:r w:rsidRPr="00240959">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Pr="00240959">
        <w:rPr>
          <w:rFonts w:ascii="Times New Roman" w:eastAsia="Times New Roman" w:hAnsi="Times New Roman" w:cs="Times New Roman"/>
          <w:b/>
          <w:bCs/>
          <w:sz w:val="24"/>
          <w:szCs w:val="24"/>
        </w:rPr>
        <w:t xml:space="preserve">300,000, </w:t>
      </w:r>
      <w:r>
        <w:rPr>
          <w:rFonts w:ascii="Times New Roman" w:eastAsia="Times New Roman" w:hAnsi="Times New Roman" w:cs="Times New Roman"/>
          <w:b/>
          <w:bCs/>
          <w:sz w:val="24"/>
          <w:szCs w:val="24"/>
        </w:rPr>
        <w:t xml:space="preserve">and total shares are </w:t>
      </w:r>
      <w:r w:rsidRPr="00240959">
        <w:rPr>
          <w:rFonts w:ascii="Times New Roman" w:eastAsia="Times New Roman" w:hAnsi="Times New Roman" w:cs="Times New Roman"/>
          <w:b/>
          <w:bCs/>
          <w:sz w:val="24"/>
          <w:szCs w:val="24"/>
        </w:rPr>
        <w:t xml:space="preserve">25,000 </w:t>
      </w:r>
    </w:p>
    <w:p w:rsidR="00240959" w:rsidRDefault="00240959" w:rsidP="00863974">
      <w:pPr>
        <w:spacing w:before="100" w:beforeAutospacing="1" w:after="100" w:afterAutospacing="1" w:line="360" w:lineRule="auto"/>
        <w:jc w:val="both"/>
        <w:rPr>
          <w:rFonts w:ascii="Times New Roman" w:eastAsia="Times New Roman" w:hAnsi="Times New Roman" w:cs="Times New Roman"/>
          <w:sz w:val="24"/>
          <w:szCs w:val="24"/>
        </w:rPr>
      </w:pPr>
      <w:r w:rsidRPr="00240959">
        <w:rPr>
          <w:rFonts w:ascii="Times New Roman" w:eastAsia="Times New Roman" w:hAnsi="Times New Roman" w:cs="Times New Roman"/>
          <w:sz w:val="24"/>
          <w:szCs w:val="24"/>
        </w:rPr>
        <w:t>Interest expense = $</w:t>
      </w:r>
      <w:r>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300,000 × 10</w:t>
      </w:r>
      <w:r>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 = $</w:t>
      </w:r>
      <w:r>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 xml:space="preserve">30,000. </w:t>
      </w:r>
    </w:p>
    <w:p w:rsidR="00240959" w:rsidRPr="00240959" w:rsidRDefault="00240959" w:rsidP="0086397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Pr="00240959">
        <w:rPr>
          <w:rFonts w:ascii="Times New Roman" w:eastAsia="Times New Roman" w:hAnsi="Times New Roman" w:cs="Times New Roman"/>
          <w:sz w:val="24"/>
          <w:szCs w:val="24"/>
        </w:rPr>
        <w:t xml:space="preserve">utstanding </w:t>
      </w:r>
      <w:r>
        <w:rPr>
          <w:rFonts w:ascii="Times New Roman" w:eastAsia="Times New Roman" w:hAnsi="Times New Roman" w:cs="Times New Roman"/>
          <w:sz w:val="24"/>
          <w:szCs w:val="24"/>
        </w:rPr>
        <w:t xml:space="preserve">shares </w:t>
      </w:r>
      <w:r w:rsidRPr="00240959">
        <w:rPr>
          <w:rFonts w:ascii="Times New Roman" w:eastAsia="Times New Roman" w:hAnsi="Times New Roman" w:cs="Times New Roman"/>
          <w:sz w:val="24"/>
          <w:szCs w:val="24"/>
        </w:rPr>
        <w:t>now = 25,000.</w:t>
      </w:r>
    </w:p>
    <w:p w:rsidR="00240959" w:rsidRPr="00240959" w:rsidRDefault="00240959" w:rsidP="00FF35F3">
      <w:pPr>
        <w:numPr>
          <w:ilvl w:val="0"/>
          <w:numId w:val="7"/>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 case of n</w:t>
      </w:r>
      <w:r w:rsidRPr="00240959">
        <w:rPr>
          <w:rFonts w:ascii="Times New Roman" w:eastAsia="Times New Roman" w:hAnsi="Times New Roman" w:cs="Times New Roman"/>
          <w:b/>
          <w:bCs/>
          <w:sz w:val="24"/>
          <w:szCs w:val="24"/>
        </w:rPr>
        <w:t>ormal rain</w:t>
      </w:r>
      <w:r w:rsidRPr="00240959">
        <w:rPr>
          <w:rFonts w:ascii="Times New Roman" w:eastAsia="Times New Roman" w:hAnsi="Times New Roman" w:cs="Times New Roman"/>
          <w:sz w:val="24"/>
          <w:szCs w:val="24"/>
        </w:rPr>
        <w:t>:</w:t>
      </w:r>
      <w:r w:rsidRPr="00240959">
        <w:rPr>
          <w:rFonts w:ascii="Times New Roman" w:eastAsia="Times New Roman" w:hAnsi="Times New Roman" w:cs="Times New Roman"/>
          <w:sz w:val="24"/>
          <w:szCs w:val="24"/>
        </w:rPr>
        <w:br/>
        <w:t>EBT = 100,000 – 30,000 = $</w:t>
      </w:r>
      <w:r>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70,000</w:t>
      </w:r>
      <w:r w:rsidRPr="00240959">
        <w:rPr>
          <w:rFonts w:ascii="Times New Roman" w:eastAsia="Times New Roman" w:hAnsi="Times New Roman" w:cs="Times New Roman"/>
          <w:sz w:val="24"/>
          <w:szCs w:val="24"/>
        </w:rPr>
        <w:br/>
        <w:t>Taxes = 35</w:t>
      </w:r>
      <w:r>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 × 70,000 = $</w:t>
      </w:r>
      <w:r>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24,500</w:t>
      </w:r>
      <w:r w:rsidRPr="00240959">
        <w:rPr>
          <w:rFonts w:ascii="Times New Roman" w:eastAsia="Times New Roman" w:hAnsi="Times New Roman" w:cs="Times New Roman"/>
          <w:sz w:val="24"/>
          <w:szCs w:val="24"/>
        </w:rPr>
        <w:br/>
        <w:t>Net income = $</w:t>
      </w:r>
      <w:r>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70,000 – $</w:t>
      </w:r>
      <w:r>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24,500 = $</w:t>
      </w:r>
      <w:r>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45,500</w:t>
      </w:r>
      <w:r w:rsidRPr="00240959">
        <w:rPr>
          <w:rFonts w:ascii="Times New Roman" w:eastAsia="Times New Roman" w:hAnsi="Times New Roman" w:cs="Times New Roman"/>
          <w:sz w:val="24"/>
          <w:szCs w:val="24"/>
        </w:rPr>
        <w:br/>
        <w:t>EPS = $</w:t>
      </w:r>
      <w:r>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 xml:space="preserve">45,500 / 25,000 = </w:t>
      </w:r>
      <w:r w:rsidRPr="00240959">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Pr="00240959">
        <w:rPr>
          <w:rFonts w:ascii="Times New Roman" w:eastAsia="Times New Roman" w:hAnsi="Times New Roman" w:cs="Times New Roman"/>
          <w:b/>
          <w:bCs/>
          <w:sz w:val="24"/>
          <w:szCs w:val="24"/>
        </w:rPr>
        <w:t>1.82</w:t>
      </w:r>
    </w:p>
    <w:p w:rsidR="00240959" w:rsidRPr="00240959" w:rsidRDefault="00240959" w:rsidP="00FF35F3">
      <w:pPr>
        <w:numPr>
          <w:ilvl w:val="0"/>
          <w:numId w:val="7"/>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In case of </w:t>
      </w:r>
      <w:r w:rsidRPr="00240959">
        <w:rPr>
          <w:rFonts w:ascii="Times New Roman" w:eastAsia="Times New Roman" w:hAnsi="Times New Roman" w:cs="Times New Roman"/>
          <w:b/>
          <w:bCs/>
          <w:sz w:val="24"/>
          <w:szCs w:val="24"/>
        </w:rPr>
        <w:t>Drought</w:t>
      </w:r>
      <w:r w:rsidRPr="00240959">
        <w:rPr>
          <w:rFonts w:ascii="Times New Roman" w:eastAsia="Times New Roman" w:hAnsi="Times New Roman" w:cs="Times New Roman"/>
          <w:sz w:val="24"/>
          <w:szCs w:val="24"/>
        </w:rPr>
        <w:t>:</w:t>
      </w:r>
      <w:r w:rsidRPr="00240959">
        <w:rPr>
          <w:rFonts w:ascii="Times New Roman" w:eastAsia="Times New Roman" w:hAnsi="Times New Roman" w:cs="Times New Roman"/>
          <w:sz w:val="24"/>
          <w:szCs w:val="24"/>
        </w:rPr>
        <w:br/>
        <w:t>EBT = 50,000 – 30,000 = $</w:t>
      </w:r>
      <w:r>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20,000</w:t>
      </w:r>
      <w:r w:rsidRPr="00240959">
        <w:rPr>
          <w:rFonts w:ascii="Times New Roman" w:eastAsia="Times New Roman" w:hAnsi="Times New Roman" w:cs="Times New Roman"/>
          <w:sz w:val="24"/>
          <w:szCs w:val="24"/>
        </w:rPr>
        <w:br/>
        <w:t>Taxes = 35</w:t>
      </w:r>
      <w:r>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 × 20,000 = $</w:t>
      </w:r>
      <w:r>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7,000</w:t>
      </w:r>
      <w:r w:rsidRPr="00240959">
        <w:rPr>
          <w:rFonts w:ascii="Times New Roman" w:eastAsia="Times New Roman" w:hAnsi="Times New Roman" w:cs="Times New Roman"/>
          <w:sz w:val="24"/>
          <w:szCs w:val="24"/>
        </w:rPr>
        <w:br/>
        <w:t>Net income = $</w:t>
      </w:r>
      <w:r>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20,000 – $</w:t>
      </w:r>
      <w:r>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7,000 = $</w:t>
      </w:r>
      <w:r>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13,000</w:t>
      </w:r>
      <w:r w:rsidRPr="00240959">
        <w:rPr>
          <w:rFonts w:ascii="Times New Roman" w:eastAsia="Times New Roman" w:hAnsi="Times New Roman" w:cs="Times New Roman"/>
          <w:sz w:val="24"/>
          <w:szCs w:val="24"/>
        </w:rPr>
        <w:br/>
        <w:t>EPS = $</w:t>
      </w:r>
      <w:r>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 xml:space="preserve">13,000 / 25,000 = </w:t>
      </w:r>
      <w:r w:rsidRPr="00240959">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Pr="00240959">
        <w:rPr>
          <w:rFonts w:ascii="Times New Roman" w:eastAsia="Times New Roman" w:hAnsi="Times New Roman" w:cs="Times New Roman"/>
          <w:b/>
          <w:bCs/>
          <w:sz w:val="24"/>
          <w:szCs w:val="24"/>
        </w:rPr>
        <w:t>0.52</w:t>
      </w:r>
    </w:p>
    <w:p w:rsidR="00240959" w:rsidRPr="00240959" w:rsidRDefault="00240959" w:rsidP="00863974">
      <w:pPr>
        <w:spacing w:before="100" w:beforeAutospacing="1" w:after="100" w:afterAutospacing="1" w:line="360" w:lineRule="auto"/>
        <w:jc w:val="both"/>
        <w:rPr>
          <w:rFonts w:ascii="Times New Roman" w:eastAsia="Times New Roman" w:hAnsi="Times New Roman" w:cs="Times New Roman"/>
          <w:sz w:val="24"/>
          <w:szCs w:val="24"/>
        </w:rPr>
      </w:pPr>
      <w:r w:rsidRPr="00240959">
        <w:rPr>
          <w:rFonts w:ascii="Times New Roman" w:eastAsia="Times New Roman" w:hAnsi="Times New Roman" w:cs="Times New Roman"/>
          <w:sz w:val="24"/>
          <w:szCs w:val="24"/>
        </w:rPr>
        <w:t xml:space="preserve">Now, </w:t>
      </w:r>
      <w:r>
        <w:rPr>
          <w:rFonts w:ascii="Times New Roman" w:eastAsia="Times New Roman" w:hAnsi="Times New Roman" w:cs="Times New Roman"/>
          <w:sz w:val="24"/>
          <w:szCs w:val="24"/>
        </w:rPr>
        <w:t xml:space="preserve">we will </w:t>
      </w:r>
      <w:r w:rsidRPr="00240959">
        <w:rPr>
          <w:rFonts w:ascii="Times New Roman" w:eastAsia="Times New Roman" w:hAnsi="Times New Roman" w:cs="Times New Roman"/>
          <w:sz w:val="24"/>
          <w:szCs w:val="24"/>
        </w:rPr>
        <w:t>measure</w:t>
      </w:r>
      <w:r>
        <w:rPr>
          <w:rFonts w:ascii="Times New Roman" w:eastAsia="Times New Roman" w:hAnsi="Times New Roman" w:cs="Times New Roman"/>
          <w:sz w:val="24"/>
          <w:szCs w:val="24"/>
        </w:rPr>
        <w:t xml:space="preserve"> the DFL</w:t>
      </w:r>
      <w:r w:rsidRPr="00240959">
        <w:rPr>
          <w:rFonts w:ascii="Times New Roman" w:eastAsia="Times New Roman" w:hAnsi="Times New Roman" w:cs="Times New Roman"/>
          <w:sz w:val="24"/>
          <w:szCs w:val="24"/>
        </w:rPr>
        <w:t>:</w:t>
      </w:r>
    </w:p>
    <w:p w:rsidR="007D422E" w:rsidRDefault="00240959" w:rsidP="00863974">
      <w:pPr>
        <w:spacing w:after="0" w:line="360" w:lineRule="auto"/>
        <w:jc w:val="both"/>
        <w:rPr>
          <w:rFonts w:ascii="Times New Roman" w:eastAsia="Times New Roman" w:hAnsi="Times New Roman" w:cs="Times New Roman"/>
          <w:sz w:val="24"/>
          <w:szCs w:val="24"/>
        </w:rPr>
      </w:pPr>
      <w:r w:rsidRPr="002409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Δ</w:t>
      </w:r>
      <w:r>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EBIT</w:t>
      </w:r>
      <w:r>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50,000</w:t>
      </w:r>
      <w:r>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100,000</w:t>
      </w:r>
      <w:r w:rsidR="007D422E">
        <w:rPr>
          <w:rFonts w:ascii="Times New Roman" w:eastAsia="Times New Roman" w:hAnsi="Times New Roman" w:cs="Times New Roman"/>
          <w:sz w:val="24"/>
          <w:szCs w:val="24"/>
        </w:rPr>
        <w:t xml:space="preserve"> / </w:t>
      </w:r>
      <w:r w:rsidRPr="00240959">
        <w:rPr>
          <w:rFonts w:ascii="Times New Roman" w:eastAsia="Times New Roman" w:hAnsi="Times New Roman" w:cs="Times New Roman"/>
          <w:sz w:val="24"/>
          <w:szCs w:val="24"/>
        </w:rPr>
        <w:t>100,000</w:t>
      </w:r>
      <w:r w:rsidR="007D422E">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w:t>
      </w:r>
      <w:r w:rsidR="007D422E">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w:t>
      </w:r>
      <w:r w:rsidR="007D422E">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50</w:t>
      </w:r>
      <w:r w:rsidR="007D422E">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w:t>
      </w:r>
      <w:r w:rsidR="007D422E">
        <w:rPr>
          <w:rFonts w:ascii="Times New Roman" w:eastAsia="Times New Roman" w:hAnsi="Times New Roman" w:cs="Times New Roman"/>
          <w:sz w:val="24"/>
          <w:szCs w:val="24"/>
        </w:rPr>
        <w:t xml:space="preserve"> </w:t>
      </w:r>
    </w:p>
    <w:p w:rsidR="00240959" w:rsidRPr="00240959" w:rsidRDefault="00240959" w:rsidP="00863974">
      <w:pPr>
        <w:spacing w:after="0" w:line="360" w:lineRule="auto"/>
        <w:jc w:val="both"/>
        <w:rPr>
          <w:rFonts w:ascii="Times New Roman" w:eastAsia="Times New Roman" w:hAnsi="Times New Roman" w:cs="Times New Roman"/>
          <w:sz w:val="24"/>
          <w:szCs w:val="24"/>
        </w:rPr>
      </w:pPr>
      <w:r w:rsidRPr="00240959">
        <w:rPr>
          <w:rFonts w:ascii="Times New Roman" w:eastAsia="Times New Roman" w:hAnsi="Times New Roman" w:cs="Times New Roman"/>
          <w:sz w:val="24"/>
          <w:szCs w:val="24"/>
        </w:rPr>
        <w:t>%</w:t>
      </w:r>
      <w:r w:rsidR="007D422E">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Δ</w:t>
      </w:r>
      <w:r w:rsidR="007D422E">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EPS</w:t>
      </w:r>
      <w:r w:rsidR="007D422E">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w:t>
      </w:r>
      <w:r w:rsidR="007D422E">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0.52</w:t>
      </w:r>
      <w:r w:rsidR="007D422E">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w:t>
      </w:r>
      <w:r w:rsidR="007D422E">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1.821.82</w:t>
      </w:r>
      <w:r w:rsidR="007D422E">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w:t>
      </w:r>
      <w:r w:rsidR="007D422E">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−1.301.82</w:t>
      </w:r>
      <w:r w:rsidR="007D422E">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w:t>
      </w:r>
      <w:r w:rsidR="007D422E">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w:t>
      </w:r>
      <w:r w:rsidR="007D422E">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71.43</w:t>
      </w:r>
      <w:r w:rsidR="007D422E">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w:t>
      </w:r>
      <w:r w:rsidR="007D422E">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 xml:space="preserve"> </w:t>
      </w:r>
    </w:p>
    <w:p w:rsidR="00240959" w:rsidRPr="00240959" w:rsidRDefault="007D422E" w:rsidP="00863974">
      <w:pPr>
        <w:spacing w:before="100" w:beforeAutospacing="1" w:after="100" w:afterAutospacing="1" w:line="360" w:lineRule="auto"/>
        <w:jc w:val="both"/>
        <w:rPr>
          <w:rFonts w:ascii="Times New Roman" w:eastAsia="Times New Roman" w:hAnsi="Times New Roman" w:cs="Times New Roman"/>
          <w:sz w:val="24"/>
          <w:szCs w:val="24"/>
        </w:rPr>
      </w:pPr>
      <w:r w:rsidRPr="00240959">
        <w:rPr>
          <w:rFonts w:ascii="Times New Roman" w:eastAsia="Times New Roman" w:hAnsi="Times New Roman" w:cs="Times New Roman"/>
          <w:sz w:val="24"/>
          <w:szCs w:val="24"/>
        </w:rPr>
        <w:t>Therefore</w:t>
      </w:r>
      <w:r>
        <w:rPr>
          <w:rFonts w:ascii="Times New Roman" w:eastAsia="Times New Roman" w:hAnsi="Times New Roman" w:cs="Times New Roman"/>
          <w:sz w:val="24"/>
          <w:szCs w:val="24"/>
        </w:rPr>
        <w:t>,</w:t>
      </w:r>
    </w:p>
    <w:p w:rsidR="00240959" w:rsidRPr="00240959" w:rsidRDefault="00240959" w:rsidP="00863974">
      <w:pPr>
        <w:spacing w:after="0" w:line="360" w:lineRule="auto"/>
        <w:jc w:val="both"/>
        <w:rPr>
          <w:rFonts w:ascii="Times New Roman" w:eastAsia="Times New Roman" w:hAnsi="Times New Roman" w:cs="Times New Roman"/>
          <w:sz w:val="24"/>
          <w:szCs w:val="24"/>
        </w:rPr>
      </w:pPr>
      <w:r w:rsidRPr="00240959">
        <w:rPr>
          <w:rFonts w:ascii="Times New Roman" w:eastAsia="Times New Roman" w:hAnsi="Times New Roman" w:cs="Times New Roman"/>
          <w:sz w:val="24"/>
          <w:szCs w:val="24"/>
        </w:rPr>
        <w:t>DFL</w:t>
      </w:r>
      <w:r w:rsidR="007D422E">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w:t>
      </w:r>
      <w:r w:rsidR="007D422E">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w:t>
      </w:r>
      <w:r w:rsidR="007D422E">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71.43</w:t>
      </w:r>
      <w:r w:rsidR="007D422E">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w:t>
      </w:r>
      <w:r w:rsidR="007D422E">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w:t>
      </w:r>
      <w:r w:rsidR="007D422E">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50</w:t>
      </w:r>
      <w:r w:rsidR="007D422E">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w:t>
      </w:r>
      <w:r w:rsidR="007D422E">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w:t>
      </w:r>
      <w:r w:rsidR="007D422E">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 xml:space="preserve">1.4286 </w:t>
      </w:r>
    </w:p>
    <w:p w:rsidR="00240959" w:rsidRDefault="00240959" w:rsidP="00863974">
      <w:pPr>
        <w:spacing w:before="100" w:beforeAutospacing="1" w:after="100" w:afterAutospacing="1" w:line="360" w:lineRule="auto"/>
        <w:jc w:val="both"/>
        <w:rPr>
          <w:rFonts w:ascii="Times New Roman" w:eastAsia="Times New Roman" w:hAnsi="Times New Roman" w:cs="Times New Roman"/>
          <w:sz w:val="24"/>
          <w:szCs w:val="24"/>
        </w:rPr>
      </w:pPr>
      <w:r w:rsidRPr="00240959">
        <w:rPr>
          <w:rFonts w:ascii="Times New Roman" w:eastAsia="Times New Roman" w:hAnsi="Times New Roman" w:cs="Times New Roman"/>
          <w:sz w:val="24"/>
          <w:szCs w:val="24"/>
        </w:rPr>
        <w:t xml:space="preserve">DFL </w:t>
      </w:r>
      <w:r w:rsidR="007D422E">
        <w:rPr>
          <w:rFonts w:ascii="Times New Roman" w:eastAsia="Times New Roman" w:hAnsi="Times New Roman" w:cs="Times New Roman"/>
          <w:sz w:val="24"/>
          <w:szCs w:val="24"/>
        </w:rPr>
        <w:t xml:space="preserve">can also be computed </w:t>
      </w:r>
      <w:r w:rsidRPr="00240959">
        <w:rPr>
          <w:rFonts w:ascii="Times New Roman" w:eastAsia="Times New Roman" w:hAnsi="Times New Roman" w:cs="Times New Roman"/>
          <w:sz w:val="24"/>
          <w:szCs w:val="24"/>
        </w:rPr>
        <w:t xml:space="preserve">via </w:t>
      </w:r>
      <w:r w:rsidR="007D422E">
        <w:rPr>
          <w:rFonts w:ascii="Times New Roman" w:eastAsia="Times New Roman" w:hAnsi="Times New Roman" w:cs="Times New Roman"/>
          <w:sz w:val="24"/>
          <w:szCs w:val="24"/>
        </w:rPr>
        <w:t xml:space="preserve">the following </w:t>
      </w:r>
      <w:r w:rsidRPr="00240959">
        <w:rPr>
          <w:rFonts w:ascii="Times New Roman" w:eastAsia="Times New Roman" w:hAnsi="Times New Roman" w:cs="Times New Roman"/>
          <w:sz w:val="24"/>
          <w:szCs w:val="24"/>
        </w:rPr>
        <w:t>formula:</w:t>
      </w:r>
    </w:p>
    <w:p w:rsidR="007D422E" w:rsidRPr="00240959" w:rsidRDefault="007D422E" w:rsidP="00863974">
      <w:pPr>
        <w:spacing w:before="100" w:beforeAutospacing="1" w:after="100" w:afterAutospacing="1" w:line="360" w:lineRule="auto"/>
        <w:jc w:val="both"/>
        <w:rPr>
          <w:rFonts w:ascii="Times New Roman" w:eastAsia="Times New Roman" w:hAnsi="Times New Roman" w:cs="Times New Roman"/>
          <w:sz w:val="24"/>
          <w:szCs w:val="24"/>
        </w:rPr>
      </w:pPr>
      <w:r>
        <w:rPr>
          <w:noProof/>
        </w:rPr>
        <w:lastRenderedPageBreak/>
        <w:drawing>
          <wp:inline distT="0" distB="0" distL="0" distR="0" wp14:anchorId="6AE4D575" wp14:editId="67DDE103">
            <wp:extent cx="1554480" cy="42344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54480" cy="423443"/>
                    </a:xfrm>
                    <a:prstGeom prst="rect">
                      <a:avLst/>
                    </a:prstGeom>
                  </pic:spPr>
                </pic:pic>
              </a:graphicData>
            </a:graphic>
          </wp:inline>
        </w:drawing>
      </w:r>
    </w:p>
    <w:p w:rsidR="00240959" w:rsidRPr="00240959" w:rsidRDefault="007D422E" w:rsidP="00863974">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DFL calculations a</w:t>
      </w:r>
      <w:r w:rsidR="00240959" w:rsidRPr="00240959">
        <w:rPr>
          <w:rFonts w:ascii="Times New Roman" w:eastAsia="Times New Roman" w:hAnsi="Times New Roman" w:cs="Times New Roman"/>
          <w:sz w:val="24"/>
          <w:szCs w:val="24"/>
        </w:rPr>
        <w:t>t normal rain:</w:t>
      </w:r>
    </w:p>
    <w:p w:rsidR="007D422E" w:rsidRDefault="00240959" w:rsidP="00863974">
      <w:pPr>
        <w:spacing w:after="0" w:line="360" w:lineRule="auto"/>
        <w:jc w:val="both"/>
        <w:rPr>
          <w:rFonts w:ascii="Times New Roman" w:eastAsia="Times New Roman" w:hAnsi="Times New Roman" w:cs="Times New Roman"/>
          <w:sz w:val="24"/>
          <w:szCs w:val="24"/>
        </w:rPr>
      </w:pPr>
      <w:r w:rsidRPr="00240959">
        <w:rPr>
          <w:rFonts w:ascii="Times New Roman" w:eastAsia="Times New Roman" w:hAnsi="Times New Roman" w:cs="Times New Roman"/>
          <w:sz w:val="24"/>
          <w:szCs w:val="24"/>
        </w:rPr>
        <w:t>DFL</w:t>
      </w:r>
      <w:r w:rsidR="007D422E">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normal</w:t>
      </w:r>
      <w:r w:rsidR="007D422E">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w:t>
      </w:r>
      <w:r w:rsidR="007D422E">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100,000</w:t>
      </w:r>
      <w:r w:rsidR="007D422E">
        <w:rPr>
          <w:rFonts w:ascii="Times New Roman" w:eastAsia="Times New Roman" w:hAnsi="Times New Roman" w:cs="Times New Roman"/>
          <w:sz w:val="24"/>
          <w:szCs w:val="24"/>
        </w:rPr>
        <w:t xml:space="preserve"> / (</w:t>
      </w:r>
      <w:r w:rsidRPr="00240959">
        <w:rPr>
          <w:rFonts w:ascii="Times New Roman" w:eastAsia="Times New Roman" w:hAnsi="Times New Roman" w:cs="Times New Roman"/>
          <w:sz w:val="24"/>
          <w:szCs w:val="24"/>
        </w:rPr>
        <w:t>100,000</w:t>
      </w:r>
      <w:r w:rsidR="007D422E">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w:t>
      </w:r>
      <w:r w:rsidR="007D422E">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30,000</w:t>
      </w:r>
      <w:r w:rsidR="007D422E">
        <w:rPr>
          <w:rFonts w:ascii="Times New Roman" w:eastAsia="Times New Roman" w:hAnsi="Times New Roman" w:cs="Times New Roman"/>
          <w:sz w:val="24"/>
          <w:szCs w:val="24"/>
        </w:rPr>
        <w:t>)</w:t>
      </w:r>
    </w:p>
    <w:p w:rsidR="00240959" w:rsidRPr="00240959" w:rsidRDefault="00240959" w:rsidP="00863974">
      <w:pPr>
        <w:spacing w:after="0" w:line="360" w:lineRule="auto"/>
        <w:jc w:val="both"/>
        <w:rPr>
          <w:rFonts w:ascii="Times New Roman" w:eastAsia="Times New Roman" w:hAnsi="Times New Roman" w:cs="Times New Roman"/>
          <w:sz w:val="24"/>
          <w:szCs w:val="24"/>
        </w:rPr>
      </w:pPr>
      <w:r w:rsidRPr="00240959">
        <w:rPr>
          <w:rFonts w:ascii="Times New Roman" w:eastAsia="Times New Roman" w:hAnsi="Times New Roman" w:cs="Times New Roman"/>
          <w:sz w:val="24"/>
          <w:szCs w:val="24"/>
        </w:rPr>
        <w:t>=100,000</w:t>
      </w:r>
      <w:r w:rsidR="007D422E">
        <w:rPr>
          <w:rFonts w:ascii="Times New Roman" w:eastAsia="Times New Roman" w:hAnsi="Times New Roman" w:cs="Times New Roman"/>
          <w:sz w:val="24"/>
          <w:szCs w:val="24"/>
        </w:rPr>
        <w:t xml:space="preserve"> / </w:t>
      </w:r>
      <w:r w:rsidRPr="00240959">
        <w:rPr>
          <w:rFonts w:ascii="Times New Roman" w:eastAsia="Times New Roman" w:hAnsi="Times New Roman" w:cs="Times New Roman"/>
          <w:sz w:val="24"/>
          <w:szCs w:val="24"/>
        </w:rPr>
        <w:t>70,000</w:t>
      </w:r>
      <w:r w:rsidR="007D422E">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w:t>
      </w:r>
      <w:r w:rsidR="007D422E">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 xml:space="preserve">1.4286 </w:t>
      </w:r>
    </w:p>
    <w:p w:rsidR="00240959" w:rsidRPr="00240959" w:rsidRDefault="007D422E" w:rsidP="00863974">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DFL calculations a</w:t>
      </w:r>
      <w:r w:rsidRPr="00240959">
        <w:rPr>
          <w:rFonts w:ascii="Times New Roman" w:eastAsia="Times New Roman" w:hAnsi="Times New Roman" w:cs="Times New Roman"/>
          <w:sz w:val="24"/>
          <w:szCs w:val="24"/>
        </w:rPr>
        <w:t xml:space="preserve">t </w:t>
      </w:r>
      <w:r w:rsidR="00240959" w:rsidRPr="00240959">
        <w:rPr>
          <w:rFonts w:ascii="Times New Roman" w:eastAsia="Times New Roman" w:hAnsi="Times New Roman" w:cs="Times New Roman"/>
          <w:sz w:val="24"/>
          <w:szCs w:val="24"/>
        </w:rPr>
        <w:t>drought:</w:t>
      </w:r>
    </w:p>
    <w:p w:rsidR="00240959" w:rsidRDefault="00240959" w:rsidP="00863974">
      <w:pPr>
        <w:spacing w:after="0" w:line="360" w:lineRule="auto"/>
        <w:jc w:val="both"/>
        <w:rPr>
          <w:rFonts w:ascii="Times New Roman" w:eastAsia="Times New Roman" w:hAnsi="Times New Roman" w:cs="Times New Roman"/>
          <w:sz w:val="24"/>
          <w:szCs w:val="24"/>
        </w:rPr>
      </w:pPr>
      <w:r w:rsidRPr="00240959">
        <w:rPr>
          <w:rFonts w:ascii="Times New Roman" w:eastAsia="Times New Roman" w:hAnsi="Times New Roman" w:cs="Times New Roman"/>
          <w:sz w:val="24"/>
          <w:szCs w:val="24"/>
        </w:rPr>
        <w:t>DFL</w:t>
      </w:r>
      <w:r w:rsidR="007D422E">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drought</w:t>
      </w:r>
      <w:r w:rsidR="007D422E">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w:t>
      </w:r>
      <w:r w:rsidR="007D422E">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50,000</w:t>
      </w:r>
      <w:r w:rsidR="007D422E">
        <w:rPr>
          <w:rFonts w:ascii="Times New Roman" w:eastAsia="Times New Roman" w:hAnsi="Times New Roman" w:cs="Times New Roman"/>
          <w:sz w:val="24"/>
          <w:szCs w:val="24"/>
        </w:rPr>
        <w:t xml:space="preserve"> / (</w:t>
      </w:r>
      <w:r w:rsidRPr="00240959">
        <w:rPr>
          <w:rFonts w:ascii="Times New Roman" w:eastAsia="Times New Roman" w:hAnsi="Times New Roman" w:cs="Times New Roman"/>
          <w:sz w:val="24"/>
          <w:szCs w:val="24"/>
        </w:rPr>
        <w:t>50,000</w:t>
      </w:r>
      <w:r w:rsidR="007D422E">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w:t>
      </w:r>
      <w:r w:rsidR="007D422E">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30,000</w:t>
      </w:r>
      <w:r w:rsidR="007D422E">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w:t>
      </w:r>
      <w:r w:rsidR="007D422E">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50,000</w:t>
      </w:r>
      <w:r w:rsidR="007D422E">
        <w:rPr>
          <w:rFonts w:ascii="Times New Roman" w:eastAsia="Times New Roman" w:hAnsi="Times New Roman" w:cs="Times New Roman"/>
          <w:sz w:val="24"/>
          <w:szCs w:val="24"/>
        </w:rPr>
        <w:t xml:space="preserve"> / </w:t>
      </w:r>
      <w:r w:rsidRPr="00240959">
        <w:rPr>
          <w:rFonts w:ascii="Times New Roman" w:eastAsia="Times New Roman" w:hAnsi="Times New Roman" w:cs="Times New Roman"/>
          <w:sz w:val="24"/>
          <w:szCs w:val="24"/>
        </w:rPr>
        <w:t>20,000</w:t>
      </w:r>
      <w:r w:rsidR="007D422E">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w:t>
      </w:r>
      <w:r w:rsidR="007D422E">
        <w:rPr>
          <w:rFonts w:ascii="Times New Roman" w:eastAsia="Times New Roman" w:hAnsi="Times New Roman" w:cs="Times New Roman"/>
          <w:sz w:val="24"/>
          <w:szCs w:val="24"/>
        </w:rPr>
        <w:t xml:space="preserve"> </w:t>
      </w:r>
      <w:r w:rsidRPr="00240959">
        <w:rPr>
          <w:rFonts w:ascii="Times New Roman" w:eastAsia="Times New Roman" w:hAnsi="Times New Roman" w:cs="Times New Roman"/>
          <w:sz w:val="24"/>
          <w:szCs w:val="24"/>
        </w:rPr>
        <w:t>2.5</w:t>
      </w:r>
    </w:p>
    <w:p w:rsidR="007D422E" w:rsidRDefault="007D422E" w:rsidP="00863974">
      <w:pPr>
        <w:spacing w:after="0" w:line="360" w:lineRule="auto"/>
        <w:jc w:val="both"/>
        <w:rPr>
          <w:rFonts w:ascii="Times New Roman" w:hAnsi="Times New Roman" w:cs="Times New Roman"/>
          <w:sz w:val="24"/>
        </w:rPr>
      </w:pPr>
      <w:r w:rsidRPr="007D422E">
        <w:rPr>
          <w:rFonts w:ascii="Times New Roman" w:hAnsi="Times New Roman" w:cs="Times New Roman"/>
          <w:sz w:val="24"/>
        </w:rPr>
        <w:t>When EBIT is smaller than interest payments, financial leverage has a greater impact on EPS's sensitivity to fluctuations in EBIT.</w:t>
      </w:r>
    </w:p>
    <w:p w:rsidR="007D422E" w:rsidRPr="007D422E" w:rsidRDefault="007D422E" w:rsidP="00863974">
      <w:pPr>
        <w:spacing w:after="0" w:line="360" w:lineRule="auto"/>
        <w:jc w:val="both"/>
        <w:rPr>
          <w:rFonts w:ascii="Times New Roman" w:hAnsi="Times New Roman" w:cs="Times New Roman"/>
          <w:sz w:val="24"/>
        </w:rPr>
      </w:pPr>
    </w:p>
    <w:p w:rsidR="007D422E" w:rsidRPr="007D422E" w:rsidRDefault="007D422E" w:rsidP="00816947">
      <w:pPr>
        <w:spacing w:after="0" w:line="360" w:lineRule="auto"/>
        <w:jc w:val="center"/>
        <w:rPr>
          <w:rFonts w:ascii="Times New Roman" w:hAnsi="Times New Roman" w:cs="Times New Roman"/>
          <w:b/>
          <w:sz w:val="24"/>
        </w:rPr>
      </w:pPr>
      <w:r w:rsidRPr="007D422E">
        <w:rPr>
          <w:rFonts w:ascii="Times New Roman" w:hAnsi="Times New Roman" w:cs="Times New Roman"/>
          <w:b/>
          <w:sz w:val="24"/>
        </w:rPr>
        <w:t>Trade-offs: $300,000 in debt against no debt</w:t>
      </w:r>
    </w:p>
    <w:p w:rsidR="007D422E" w:rsidRPr="007D422E" w:rsidRDefault="007D422E" w:rsidP="00863974">
      <w:pPr>
        <w:spacing w:after="0" w:line="360" w:lineRule="auto"/>
        <w:jc w:val="both"/>
        <w:rPr>
          <w:rFonts w:ascii="Times New Roman" w:hAnsi="Times New Roman" w:cs="Times New Roman"/>
          <w:b/>
          <w:sz w:val="24"/>
        </w:rPr>
      </w:pPr>
      <w:r w:rsidRPr="007D422E">
        <w:rPr>
          <w:rFonts w:ascii="Times New Roman" w:hAnsi="Times New Roman" w:cs="Times New Roman"/>
          <w:b/>
          <w:sz w:val="24"/>
        </w:rPr>
        <w:t>Benefits of taking out loan payments:</w:t>
      </w:r>
    </w:p>
    <w:p w:rsidR="007D422E" w:rsidRPr="00863974" w:rsidRDefault="007D422E" w:rsidP="00863974">
      <w:pPr>
        <w:pStyle w:val="ListParagraph"/>
        <w:numPr>
          <w:ilvl w:val="0"/>
          <w:numId w:val="10"/>
        </w:numPr>
        <w:spacing w:after="0" w:line="360" w:lineRule="auto"/>
        <w:jc w:val="both"/>
        <w:rPr>
          <w:rFonts w:ascii="Times New Roman" w:hAnsi="Times New Roman" w:cs="Times New Roman"/>
          <w:sz w:val="24"/>
        </w:rPr>
      </w:pPr>
      <w:r w:rsidRPr="00863974">
        <w:rPr>
          <w:rFonts w:ascii="Times New Roman" w:hAnsi="Times New Roman" w:cs="Times New Roman"/>
          <w:sz w:val="24"/>
        </w:rPr>
        <w:t>Increased EPS in favorable situations: Leveraged financing typically increases EPS (from $1.30 to $1.82) in favorable circumstances.</w:t>
      </w:r>
    </w:p>
    <w:p w:rsidR="007D422E" w:rsidRPr="00863974" w:rsidRDefault="007D422E" w:rsidP="00863974">
      <w:pPr>
        <w:pStyle w:val="ListParagraph"/>
        <w:numPr>
          <w:ilvl w:val="0"/>
          <w:numId w:val="10"/>
        </w:numPr>
        <w:spacing w:after="0" w:line="360" w:lineRule="auto"/>
        <w:jc w:val="both"/>
        <w:rPr>
          <w:rFonts w:ascii="Times New Roman" w:hAnsi="Times New Roman" w:cs="Times New Roman"/>
          <w:sz w:val="24"/>
        </w:rPr>
      </w:pPr>
      <w:r w:rsidRPr="00863974">
        <w:rPr>
          <w:rFonts w:ascii="Times New Roman" w:hAnsi="Times New Roman" w:cs="Times New Roman"/>
          <w:sz w:val="24"/>
        </w:rPr>
        <w:t>The tax shield benefit is that interest is deductible, which lowers taxable income and, consequently, taxes paid and enhances cash flows after taxes.</w:t>
      </w:r>
    </w:p>
    <w:p w:rsidR="007D422E" w:rsidRPr="00863974" w:rsidRDefault="007D422E" w:rsidP="00863974">
      <w:pPr>
        <w:pStyle w:val="ListParagraph"/>
        <w:numPr>
          <w:ilvl w:val="0"/>
          <w:numId w:val="10"/>
        </w:numPr>
        <w:spacing w:after="0" w:line="360" w:lineRule="auto"/>
        <w:jc w:val="both"/>
        <w:rPr>
          <w:rFonts w:ascii="Times New Roman" w:hAnsi="Times New Roman" w:cs="Times New Roman"/>
          <w:sz w:val="24"/>
        </w:rPr>
      </w:pPr>
      <w:r w:rsidRPr="00863974">
        <w:rPr>
          <w:rFonts w:ascii="Times New Roman" w:hAnsi="Times New Roman" w:cs="Times New Roman"/>
          <w:sz w:val="24"/>
        </w:rPr>
        <w:t>Management discipline: Since managers are obligated to fulfill set goals, debt commitments can reduce the likelihood of wasted spending.</w:t>
      </w:r>
    </w:p>
    <w:p w:rsidR="007D422E" w:rsidRPr="007D422E" w:rsidRDefault="007D422E" w:rsidP="00863974">
      <w:pPr>
        <w:spacing w:after="0" w:line="360" w:lineRule="auto"/>
        <w:jc w:val="both"/>
        <w:rPr>
          <w:rFonts w:ascii="Times New Roman" w:hAnsi="Times New Roman" w:cs="Times New Roman"/>
          <w:b/>
          <w:sz w:val="24"/>
        </w:rPr>
      </w:pPr>
      <w:r w:rsidRPr="007D422E">
        <w:rPr>
          <w:rFonts w:ascii="Times New Roman" w:hAnsi="Times New Roman" w:cs="Times New Roman"/>
          <w:b/>
          <w:sz w:val="24"/>
        </w:rPr>
        <w:t>Risks and Drawbacks:</w:t>
      </w:r>
    </w:p>
    <w:p w:rsidR="007D422E" w:rsidRPr="00863974" w:rsidRDefault="007D422E" w:rsidP="00863974">
      <w:pPr>
        <w:pStyle w:val="ListParagraph"/>
        <w:numPr>
          <w:ilvl w:val="0"/>
          <w:numId w:val="11"/>
        </w:numPr>
        <w:spacing w:after="0" w:line="360" w:lineRule="auto"/>
        <w:jc w:val="both"/>
        <w:rPr>
          <w:rFonts w:ascii="Times New Roman" w:hAnsi="Times New Roman" w:cs="Times New Roman"/>
          <w:sz w:val="24"/>
        </w:rPr>
      </w:pPr>
      <w:r w:rsidRPr="00863974">
        <w:rPr>
          <w:rFonts w:ascii="Times New Roman" w:hAnsi="Times New Roman" w:cs="Times New Roman"/>
          <w:sz w:val="24"/>
        </w:rPr>
        <w:t>Higher financial risk: Even in the event of poor operating performance, the company must make interest payments. Under zero debt, EPS dropped by 50%, while in the drought scenario, it fell by a greater percentage (-71.43%).</w:t>
      </w:r>
    </w:p>
    <w:p w:rsidR="007D422E" w:rsidRPr="00863974" w:rsidRDefault="007D422E" w:rsidP="00863974">
      <w:pPr>
        <w:pStyle w:val="ListParagraph"/>
        <w:numPr>
          <w:ilvl w:val="0"/>
          <w:numId w:val="11"/>
        </w:numPr>
        <w:spacing w:after="0" w:line="360" w:lineRule="auto"/>
        <w:jc w:val="both"/>
        <w:rPr>
          <w:rFonts w:ascii="Times New Roman" w:hAnsi="Times New Roman" w:cs="Times New Roman"/>
          <w:sz w:val="24"/>
        </w:rPr>
      </w:pPr>
      <w:r w:rsidRPr="00863974">
        <w:rPr>
          <w:rFonts w:ascii="Times New Roman" w:hAnsi="Times New Roman" w:cs="Times New Roman"/>
          <w:sz w:val="24"/>
        </w:rPr>
        <w:t>Negative earnings potential: The Company may experience losses or perhaps default if EBIT drops below interest.</w:t>
      </w:r>
    </w:p>
    <w:p w:rsidR="00863974" w:rsidRDefault="007D422E" w:rsidP="00863974">
      <w:pPr>
        <w:pStyle w:val="ListParagraph"/>
        <w:numPr>
          <w:ilvl w:val="0"/>
          <w:numId w:val="11"/>
        </w:numPr>
        <w:spacing w:after="0" w:line="360" w:lineRule="auto"/>
        <w:jc w:val="both"/>
        <w:rPr>
          <w:rFonts w:ascii="Times New Roman" w:hAnsi="Times New Roman" w:cs="Times New Roman"/>
          <w:sz w:val="24"/>
        </w:rPr>
      </w:pPr>
      <w:r w:rsidRPr="00863974">
        <w:rPr>
          <w:rFonts w:ascii="Times New Roman" w:hAnsi="Times New Roman" w:cs="Times New Roman"/>
          <w:sz w:val="24"/>
        </w:rPr>
        <w:t>Increased volatility: Leverage makes both positive and negative returns to shareholders more pronounced. Stronger correlations with systemic risk, for example, are empirically linked to higher leverage and increased risk (Al-</w:t>
      </w:r>
      <w:proofErr w:type="spellStart"/>
      <w:r w:rsidRPr="00863974">
        <w:rPr>
          <w:rFonts w:ascii="Times New Roman" w:hAnsi="Times New Roman" w:cs="Times New Roman"/>
          <w:sz w:val="24"/>
        </w:rPr>
        <w:t>Hasan</w:t>
      </w:r>
      <w:proofErr w:type="spellEnd"/>
      <w:r w:rsidRPr="00863974">
        <w:rPr>
          <w:rFonts w:ascii="Times New Roman" w:hAnsi="Times New Roman" w:cs="Times New Roman"/>
          <w:sz w:val="24"/>
        </w:rPr>
        <w:t xml:space="preserve"> et al., 2020). </w:t>
      </w:r>
    </w:p>
    <w:p w:rsidR="00863974" w:rsidRDefault="00863974" w:rsidP="00863974">
      <w:pPr>
        <w:spacing w:after="0" w:line="360" w:lineRule="auto"/>
        <w:jc w:val="both"/>
        <w:rPr>
          <w:rFonts w:ascii="Times New Roman" w:hAnsi="Times New Roman" w:cs="Times New Roman"/>
          <w:sz w:val="24"/>
        </w:rPr>
      </w:pPr>
    </w:p>
    <w:p w:rsidR="007D422E" w:rsidRDefault="007D422E" w:rsidP="00863974">
      <w:pPr>
        <w:spacing w:after="0" w:line="360" w:lineRule="auto"/>
        <w:ind w:firstLine="360"/>
        <w:jc w:val="both"/>
        <w:rPr>
          <w:rFonts w:ascii="Times New Roman" w:hAnsi="Times New Roman" w:cs="Times New Roman"/>
          <w:sz w:val="24"/>
        </w:rPr>
      </w:pPr>
      <w:r w:rsidRPr="00863974">
        <w:rPr>
          <w:rFonts w:ascii="Times New Roman" w:hAnsi="Times New Roman" w:cs="Times New Roman"/>
          <w:sz w:val="24"/>
        </w:rPr>
        <w:lastRenderedPageBreak/>
        <w:t>Management must therefore weigh the risk of financial difficulties in lean times against the advantage of increased profits in prosperous times. Market conditions, firm risk tolerance, and operating profits stability and predictability all influence the decision.</w:t>
      </w:r>
    </w:p>
    <w:p w:rsidR="00863974" w:rsidRDefault="00863974" w:rsidP="00863974">
      <w:pPr>
        <w:spacing w:after="0" w:line="360" w:lineRule="auto"/>
        <w:ind w:firstLine="360"/>
        <w:jc w:val="both"/>
        <w:rPr>
          <w:rFonts w:ascii="Times New Roman" w:hAnsi="Times New Roman" w:cs="Times New Roman"/>
          <w:sz w:val="24"/>
        </w:rPr>
      </w:pPr>
    </w:p>
    <w:p w:rsidR="00863974" w:rsidRDefault="00863974" w:rsidP="00863974">
      <w:pPr>
        <w:spacing w:line="360" w:lineRule="auto"/>
        <w:jc w:val="both"/>
        <w:rPr>
          <w:rFonts w:ascii="Times New Roman" w:hAnsi="Times New Roman" w:cs="Times New Roman"/>
          <w:sz w:val="24"/>
        </w:rPr>
      </w:pPr>
      <w:r>
        <w:rPr>
          <w:rFonts w:ascii="Times New Roman" w:hAnsi="Times New Roman" w:cs="Times New Roman"/>
          <w:sz w:val="24"/>
        </w:rPr>
        <w:br w:type="page"/>
      </w:r>
    </w:p>
    <w:p w:rsidR="00863974" w:rsidRPr="00863974" w:rsidRDefault="00863974" w:rsidP="00F54DF3">
      <w:pPr>
        <w:spacing w:after="0" w:line="360" w:lineRule="auto"/>
        <w:jc w:val="center"/>
        <w:rPr>
          <w:rFonts w:ascii="Times New Roman" w:hAnsi="Times New Roman" w:cs="Times New Roman"/>
          <w:b/>
          <w:sz w:val="24"/>
        </w:rPr>
      </w:pPr>
      <w:r w:rsidRPr="00863974">
        <w:rPr>
          <w:rFonts w:ascii="Times New Roman" w:hAnsi="Times New Roman" w:cs="Times New Roman"/>
          <w:b/>
          <w:sz w:val="24"/>
        </w:rPr>
        <w:lastRenderedPageBreak/>
        <w:t>Section B: conceptual questions (Capital Structure Theory, Risk)</w:t>
      </w:r>
    </w:p>
    <w:p w:rsidR="00863974" w:rsidRPr="00863974" w:rsidRDefault="00863974" w:rsidP="00F54DF3">
      <w:pPr>
        <w:spacing w:after="0" w:line="360" w:lineRule="auto"/>
        <w:ind w:firstLine="360"/>
        <w:jc w:val="center"/>
        <w:rPr>
          <w:rFonts w:ascii="Times New Roman" w:hAnsi="Times New Roman" w:cs="Times New Roman"/>
          <w:b/>
          <w:sz w:val="24"/>
        </w:rPr>
      </w:pPr>
      <w:r w:rsidRPr="00863974">
        <w:rPr>
          <w:rFonts w:ascii="Times New Roman" w:hAnsi="Times New Roman" w:cs="Times New Roman"/>
          <w:b/>
          <w:sz w:val="24"/>
        </w:rPr>
        <w:t>1. Comparing the Financial and Business Risk</w:t>
      </w:r>
    </w:p>
    <w:p w:rsidR="00863974" w:rsidRPr="00863974" w:rsidRDefault="00863974" w:rsidP="00863974">
      <w:pPr>
        <w:spacing w:after="0" w:line="360" w:lineRule="auto"/>
        <w:ind w:firstLine="360"/>
        <w:jc w:val="both"/>
        <w:rPr>
          <w:rFonts w:ascii="Times New Roman" w:hAnsi="Times New Roman" w:cs="Times New Roman"/>
          <w:b/>
          <w:sz w:val="24"/>
        </w:rPr>
      </w:pPr>
      <w:r w:rsidRPr="00863974">
        <w:rPr>
          <w:rFonts w:ascii="Times New Roman" w:hAnsi="Times New Roman" w:cs="Times New Roman"/>
          <w:b/>
          <w:sz w:val="24"/>
        </w:rPr>
        <w:t>Definitions with a theoretical foundation:</w:t>
      </w:r>
    </w:p>
    <w:p w:rsidR="00863974" w:rsidRPr="00863974" w:rsidRDefault="00863974" w:rsidP="00863974">
      <w:pPr>
        <w:spacing w:after="0" w:line="360" w:lineRule="auto"/>
        <w:ind w:firstLine="360"/>
        <w:jc w:val="both"/>
        <w:rPr>
          <w:rFonts w:ascii="Times New Roman" w:hAnsi="Times New Roman" w:cs="Times New Roman"/>
          <w:sz w:val="24"/>
        </w:rPr>
      </w:pPr>
      <w:r w:rsidRPr="00863974">
        <w:rPr>
          <w:rFonts w:ascii="Times New Roman" w:hAnsi="Times New Roman" w:cs="Times New Roman"/>
          <w:sz w:val="24"/>
        </w:rPr>
        <w:t>Business risk, also known as operating risk, is the inherent unpredictability of a company's operating environment prior to finance consideration. It results from a number of reasons, including operating leverage, competitiveness, cost variations, technology, and demand variability.</w:t>
      </w:r>
    </w:p>
    <w:p w:rsidR="00863974" w:rsidRPr="00863974" w:rsidRDefault="00863974" w:rsidP="00863974">
      <w:pPr>
        <w:spacing w:after="0" w:line="360" w:lineRule="auto"/>
        <w:ind w:firstLine="360"/>
        <w:jc w:val="both"/>
        <w:rPr>
          <w:rFonts w:ascii="Times New Roman" w:hAnsi="Times New Roman" w:cs="Times New Roman"/>
          <w:sz w:val="24"/>
        </w:rPr>
      </w:pPr>
      <w:r w:rsidRPr="00863974">
        <w:rPr>
          <w:rFonts w:ascii="Times New Roman" w:hAnsi="Times New Roman" w:cs="Times New Roman"/>
          <w:sz w:val="24"/>
        </w:rPr>
        <w:t xml:space="preserve">The extra risk assumed by equity investors as a result of using debt is known as financial risk. According to </w:t>
      </w:r>
      <w:proofErr w:type="spellStart"/>
      <w:r w:rsidRPr="00863974">
        <w:rPr>
          <w:rFonts w:ascii="Times New Roman" w:hAnsi="Times New Roman" w:cs="Times New Roman"/>
          <w:sz w:val="24"/>
        </w:rPr>
        <w:t>Brealey</w:t>
      </w:r>
      <w:proofErr w:type="spellEnd"/>
      <w:r w:rsidRPr="00863974">
        <w:rPr>
          <w:rFonts w:ascii="Times New Roman" w:hAnsi="Times New Roman" w:cs="Times New Roman"/>
          <w:sz w:val="24"/>
        </w:rPr>
        <w:t>, Myers, and Allen (2020), it occurs because interest obligations are constant, which magnifies operating income variability in net income and EPS.</w:t>
      </w:r>
    </w:p>
    <w:p w:rsidR="00863974" w:rsidRPr="00863974" w:rsidRDefault="00863974" w:rsidP="00863974">
      <w:pPr>
        <w:spacing w:after="0" w:line="360" w:lineRule="auto"/>
        <w:ind w:firstLine="360"/>
        <w:jc w:val="both"/>
        <w:rPr>
          <w:rFonts w:ascii="Times New Roman" w:hAnsi="Times New Roman" w:cs="Times New Roman"/>
          <w:sz w:val="24"/>
        </w:rPr>
      </w:pPr>
      <w:r w:rsidRPr="00863974">
        <w:rPr>
          <w:rFonts w:ascii="Times New Roman" w:hAnsi="Times New Roman" w:cs="Times New Roman"/>
          <w:sz w:val="24"/>
        </w:rPr>
        <w:t>Every scenario is examined theoretically.</w:t>
      </w:r>
    </w:p>
    <w:p w:rsidR="00863974" w:rsidRPr="00863974" w:rsidRDefault="00863974" w:rsidP="007878D9">
      <w:pPr>
        <w:spacing w:after="0" w:line="360" w:lineRule="auto"/>
        <w:jc w:val="both"/>
        <w:rPr>
          <w:rFonts w:ascii="Times New Roman" w:hAnsi="Times New Roman" w:cs="Times New Roman"/>
          <w:b/>
          <w:sz w:val="24"/>
        </w:rPr>
      </w:pPr>
      <w:r w:rsidRPr="00863974">
        <w:rPr>
          <w:rFonts w:ascii="Times New Roman" w:hAnsi="Times New Roman" w:cs="Times New Roman"/>
          <w:b/>
          <w:sz w:val="24"/>
        </w:rPr>
        <w:t>FDA concern over a pharmaceutical company's novel cancer treatment</w:t>
      </w:r>
    </w:p>
    <w:p w:rsidR="00863974" w:rsidRPr="00863974" w:rsidRDefault="00863974" w:rsidP="00863974">
      <w:pPr>
        <w:spacing w:after="0" w:line="360" w:lineRule="auto"/>
        <w:ind w:firstLine="360"/>
        <w:jc w:val="both"/>
        <w:rPr>
          <w:rFonts w:ascii="Times New Roman" w:hAnsi="Times New Roman" w:cs="Times New Roman"/>
          <w:sz w:val="24"/>
        </w:rPr>
      </w:pPr>
      <w:r w:rsidRPr="00863974">
        <w:rPr>
          <w:rFonts w:ascii="Times New Roman" w:hAnsi="Times New Roman" w:cs="Times New Roman"/>
          <w:sz w:val="24"/>
        </w:rPr>
        <w:t>Business risk is reflected in this scenario. The main operational and regulatory uncertainties are the drug's likelihood of approval and its potential profit margin. Financial leverage is not the danger because debt or interest commitments are not mentioned. Classic business risk, such as unpredictability in revenue, approval, and R</w:t>
      </w:r>
      <w:r>
        <w:rPr>
          <w:rFonts w:ascii="Times New Roman" w:hAnsi="Times New Roman" w:cs="Times New Roman"/>
          <w:sz w:val="24"/>
        </w:rPr>
        <w:t xml:space="preserve"> </w:t>
      </w:r>
      <w:r w:rsidRPr="00863974">
        <w:rPr>
          <w:rFonts w:ascii="Times New Roman" w:hAnsi="Times New Roman" w:cs="Times New Roman"/>
          <w:sz w:val="24"/>
        </w:rPr>
        <w:t>&amp;</w:t>
      </w:r>
      <w:r>
        <w:rPr>
          <w:rFonts w:ascii="Times New Roman" w:hAnsi="Times New Roman" w:cs="Times New Roman"/>
          <w:sz w:val="24"/>
        </w:rPr>
        <w:t xml:space="preserve"> </w:t>
      </w:r>
      <w:r w:rsidRPr="00863974">
        <w:rPr>
          <w:rFonts w:ascii="Times New Roman" w:hAnsi="Times New Roman" w:cs="Times New Roman"/>
          <w:sz w:val="24"/>
        </w:rPr>
        <w:t>D outcomes, is a risk that the company encounters in its fundamental operations.</w:t>
      </w:r>
    </w:p>
    <w:p w:rsidR="00863974" w:rsidRPr="00863974" w:rsidRDefault="00863974" w:rsidP="007878D9">
      <w:pPr>
        <w:spacing w:after="0" w:line="360" w:lineRule="auto"/>
        <w:jc w:val="both"/>
        <w:rPr>
          <w:rFonts w:ascii="Times New Roman" w:hAnsi="Times New Roman" w:cs="Times New Roman"/>
          <w:b/>
          <w:sz w:val="24"/>
        </w:rPr>
      </w:pPr>
      <w:r w:rsidRPr="00863974">
        <w:rPr>
          <w:rFonts w:ascii="Times New Roman" w:hAnsi="Times New Roman" w:cs="Times New Roman"/>
          <w:b/>
          <w:sz w:val="24"/>
        </w:rPr>
        <w:t>An airline that pays consistent EBIT but exorbitant interest</w:t>
      </w:r>
    </w:p>
    <w:p w:rsidR="00863974" w:rsidRDefault="00863974" w:rsidP="00863974">
      <w:pPr>
        <w:spacing w:after="0" w:line="360" w:lineRule="auto"/>
        <w:ind w:firstLine="360"/>
        <w:jc w:val="both"/>
        <w:rPr>
          <w:rFonts w:ascii="Times New Roman" w:hAnsi="Times New Roman" w:cs="Times New Roman"/>
          <w:sz w:val="24"/>
        </w:rPr>
      </w:pPr>
      <w:r w:rsidRPr="00863974">
        <w:rPr>
          <w:rFonts w:ascii="Times New Roman" w:hAnsi="Times New Roman" w:cs="Times New Roman"/>
          <w:sz w:val="24"/>
        </w:rPr>
        <w:t>Although the company's operations (EBIT) are comparatively constant in this case, the usage of a significant amount of debt and the resulting interest burden cause net income and returns to shareholders to fluctuate significantly and may be under stress. This situation demonstrates financial risk since the capital structure is the source of the magnifying effect. The company's debt load leaves it susceptible to slight fluctuations in EBIT, a sign of financial risk, even though the operating side remains steady.</w:t>
      </w:r>
    </w:p>
    <w:p w:rsidR="00820871" w:rsidRDefault="00820871" w:rsidP="00863974">
      <w:pPr>
        <w:spacing w:after="0" w:line="360" w:lineRule="auto"/>
        <w:ind w:firstLine="360"/>
        <w:jc w:val="both"/>
        <w:rPr>
          <w:rFonts w:ascii="Times New Roman" w:hAnsi="Times New Roman" w:cs="Times New Roman"/>
          <w:sz w:val="24"/>
        </w:rPr>
      </w:pPr>
    </w:p>
    <w:p w:rsidR="00820871" w:rsidRPr="00863974" w:rsidRDefault="00820871" w:rsidP="00863974">
      <w:pPr>
        <w:spacing w:after="0" w:line="360" w:lineRule="auto"/>
        <w:ind w:firstLine="360"/>
        <w:jc w:val="both"/>
        <w:rPr>
          <w:rFonts w:ascii="Times New Roman" w:hAnsi="Times New Roman" w:cs="Times New Roman"/>
          <w:sz w:val="24"/>
        </w:rPr>
      </w:pPr>
    </w:p>
    <w:p w:rsidR="00863974" w:rsidRPr="002D7F34" w:rsidRDefault="00863974" w:rsidP="00627498">
      <w:pPr>
        <w:spacing w:after="0" w:line="360" w:lineRule="auto"/>
        <w:ind w:firstLine="360"/>
        <w:jc w:val="center"/>
        <w:rPr>
          <w:rFonts w:ascii="Times New Roman" w:hAnsi="Times New Roman" w:cs="Times New Roman"/>
          <w:b/>
          <w:sz w:val="24"/>
        </w:rPr>
      </w:pPr>
      <w:r w:rsidRPr="002D7F34">
        <w:rPr>
          <w:rFonts w:ascii="Times New Roman" w:hAnsi="Times New Roman" w:cs="Times New Roman"/>
          <w:b/>
          <w:sz w:val="24"/>
        </w:rPr>
        <w:t xml:space="preserve">A </w:t>
      </w:r>
      <w:r w:rsidR="002D7F34">
        <w:rPr>
          <w:rFonts w:ascii="Times New Roman" w:hAnsi="Times New Roman" w:cs="Times New Roman"/>
          <w:b/>
          <w:sz w:val="24"/>
        </w:rPr>
        <w:t>franchise of basketball players</w:t>
      </w:r>
      <w:r w:rsidRPr="002D7F34">
        <w:rPr>
          <w:rFonts w:ascii="Times New Roman" w:hAnsi="Times New Roman" w:cs="Times New Roman"/>
          <w:b/>
          <w:sz w:val="24"/>
        </w:rPr>
        <w:t xml:space="preserve"> </w:t>
      </w:r>
      <w:proofErr w:type="gramStart"/>
      <w:r w:rsidRPr="002D7F34">
        <w:rPr>
          <w:rFonts w:ascii="Times New Roman" w:hAnsi="Times New Roman" w:cs="Times New Roman"/>
          <w:b/>
          <w:sz w:val="24"/>
        </w:rPr>
        <w:t>whose</w:t>
      </w:r>
      <w:proofErr w:type="gramEnd"/>
      <w:r w:rsidRPr="002D7F34">
        <w:rPr>
          <w:rFonts w:ascii="Times New Roman" w:hAnsi="Times New Roman" w:cs="Times New Roman"/>
          <w:b/>
          <w:sz w:val="24"/>
        </w:rPr>
        <w:t xml:space="preserve"> EBIT varies substantially between winning and losing seasons</w:t>
      </w:r>
    </w:p>
    <w:p w:rsidR="00863974" w:rsidRPr="00863974" w:rsidRDefault="00863974" w:rsidP="002D7F34">
      <w:pPr>
        <w:spacing w:after="0" w:line="360" w:lineRule="auto"/>
        <w:ind w:firstLine="360"/>
        <w:jc w:val="both"/>
        <w:rPr>
          <w:rFonts w:ascii="Times New Roman" w:hAnsi="Times New Roman" w:cs="Times New Roman"/>
          <w:sz w:val="24"/>
        </w:rPr>
      </w:pPr>
      <w:r w:rsidRPr="00863974">
        <w:rPr>
          <w:rFonts w:ascii="Times New Roman" w:hAnsi="Times New Roman" w:cs="Times New Roman"/>
          <w:sz w:val="24"/>
        </w:rPr>
        <w:t xml:space="preserve">There is no doubt that this poses a business risk. On-court performance, ticket sales, media income, and other operational factors are what cause the fluctuations in EBIT. Because the </w:t>
      </w:r>
      <w:r w:rsidRPr="00863974">
        <w:rPr>
          <w:rFonts w:ascii="Times New Roman" w:hAnsi="Times New Roman" w:cs="Times New Roman"/>
          <w:sz w:val="24"/>
        </w:rPr>
        <w:lastRenderedPageBreak/>
        <w:t>company's earnings are mostly dependent on operational results (win or loss seasons), they are unstable regardless of financing. Operations, not leverage, are the source of risk.</w:t>
      </w:r>
      <w:r w:rsidR="002D7F34">
        <w:rPr>
          <w:rFonts w:ascii="Times New Roman" w:hAnsi="Times New Roman" w:cs="Times New Roman"/>
          <w:sz w:val="24"/>
        </w:rPr>
        <w:t xml:space="preserve"> </w:t>
      </w:r>
      <w:r w:rsidRPr="00863974">
        <w:rPr>
          <w:rFonts w:ascii="Times New Roman" w:hAnsi="Times New Roman" w:cs="Times New Roman"/>
          <w:sz w:val="24"/>
        </w:rPr>
        <w:t>Thus:</w:t>
      </w:r>
    </w:p>
    <w:p w:rsidR="00863974" w:rsidRPr="001A3148" w:rsidRDefault="002D7F34" w:rsidP="001A3148">
      <w:pPr>
        <w:pStyle w:val="ListParagraph"/>
        <w:numPr>
          <w:ilvl w:val="0"/>
          <w:numId w:val="12"/>
        </w:numPr>
        <w:spacing w:after="0" w:line="360" w:lineRule="auto"/>
        <w:jc w:val="both"/>
        <w:rPr>
          <w:rFonts w:ascii="Times New Roman" w:hAnsi="Times New Roman" w:cs="Times New Roman"/>
          <w:sz w:val="24"/>
        </w:rPr>
      </w:pPr>
      <w:r w:rsidRPr="001A3148">
        <w:rPr>
          <w:rFonts w:ascii="Times New Roman" w:hAnsi="Times New Roman" w:cs="Times New Roman"/>
          <w:sz w:val="24"/>
        </w:rPr>
        <w:t xml:space="preserve">Case </w:t>
      </w:r>
      <w:r w:rsidR="00863974" w:rsidRPr="001A3148">
        <w:rPr>
          <w:rFonts w:ascii="Times New Roman" w:hAnsi="Times New Roman" w:cs="Times New Roman"/>
          <w:sz w:val="24"/>
        </w:rPr>
        <w:t>A</w:t>
      </w:r>
      <w:r w:rsidRPr="001A3148">
        <w:rPr>
          <w:rFonts w:ascii="Times New Roman" w:hAnsi="Times New Roman" w:cs="Times New Roman"/>
          <w:sz w:val="24"/>
        </w:rPr>
        <w:t xml:space="preserve"> refers to the business risk</w:t>
      </w:r>
    </w:p>
    <w:p w:rsidR="00863974" w:rsidRPr="001A3148" w:rsidRDefault="002D7F34" w:rsidP="001A3148">
      <w:pPr>
        <w:pStyle w:val="ListParagraph"/>
        <w:numPr>
          <w:ilvl w:val="0"/>
          <w:numId w:val="12"/>
        </w:numPr>
        <w:spacing w:after="0" w:line="360" w:lineRule="auto"/>
        <w:jc w:val="both"/>
        <w:rPr>
          <w:rFonts w:ascii="Times New Roman" w:hAnsi="Times New Roman" w:cs="Times New Roman"/>
          <w:sz w:val="24"/>
        </w:rPr>
      </w:pPr>
      <w:r w:rsidRPr="001A3148">
        <w:rPr>
          <w:rFonts w:ascii="Times New Roman" w:hAnsi="Times New Roman" w:cs="Times New Roman"/>
          <w:sz w:val="24"/>
        </w:rPr>
        <w:t>Case B refers to the financial risk</w:t>
      </w:r>
    </w:p>
    <w:p w:rsidR="00863974" w:rsidRPr="001A3148" w:rsidRDefault="002D7F34" w:rsidP="001A3148">
      <w:pPr>
        <w:pStyle w:val="ListParagraph"/>
        <w:numPr>
          <w:ilvl w:val="0"/>
          <w:numId w:val="12"/>
        </w:numPr>
        <w:spacing w:after="0" w:line="360" w:lineRule="auto"/>
        <w:jc w:val="both"/>
        <w:rPr>
          <w:rFonts w:ascii="Times New Roman" w:hAnsi="Times New Roman" w:cs="Times New Roman"/>
          <w:sz w:val="24"/>
        </w:rPr>
      </w:pPr>
      <w:r w:rsidRPr="001A3148">
        <w:rPr>
          <w:rFonts w:ascii="Times New Roman" w:hAnsi="Times New Roman" w:cs="Times New Roman"/>
          <w:sz w:val="24"/>
        </w:rPr>
        <w:t xml:space="preserve">Case C refers to the business risk </w:t>
      </w:r>
      <w:r w:rsidRPr="001A3148">
        <w:rPr>
          <w:rFonts w:ascii="Times New Roman" w:hAnsi="Times New Roman" w:cs="Times New Roman"/>
          <w:sz w:val="24"/>
        </w:rPr>
        <w:tab/>
      </w:r>
    </w:p>
    <w:p w:rsidR="00863974" w:rsidRPr="00FC6E98" w:rsidRDefault="00863974" w:rsidP="00874325">
      <w:pPr>
        <w:spacing w:after="0" w:line="360" w:lineRule="auto"/>
        <w:jc w:val="center"/>
        <w:rPr>
          <w:rFonts w:ascii="Times New Roman" w:hAnsi="Times New Roman" w:cs="Times New Roman"/>
          <w:b/>
          <w:sz w:val="24"/>
        </w:rPr>
      </w:pPr>
      <w:r w:rsidRPr="00FC6E98">
        <w:rPr>
          <w:rFonts w:ascii="Times New Roman" w:hAnsi="Times New Roman" w:cs="Times New Roman"/>
          <w:b/>
          <w:sz w:val="24"/>
        </w:rPr>
        <w:t>Theories of Capital Structure and How They Apply to Real-World Situations</w:t>
      </w:r>
    </w:p>
    <w:p w:rsidR="00863974" w:rsidRPr="00863974" w:rsidRDefault="00863974" w:rsidP="00863974">
      <w:pPr>
        <w:spacing w:after="0" w:line="360" w:lineRule="auto"/>
        <w:jc w:val="both"/>
        <w:rPr>
          <w:rFonts w:ascii="Times New Roman" w:hAnsi="Times New Roman" w:cs="Times New Roman"/>
          <w:sz w:val="24"/>
        </w:rPr>
      </w:pPr>
      <w:r w:rsidRPr="00863974">
        <w:rPr>
          <w:rFonts w:ascii="Times New Roman" w:hAnsi="Times New Roman" w:cs="Times New Roman"/>
          <w:sz w:val="24"/>
        </w:rPr>
        <w:t>We</w:t>
      </w:r>
      <w:r w:rsidR="00FC6E98">
        <w:rPr>
          <w:rFonts w:ascii="Times New Roman" w:hAnsi="Times New Roman" w:cs="Times New Roman"/>
          <w:sz w:val="24"/>
        </w:rPr>
        <w:t xml:space="preserve"> have</w:t>
      </w:r>
      <w:r w:rsidRPr="00863974">
        <w:rPr>
          <w:rFonts w:ascii="Times New Roman" w:hAnsi="Times New Roman" w:cs="Times New Roman"/>
          <w:sz w:val="24"/>
        </w:rPr>
        <w:t xml:space="preserve"> connect</w:t>
      </w:r>
      <w:r w:rsidR="00FC6E98">
        <w:rPr>
          <w:rFonts w:ascii="Times New Roman" w:hAnsi="Times New Roman" w:cs="Times New Roman"/>
          <w:sz w:val="24"/>
        </w:rPr>
        <w:t>ed</w:t>
      </w:r>
      <w:r w:rsidRPr="00863974">
        <w:rPr>
          <w:rFonts w:ascii="Times New Roman" w:hAnsi="Times New Roman" w:cs="Times New Roman"/>
          <w:sz w:val="24"/>
        </w:rPr>
        <w:t xml:space="preserve"> each scenario to a theory after summarizing </w:t>
      </w:r>
      <w:r w:rsidR="00FC6E98">
        <w:rPr>
          <w:rFonts w:ascii="Times New Roman" w:hAnsi="Times New Roman" w:cs="Times New Roman"/>
          <w:sz w:val="24"/>
        </w:rPr>
        <w:t xml:space="preserve">the </w:t>
      </w:r>
      <w:r w:rsidRPr="00863974">
        <w:rPr>
          <w:rFonts w:ascii="Times New Roman" w:hAnsi="Times New Roman" w:cs="Times New Roman"/>
          <w:sz w:val="24"/>
        </w:rPr>
        <w:t>pertinent theories</w:t>
      </w:r>
      <w:r w:rsidR="00FC6E98">
        <w:rPr>
          <w:rFonts w:ascii="Times New Roman" w:hAnsi="Times New Roman" w:cs="Times New Roman"/>
          <w:sz w:val="24"/>
        </w:rPr>
        <w:t xml:space="preserve"> below</w:t>
      </w:r>
      <w:r w:rsidRPr="00863974">
        <w:rPr>
          <w:rFonts w:ascii="Times New Roman" w:hAnsi="Times New Roman" w:cs="Times New Roman"/>
          <w:sz w:val="24"/>
        </w:rPr>
        <w:t>.</w:t>
      </w:r>
    </w:p>
    <w:p w:rsidR="00863974" w:rsidRPr="00863974" w:rsidRDefault="00863974" w:rsidP="00863974">
      <w:pPr>
        <w:spacing w:after="0" w:line="360" w:lineRule="auto"/>
        <w:jc w:val="both"/>
        <w:rPr>
          <w:rFonts w:ascii="Times New Roman" w:hAnsi="Times New Roman" w:cs="Times New Roman"/>
          <w:b/>
          <w:sz w:val="24"/>
        </w:rPr>
      </w:pPr>
      <w:r w:rsidRPr="00863974">
        <w:rPr>
          <w:rFonts w:ascii="Times New Roman" w:hAnsi="Times New Roman" w:cs="Times New Roman"/>
          <w:b/>
          <w:sz w:val="24"/>
        </w:rPr>
        <w:t>An overview of the pertinent theories</w:t>
      </w:r>
    </w:p>
    <w:p w:rsidR="00863974" w:rsidRPr="00863974" w:rsidRDefault="00863974" w:rsidP="00FC6E98">
      <w:pPr>
        <w:spacing w:after="0" w:line="360" w:lineRule="auto"/>
        <w:ind w:firstLine="720"/>
        <w:jc w:val="both"/>
        <w:rPr>
          <w:rFonts w:ascii="Times New Roman" w:hAnsi="Times New Roman" w:cs="Times New Roman"/>
          <w:sz w:val="24"/>
        </w:rPr>
      </w:pPr>
      <w:r w:rsidRPr="00863974">
        <w:rPr>
          <w:rFonts w:ascii="Times New Roman" w:hAnsi="Times New Roman" w:cs="Times New Roman"/>
          <w:sz w:val="24"/>
        </w:rPr>
        <w:t>Businesses determine their debt levels by weighing the tax advantages of debt (interest deductibility) against the expenses of financial distress (bankruptcy risk, agency charges), according to the trade-off hypothesi</w:t>
      </w:r>
      <w:r>
        <w:rPr>
          <w:rFonts w:ascii="Times New Roman" w:hAnsi="Times New Roman" w:cs="Times New Roman"/>
          <w:sz w:val="24"/>
        </w:rPr>
        <w:t xml:space="preserve">s (Ai, Frank, &amp; </w:t>
      </w:r>
      <w:proofErr w:type="spellStart"/>
      <w:r>
        <w:rPr>
          <w:rFonts w:ascii="Times New Roman" w:hAnsi="Times New Roman" w:cs="Times New Roman"/>
          <w:sz w:val="24"/>
        </w:rPr>
        <w:t>Sanati</w:t>
      </w:r>
      <w:proofErr w:type="spellEnd"/>
      <w:r>
        <w:rPr>
          <w:rFonts w:ascii="Times New Roman" w:hAnsi="Times New Roman" w:cs="Times New Roman"/>
          <w:sz w:val="24"/>
        </w:rPr>
        <w:t xml:space="preserve">, 2020). </w:t>
      </w:r>
      <w:r w:rsidRPr="00863974">
        <w:rPr>
          <w:rFonts w:ascii="Times New Roman" w:hAnsi="Times New Roman" w:cs="Times New Roman"/>
          <w:sz w:val="24"/>
        </w:rPr>
        <w:t>When the marginal tax benefit and the marginal distress cost are equal, the capital structure is ideal.</w:t>
      </w:r>
    </w:p>
    <w:p w:rsidR="00863974" w:rsidRPr="00863974" w:rsidRDefault="00863974" w:rsidP="00FC6E98">
      <w:pPr>
        <w:spacing w:after="0" w:line="360" w:lineRule="auto"/>
        <w:ind w:firstLine="720"/>
        <w:jc w:val="both"/>
        <w:rPr>
          <w:rFonts w:ascii="Times New Roman" w:hAnsi="Times New Roman" w:cs="Times New Roman"/>
          <w:sz w:val="24"/>
        </w:rPr>
      </w:pPr>
      <w:r w:rsidRPr="00863974">
        <w:rPr>
          <w:rFonts w:ascii="Times New Roman" w:hAnsi="Times New Roman" w:cs="Times New Roman"/>
          <w:sz w:val="24"/>
        </w:rPr>
        <w:t xml:space="preserve">Pecking order theory contends that because of signaling and information asymmetry, businesses prefer internal financing (retained earnings) over debt and issue stock as a last resort (Myers &amp; </w:t>
      </w:r>
      <w:proofErr w:type="spellStart"/>
      <w:r w:rsidRPr="00863974">
        <w:rPr>
          <w:rFonts w:ascii="Times New Roman" w:hAnsi="Times New Roman" w:cs="Times New Roman"/>
          <w:sz w:val="24"/>
        </w:rPr>
        <w:t>Majluf</w:t>
      </w:r>
      <w:proofErr w:type="spellEnd"/>
      <w:r w:rsidRPr="00863974">
        <w:rPr>
          <w:rFonts w:ascii="Times New Roman" w:hAnsi="Times New Roman" w:cs="Times New Roman"/>
          <w:sz w:val="24"/>
        </w:rPr>
        <w:t xml:space="preserve"> framework). There is conflicting evidence from empirical tests (</w:t>
      </w:r>
      <w:proofErr w:type="spellStart"/>
      <w:r w:rsidRPr="00863974">
        <w:rPr>
          <w:rFonts w:ascii="Times New Roman" w:hAnsi="Times New Roman" w:cs="Times New Roman"/>
          <w:sz w:val="24"/>
        </w:rPr>
        <w:t>Shyam</w:t>
      </w:r>
      <w:proofErr w:type="spellEnd"/>
      <w:r w:rsidRPr="00863974">
        <w:rPr>
          <w:rFonts w:ascii="Times New Roman" w:hAnsi="Times New Roman" w:cs="Times New Roman"/>
          <w:sz w:val="24"/>
        </w:rPr>
        <w:t xml:space="preserve">-Sunder &amp; Myers, 1999; more recent analysis in SMEs) (Reagan &amp; colleagues, 2013). </w:t>
      </w:r>
    </w:p>
    <w:p w:rsidR="00863974" w:rsidRDefault="00863974" w:rsidP="00FC6E98">
      <w:pPr>
        <w:spacing w:after="0" w:line="360" w:lineRule="auto"/>
        <w:ind w:firstLine="720"/>
        <w:jc w:val="both"/>
        <w:rPr>
          <w:rFonts w:ascii="Times New Roman" w:hAnsi="Times New Roman" w:cs="Times New Roman"/>
          <w:sz w:val="24"/>
        </w:rPr>
      </w:pPr>
      <w:r w:rsidRPr="00863974">
        <w:rPr>
          <w:rFonts w:ascii="Times New Roman" w:hAnsi="Times New Roman" w:cs="Times New Roman"/>
          <w:sz w:val="24"/>
        </w:rPr>
        <w:t xml:space="preserve">According to signaling/market timing theory, changes in capital structure (such as taking on debt or issuing equity) influence share prices by communicating to the market management's private expectations (Ross, 1977; </w:t>
      </w:r>
      <w:proofErr w:type="spellStart"/>
      <w:r w:rsidRPr="00863974">
        <w:rPr>
          <w:rFonts w:ascii="Times New Roman" w:hAnsi="Times New Roman" w:cs="Times New Roman"/>
          <w:sz w:val="24"/>
        </w:rPr>
        <w:t>Fama</w:t>
      </w:r>
      <w:proofErr w:type="spellEnd"/>
      <w:r w:rsidRPr="00863974">
        <w:rPr>
          <w:rFonts w:ascii="Times New Roman" w:hAnsi="Times New Roman" w:cs="Times New Roman"/>
          <w:sz w:val="24"/>
        </w:rPr>
        <w:t xml:space="preserve"> &amp; French disputes). Certain behaviors are more indicative of opportunistic timing than of straightforward capital structure optimization.</w:t>
      </w:r>
    </w:p>
    <w:p w:rsidR="00FC6E98" w:rsidRPr="00FC6E98" w:rsidRDefault="00FC6E98" w:rsidP="00FC6E98">
      <w:pPr>
        <w:spacing w:after="0" w:line="360" w:lineRule="auto"/>
        <w:ind w:firstLine="720"/>
        <w:jc w:val="both"/>
        <w:rPr>
          <w:rFonts w:ascii="Times New Roman" w:hAnsi="Times New Roman" w:cs="Times New Roman"/>
          <w:sz w:val="24"/>
        </w:rPr>
      </w:pPr>
      <w:r w:rsidRPr="00FC6E98">
        <w:rPr>
          <w:rFonts w:ascii="Times New Roman" w:hAnsi="Times New Roman" w:cs="Times New Roman"/>
          <w:sz w:val="24"/>
        </w:rPr>
        <w:t xml:space="preserve">Conflicts of interest between stakeholders, such as managers versus shareholders or shareholders versus debt holders, are highlighted by agency theory. Although debt can reduce wasteful spending of free cash flow by disciplining management, it can also result in underinvestment or risk shifting (Jensen &amp; </w:t>
      </w:r>
      <w:proofErr w:type="spellStart"/>
      <w:r w:rsidRPr="00FC6E98">
        <w:rPr>
          <w:rFonts w:ascii="Times New Roman" w:hAnsi="Times New Roman" w:cs="Times New Roman"/>
          <w:sz w:val="24"/>
        </w:rPr>
        <w:t>Meckling</w:t>
      </w:r>
      <w:proofErr w:type="spellEnd"/>
      <w:r w:rsidRPr="00FC6E98">
        <w:rPr>
          <w:rFonts w:ascii="Times New Roman" w:hAnsi="Times New Roman" w:cs="Times New Roman"/>
          <w:sz w:val="24"/>
        </w:rPr>
        <w:t>, 1976). Concerns about agency are reflected in the existence of covenants, limitations, or requests from lenders.</w:t>
      </w:r>
    </w:p>
    <w:p w:rsidR="00FC6E98" w:rsidRPr="00FC6E98" w:rsidRDefault="00FC6E98" w:rsidP="00FC6E98">
      <w:pPr>
        <w:spacing w:after="0" w:line="360" w:lineRule="auto"/>
        <w:jc w:val="both"/>
        <w:rPr>
          <w:rFonts w:ascii="Times New Roman" w:hAnsi="Times New Roman" w:cs="Times New Roman"/>
          <w:sz w:val="24"/>
        </w:rPr>
      </w:pPr>
    </w:p>
    <w:p w:rsidR="00FC6E98" w:rsidRPr="00FC6E98" w:rsidRDefault="00FC6E98" w:rsidP="00FC6E98">
      <w:pPr>
        <w:spacing w:after="0" w:line="360" w:lineRule="auto"/>
        <w:jc w:val="both"/>
        <w:rPr>
          <w:rFonts w:ascii="Times New Roman" w:hAnsi="Times New Roman" w:cs="Times New Roman"/>
          <w:sz w:val="24"/>
        </w:rPr>
      </w:pPr>
      <w:r w:rsidRPr="00FC6E98">
        <w:rPr>
          <w:rFonts w:ascii="Times New Roman" w:hAnsi="Times New Roman" w:cs="Times New Roman"/>
          <w:sz w:val="24"/>
        </w:rPr>
        <w:t xml:space="preserve">We </w:t>
      </w:r>
      <w:r>
        <w:rPr>
          <w:rFonts w:ascii="Times New Roman" w:hAnsi="Times New Roman" w:cs="Times New Roman"/>
          <w:sz w:val="24"/>
        </w:rPr>
        <w:t xml:space="preserve">will </w:t>
      </w:r>
      <w:r w:rsidRPr="00FC6E98">
        <w:rPr>
          <w:rFonts w:ascii="Times New Roman" w:hAnsi="Times New Roman" w:cs="Times New Roman"/>
          <w:sz w:val="24"/>
        </w:rPr>
        <w:t>now assess every case.</w:t>
      </w:r>
    </w:p>
    <w:p w:rsidR="00FC6E98" w:rsidRPr="00FC6E98" w:rsidRDefault="00FC6E98" w:rsidP="00F958B1">
      <w:pPr>
        <w:spacing w:after="0" w:line="360" w:lineRule="auto"/>
        <w:jc w:val="center"/>
        <w:rPr>
          <w:rFonts w:ascii="Times New Roman" w:hAnsi="Times New Roman" w:cs="Times New Roman"/>
          <w:b/>
          <w:sz w:val="24"/>
        </w:rPr>
      </w:pPr>
      <w:r w:rsidRPr="00FC6E98">
        <w:rPr>
          <w:rFonts w:ascii="Times New Roman" w:hAnsi="Times New Roman" w:cs="Times New Roman"/>
          <w:b/>
          <w:sz w:val="24"/>
        </w:rPr>
        <w:t>A. The price increases when the CEO borrows $50,000, but it falls when he sells half of his shares.</w:t>
      </w:r>
    </w:p>
    <w:p w:rsidR="00FC6E98" w:rsidRPr="00FC6E98" w:rsidRDefault="00FC6E98" w:rsidP="00FC6E98">
      <w:pPr>
        <w:spacing w:after="0" w:line="360" w:lineRule="auto"/>
        <w:ind w:firstLine="720"/>
        <w:jc w:val="both"/>
        <w:rPr>
          <w:rFonts w:ascii="Times New Roman" w:hAnsi="Times New Roman" w:cs="Times New Roman"/>
          <w:sz w:val="24"/>
        </w:rPr>
      </w:pPr>
      <w:r w:rsidRPr="00FC6E98">
        <w:rPr>
          <w:rFonts w:ascii="Times New Roman" w:hAnsi="Times New Roman" w:cs="Times New Roman"/>
          <w:sz w:val="24"/>
        </w:rPr>
        <w:t xml:space="preserve">Signaling theory provides the best explanation for this situation. The market might view the CEO's debt borrowing as a sign that he or she thinks future profits will be sufficient to pay </w:t>
      </w:r>
      <w:r w:rsidRPr="00FC6E98">
        <w:rPr>
          <w:rFonts w:ascii="Times New Roman" w:hAnsi="Times New Roman" w:cs="Times New Roman"/>
          <w:sz w:val="24"/>
        </w:rPr>
        <w:lastRenderedPageBreak/>
        <w:t>off the debt. The share price may rise as a result. A price decline results from the CEO's later selling of shares, which sends a negative signal (he might be cashing out or showing less confidence). Signaling theory (e.g., debt issuance as a good signal, insider selling as a negative signal) closely matches this series of events and market responses. The slow movements suggested by trade-off or pecking order theories are less compatible with the instantaneous strong price reaction.</w:t>
      </w:r>
    </w:p>
    <w:p w:rsidR="00FC6E98" w:rsidRDefault="00FC6E98" w:rsidP="00FC6E98">
      <w:pPr>
        <w:spacing w:after="0" w:line="360" w:lineRule="auto"/>
        <w:ind w:firstLine="720"/>
        <w:jc w:val="both"/>
        <w:rPr>
          <w:rFonts w:ascii="Times New Roman" w:hAnsi="Times New Roman" w:cs="Times New Roman"/>
          <w:sz w:val="24"/>
        </w:rPr>
      </w:pPr>
      <w:r w:rsidRPr="00FC6E98">
        <w:rPr>
          <w:rFonts w:ascii="Times New Roman" w:hAnsi="Times New Roman" w:cs="Times New Roman"/>
          <w:sz w:val="24"/>
        </w:rPr>
        <w:t>Another argument for a pecking order element is that the company preferred to use relatively inexpensive external financing by using debt rather than issuing equity</w:t>
      </w:r>
      <w:r w:rsidR="00E94C63">
        <w:rPr>
          <w:rFonts w:ascii="Times New Roman" w:hAnsi="Times New Roman" w:cs="Times New Roman"/>
          <w:sz w:val="24"/>
        </w:rPr>
        <w:t xml:space="preserve"> (Brigham </w:t>
      </w:r>
      <w:r w:rsidR="00E94C63" w:rsidRPr="00E94C63">
        <w:rPr>
          <w:rFonts w:ascii="Times New Roman" w:hAnsi="Times New Roman" w:cs="Times New Roman"/>
          <w:sz w:val="24"/>
        </w:rPr>
        <w:t xml:space="preserve">&amp; </w:t>
      </w:r>
      <w:proofErr w:type="spellStart"/>
      <w:r w:rsidR="00E94C63" w:rsidRPr="00E94C63">
        <w:rPr>
          <w:rFonts w:ascii="Times New Roman" w:hAnsi="Times New Roman" w:cs="Times New Roman"/>
          <w:sz w:val="24"/>
        </w:rPr>
        <w:t>Ehrhardt</w:t>
      </w:r>
      <w:proofErr w:type="spellEnd"/>
      <w:r w:rsidR="00E94C63" w:rsidRPr="00E94C63">
        <w:rPr>
          <w:rFonts w:ascii="Times New Roman" w:hAnsi="Times New Roman" w:cs="Times New Roman"/>
          <w:sz w:val="24"/>
        </w:rPr>
        <w:t>,</w:t>
      </w:r>
      <w:r w:rsidR="00E94C63">
        <w:rPr>
          <w:rFonts w:ascii="Times New Roman" w:hAnsi="Times New Roman" w:cs="Times New Roman"/>
          <w:sz w:val="24"/>
        </w:rPr>
        <w:t xml:space="preserve"> </w:t>
      </w:r>
      <w:r w:rsidR="00E94C63" w:rsidRPr="00E94C63">
        <w:rPr>
          <w:rFonts w:ascii="Times New Roman" w:hAnsi="Times New Roman" w:cs="Times New Roman"/>
          <w:sz w:val="24"/>
        </w:rPr>
        <w:t>2022).</w:t>
      </w:r>
      <w:r w:rsidRPr="00FC6E98">
        <w:rPr>
          <w:rFonts w:ascii="Times New Roman" w:hAnsi="Times New Roman" w:cs="Times New Roman"/>
          <w:sz w:val="24"/>
        </w:rPr>
        <w:t xml:space="preserve"> Nonetheless, insider activity and the sharp price response strongly suggest that signaling is the primary mechanism.</w:t>
      </w:r>
    </w:p>
    <w:p w:rsidR="00FC6E98" w:rsidRPr="00FC6E98" w:rsidRDefault="00FC6E98" w:rsidP="003810F9">
      <w:pPr>
        <w:spacing w:after="0" w:line="360" w:lineRule="auto"/>
        <w:jc w:val="center"/>
        <w:rPr>
          <w:rFonts w:ascii="Times New Roman" w:hAnsi="Times New Roman" w:cs="Times New Roman"/>
          <w:b/>
          <w:sz w:val="24"/>
        </w:rPr>
      </w:pPr>
      <w:r w:rsidRPr="00FC6E98">
        <w:rPr>
          <w:rFonts w:ascii="Times New Roman" w:hAnsi="Times New Roman" w:cs="Times New Roman"/>
          <w:b/>
          <w:sz w:val="24"/>
        </w:rPr>
        <w:t>B. When tax rates increase, the company takes on more debt; when distress costs increase, the company pays off its debt.</w:t>
      </w:r>
    </w:p>
    <w:p w:rsidR="00FC6E98" w:rsidRPr="00FC6E98" w:rsidRDefault="00FC6E98" w:rsidP="00FC6E98">
      <w:pPr>
        <w:spacing w:after="0" w:line="360" w:lineRule="auto"/>
        <w:ind w:firstLine="720"/>
        <w:jc w:val="both"/>
        <w:rPr>
          <w:rFonts w:ascii="Times New Roman" w:hAnsi="Times New Roman" w:cs="Times New Roman"/>
          <w:sz w:val="24"/>
        </w:rPr>
      </w:pPr>
      <w:r w:rsidRPr="00FC6E98">
        <w:rPr>
          <w:rFonts w:ascii="Times New Roman" w:hAnsi="Times New Roman" w:cs="Times New Roman"/>
          <w:sz w:val="24"/>
        </w:rPr>
        <w:t xml:space="preserve">This situation is a perfect fit for trade-off theory. The benefit of the debt tax shield rises with an increase in the tax rate (for example, from 35% to 45%), which makes using debt more alluring (i.e., bigger marginal benefit). As a result, the company issues more debt. The company lowers risk by reducing debt (paying half) if bankruptcy risk or legal fees rise later, increasing the expense of financial distress. These actions demonstrate the trade-off theory's method of weighing tax benefits against distress costs (Ai, Frank, &amp; </w:t>
      </w:r>
      <w:proofErr w:type="spellStart"/>
      <w:r w:rsidRPr="00FC6E98">
        <w:rPr>
          <w:rFonts w:ascii="Times New Roman" w:hAnsi="Times New Roman" w:cs="Times New Roman"/>
          <w:sz w:val="24"/>
        </w:rPr>
        <w:t>Sanati</w:t>
      </w:r>
      <w:proofErr w:type="spellEnd"/>
      <w:r w:rsidRPr="00FC6E98">
        <w:rPr>
          <w:rFonts w:ascii="Times New Roman" w:hAnsi="Times New Roman" w:cs="Times New Roman"/>
          <w:sz w:val="24"/>
        </w:rPr>
        <w:t xml:space="preserve">, 2020; Ai et al., 2020). </w:t>
      </w:r>
    </w:p>
    <w:p w:rsidR="00FC6E98" w:rsidRPr="00FC6E98" w:rsidRDefault="00FC6E98" w:rsidP="00FC6E98">
      <w:pPr>
        <w:spacing w:after="0" w:line="360" w:lineRule="auto"/>
        <w:ind w:firstLine="720"/>
        <w:jc w:val="both"/>
        <w:rPr>
          <w:rFonts w:ascii="Times New Roman" w:hAnsi="Times New Roman" w:cs="Times New Roman"/>
          <w:sz w:val="24"/>
        </w:rPr>
      </w:pPr>
      <w:r w:rsidRPr="00FC6E98">
        <w:rPr>
          <w:rFonts w:ascii="Times New Roman" w:hAnsi="Times New Roman" w:cs="Times New Roman"/>
          <w:sz w:val="24"/>
        </w:rPr>
        <w:t xml:space="preserve">Numerous businesses act in line with trade-off predictions, according to empirical reviews (Ai et al., 2020). </w:t>
      </w:r>
    </w:p>
    <w:p w:rsidR="00FC6E98" w:rsidRPr="00FC6E98" w:rsidRDefault="00FC6E98" w:rsidP="00FC6E98">
      <w:pPr>
        <w:spacing w:after="0" w:line="360" w:lineRule="auto"/>
        <w:ind w:firstLine="720"/>
        <w:jc w:val="both"/>
        <w:rPr>
          <w:rFonts w:ascii="Times New Roman" w:hAnsi="Times New Roman" w:cs="Times New Roman"/>
          <w:sz w:val="24"/>
        </w:rPr>
      </w:pPr>
      <w:r w:rsidRPr="00FC6E98">
        <w:rPr>
          <w:rFonts w:ascii="Times New Roman" w:hAnsi="Times New Roman" w:cs="Times New Roman"/>
          <w:sz w:val="24"/>
        </w:rPr>
        <w:t>Because the decision is about structural changes in debt levels in reaction to changes in the tax and hardship environment, rather than internal versus external financing, this scenario is less consistent with the pecking order.</w:t>
      </w:r>
    </w:p>
    <w:p w:rsidR="00FC6E98" w:rsidRPr="00FC6E98" w:rsidRDefault="00FC6E98" w:rsidP="00FC6E98">
      <w:pPr>
        <w:spacing w:after="0" w:line="360" w:lineRule="auto"/>
        <w:ind w:firstLine="720"/>
        <w:jc w:val="both"/>
        <w:rPr>
          <w:rFonts w:ascii="Times New Roman" w:hAnsi="Times New Roman" w:cs="Times New Roman"/>
          <w:sz w:val="24"/>
        </w:rPr>
      </w:pPr>
    </w:p>
    <w:p w:rsidR="00FC6E98" w:rsidRPr="00FC6E98" w:rsidRDefault="00FC6E98" w:rsidP="00FC6E98">
      <w:pPr>
        <w:spacing w:after="0" w:line="360" w:lineRule="auto"/>
        <w:ind w:firstLine="720"/>
        <w:jc w:val="both"/>
        <w:rPr>
          <w:rFonts w:ascii="Times New Roman" w:hAnsi="Times New Roman" w:cs="Times New Roman"/>
          <w:b/>
          <w:sz w:val="24"/>
        </w:rPr>
      </w:pPr>
      <w:r w:rsidRPr="00FC6E98">
        <w:rPr>
          <w:rFonts w:ascii="Times New Roman" w:hAnsi="Times New Roman" w:cs="Times New Roman"/>
          <w:b/>
          <w:sz w:val="24"/>
        </w:rPr>
        <w:t>C. CEO Joe Bigwig spends a lot of money, but the bank requires limits before approving the loan.</w:t>
      </w:r>
    </w:p>
    <w:p w:rsidR="00FC6E98" w:rsidRDefault="00FC6E98" w:rsidP="00FC6E98">
      <w:pPr>
        <w:spacing w:after="0" w:line="360" w:lineRule="auto"/>
        <w:ind w:firstLine="720"/>
        <w:jc w:val="both"/>
        <w:rPr>
          <w:rFonts w:ascii="Times New Roman" w:hAnsi="Times New Roman" w:cs="Times New Roman"/>
          <w:sz w:val="24"/>
        </w:rPr>
      </w:pPr>
      <w:r w:rsidRPr="00FC6E98">
        <w:rPr>
          <w:rFonts w:ascii="Times New Roman" w:hAnsi="Times New Roman" w:cs="Times New Roman"/>
          <w:sz w:val="24"/>
        </w:rPr>
        <w:t xml:space="preserve">The agency theory of capital structure best describes this circumstance. The bank's worries are a reflection of moral hazard and agency costs: the CEO might use funds for projects or personal benefits that benefit him but harm loan holders (such as tunneling or using up free cash flow). In order to prevent managerial opportunism, the lender must enforce covenants (such as no raises and restrictions on perks). Agency theory is based on these kinds of limitations and </w:t>
      </w:r>
      <w:r w:rsidRPr="00FC6E98">
        <w:rPr>
          <w:rFonts w:ascii="Times New Roman" w:hAnsi="Times New Roman" w:cs="Times New Roman"/>
          <w:sz w:val="24"/>
        </w:rPr>
        <w:lastRenderedPageBreak/>
        <w:t xml:space="preserve">monitoring (Jensen &amp; </w:t>
      </w:r>
      <w:proofErr w:type="spellStart"/>
      <w:r w:rsidRPr="00FC6E98">
        <w:rPr>
          <w:rFonts w:ascii="Times New Roman" w:hAnsi="Times New Roman" w:cs="Times New Roman"/>
          <w:sz w:val="24"/>
        </w:rPr>
        <w:t>Meckling</w:t>
      </w:r>
      <w:proofErr w:type="spellEnd"/>
      <w:r w:rsidRPr="00FC6E98">
        <w:rPr>
          <w:rFonts w:ascii="Times New Roman" w:hAnsi="Times New Roman" w:cs="Times New Roman"/>
          <w:sz w:val="24"/>
        </w:rPr>
        <w:t>, 1976).</w:t>
      </w:r>
      <w:r>
        <w:rPr>
          <w:rFonts w:ascii="Times New Roman" w:hAnsi="Times New Roman" w:cs="Times New Roman"/>
          <w:sz w:val="24"/>
        </w:rPr>
        <w:t xml:space="preserve"> </w:t>
      </w:r>
      <w:r w:rsidRPr="00FC6E98">
        <w:rPr>
          <w:rFonts w:ascii="Times New Roman" w:hAnsi="Times New Roman" w:cs="Times New Roman"/>
          <w:sz w:val="24"/>
        </w:rPr>
        <w:t>In summary, agency conflicts limit the choice of capital structure since creditors need protectio</w:t>
      </w:r>
      <w:r>
        <w:rPr>
          <w:rFonts w:ascii="Times New Roman" w:hAnsi="Times New Roman" w:cs="Times New Roman"/>
          <w:sz w:val="24"/>
        </w:rPr>
        <w:t>ns to preserve their interests.</w:t>
      </w:r>
    </w:p>
    <w:p w:rsidR="00FC6E98" w:rsidRPr="00FC6E98" w:rsidRDefault="00FC6E98" w:rsidP="00FC6E98">
      <w:pPr>
        <w:spacing w:after="0" w:line="360" w:lineRule="auto"/>
        <w:ind w:firstLine="720"/>
        <w:jc w:val="both"/>
        <w:rPr>
          <w:rFonts w:ascii="Times New Roman" w:hAnsi="Times New Roman" w:cs="Times New Roman"/>
          <w:sz w:val="24"/>
        </w:rPr>
      </w:pPr>
      <w:r w:rsidRPr="00FC6E98">
        <w:rPr>
          <w:rFonts w:ascii="Times New Roman" w:hAnsi="Times New Roman" w:cs="Times New Roman"/>
          <w:sz w:val="24"/>
        </w:rPr>
        <w:t>This situation has less to do with pecking order or trade-offs. The board or bank is largely managing conflicts of control and incentives rather than choosing internal versus external financing or optimizing tax shields versus distress costs.</w:t>
      </w:r>
    </w:p>
    <w:p w:rsidR="00FC6E98" w:rsidRPr="00FC6E98" w:rsidRDefault="00FC6E98" w:rsidP="00994E22">
      <w:pPr>
        <w:spacing w:after="0" w:line="360" w:lineRule="auto"/>
        <w:jc w:val="center"/>
        <w:rPr>
          <w:rFonts w:ascii="Times New Roman" w:hAnsi="Times New Roman" w:cs="Times New Roman"/>
          <w:b/>
          <w:sz w:val="24"/>
        </w:rPr>
      </w:pPr>
      <w:r w:rsidRPr="00FC6E98">
        <w:rPr>
          <w:rFonts w:ascii="Times New Roman" w:hAnsi="Times New Roman" w:cs="Times New Roman"/>
          <w:b/>
          <w:sz w:val="24"/>
        </w:rPr>
        <w:t>Conclusion</w:t>
      </w:r>
    </w:p>
    <w:p w:rsidR="00FC6E98" w:rsidRDefault="00FC6E98" w:rsidP="00FC6E98">
      <w:pPr>
        <w:spacing w:after="0" w:line="360" w:lineRule="auto"/>
        <w:ind w:firstLine="720"/>
        <w:jc w:val="both"/>
        <w:rPr>
          <w:rFonts w:ascii="Times New Roman" w:hAnsi="Times New Roman" w:cs="Times New Roman"/>
          <w:sz w:val="24"/>
        </w:rPr>
      </w:pPr>
      <w:r w:rsidRPr="00FC6E98">
        <w:rPr>
          <w:rFonts w:ascii="Times New Roman" w:hAnsi="Times New Roman" w:cs="Times New Roman"/>
          <w:sz w:val="24"/>
        </w:rPr>
        <w:t>This paper combined conceptual and quantitative investigations of capital structure and leverage. We calculated EBIT, breakeven points, and levels of financial and operational leverage for fictitious companies in Part A. These calculations demonstrated the associated business and financial risks as well as the amplifying effect of debt (financial leverage) and fixed expenses (operational leverage). Based on theoretical definitions, we categorized different risk scenarios as either financial or commercial risk in Part B. Additionally, we used the theories of capital structure—trade-off, pecking order, signaling, and agency theory—to explain lender constraints, insider conduct, and borrowing behavior. Depending on the conflict, information, and incentives, each scenario fits into a specific paradigm. In general, managers may balance risk and return while making financing decisions by having a thorough understanding of capital structure theory, operating risk, and financial risk.</w:t>
      </w:r>
    </w:p>
    <w:p w:rsidR="00FC6E98" w:rsidRDefault="00FC6E98">
      <w:pPr>
        <w:rPr>
          <w:rFonts w:ascii="Times New Roman" w:hAnsi="Times New Roman" w:cs="Times New Roman"/>
          <w:sz w:val="24"/>
        </w:rPr>
      </w:pPr>
      <w:r>
        <w:rPr>
          <w:rFonts w:ascii="Times New Roman" w:hAnsi="Times New Roman" w:cs="Times New Roman"/>
          <w:sz w:val="24"/>
        </w:rPr>
        <w:br w:type="page"/>
      </w:r>
    </w:p>
    <w:p w:rsidR="00FC6E98" w:rsidRPr="008F3DF1" w:rsidRDefault="00FC6E98" w:rsidP="00FC6E98">
      <w:pPr>
        <w:spacing w:after="0" w:line="360" w:lineRule="auto"/>
        <w:ind w:firstLine="720"/>
        <w:jc w:val="center"/>
        <w:rPr>
          <w:rFonts w:ascii="Times New Roman" w:hAnsi="Times New Roman" w:cs="Times New Roman"/>
          <w:b/>
          <w:bCs/>
          <w:sz w:val="24"/>
        </w:rPr>
      </w:pPr>
      <w:r w:rsidRPr="008F3DF1">
        <w:rPr>
          <w:rFonts w:ascii="Times New Roman" w:hAnsi="Times New Roman" w:cs="Times New Roman"/>
          <w:b/>
          <w:bCs/>
          <w:sz w:val="24"/>
        </w:rPr>
        <w:lastRenderedPageBreak/>
        <w:t>References</w:t>
      </w:r>
    </w:p>
    <w:p w:rsidR="008F3DF1" w:rsidRDefault="008F3DF1" w:rsidP="00FC6E98">
      <w:pPr>
        <w:spacing w:after="0" w:line="360" w:lineRule="auto"/>
        <w:ind w:firstLine="720"/>
        <w:rPr>
          <w:rFonts w:ascii="Times New Roman" w:hAnsi="Times New Roman" w:cs="Times New Roman"/>
          <w:sz w:val="24"/>
        </w:rPr>
      </w:pPr>
      <w:r w:rsidRPr="00FC6E98">
        <w:rPr>
          <w:rFonts w:ascii="Times New Roman" w:hAnsi="Times New Roman" w:cs="Times New Roman"/>
          <w:sz w:val="24"/>
        </w:rPr>
        <w:t xml:space="preserve">Ai, H., Frank, M. Z., &amp; </w:t>
      </w:r>
      <w:proofErr w:type="spellStart"/>
      <w:r w:rsidRPr="00FC6E98">
        <w:rPr>
          <w:rFonts w:ascii="Times New Roman" w:hAnsi="Times New Roman" w:cs="Times New Roman"/>
          <w:sz w:val="24"/>
        </w:rPr>
        <w:t>Sanati</w:t>
      </w:r>
      <w:proofErr w:type="spellEnd"/>
      <w:r w:rsidRPr="00FC6E98">
        <w:rPr>
          <w:rFonts w:ascii="Times New Roman" w:hAnsi="Times New Roman" w:cs="Times New Roman"/>
          <w:sz w:val="24"/>
        </w:rPr>
        <w:t xml:space="preserve">, A. (2020). The trade-off theory of corporate capital structure. Oxford Research Encyclopedia of Economics and Finance. </w:t>
      </w:r>
      <w:hyperlink r:id="rId9" w:history="1">
        <w:r w:rsidRPr="00534375">
          <w:rPr>
            <w:rStyle w:val="Hyperlink"/>
            <w:rFonts w:ascii="Times New Roman" w:hAnsi="Times New Roman" w:cs="Times New Roman"/>
            <w:sz w:val="24"/>
          </w:rPr>
          <w:t>https://doi.org/10.1093/acrefore/9780190625979.001.0001-602</w:t>
        </w:r>
      </w:hyperlink>
    </w:p>
    <w:p w:rsidR="008F3DF1" w:rsidRPr="00FC6E98" w:rsidRDefault="008F3DF1" w:rsidP="00FC6E98">
      <w:pPr>
        <w:spacing w:after="0" w:line="360" w:lineRule="auto"/>
        <w:ind w:firstLine="720"/>
        <w:rPr>
          <w:rFonts w:ascii="Times New Roman" w:hAnsi="Times New Roman" w:cs="Times New Roman"/>
          <w:sz w:val="24"/>
        </w:rPr>
      </w:pPr>
      <w:r w:rsidRPr="00FC6E98">
        <w:rPr>
          <w:rFonts w:ascii="Times New Roman" w:hAnsi="Times New Roman" w:cs="Times New Roman"/>
          <w:sz w:val="24"/>
        </w:rPr>
        <w:t>Al-</w:t>
      </w:r>
      <w:proofErr w:type="spellStart"/>
      <w:r w:rsidRPr="00FC6E98">
        <w:rPr>
          <w:rFonts w:ascii="Times New Roman" w:hAnsi="Times New Roman" w:cs="Times New Roman"/>
          <w:sz w:val="24"/>
        </w:rPr>
        <w:t>Hasan</w:t>
      </w:r>
      <w:proofErr w:type="spellEnd"/>
      <w:r w:rsidRPr="00FC6E98">
        <w:rPr>
          <w:rFonts w:ascii="Times New Roman" w:hAnsi="Times New Roman" w:cs="Times New Roman"/>
          <w:sz w:val="24"/>
        </w:rPr>
        <w:t xml:space="preserve">, A., Khalid, R., &amp; </w:t>
      </w:r>
      <w:proofErr w:type="spellStart"/>
      <w:r w:rsidRPr="00FC6E98">
        <w:rPr>
          <w:rFonts w:ascii="Times New Roman" w:hAnsi="Times New Roman" w:cs="Times New Roman"/>
          <w:sz w:val="24"/>
        </w:rPr>
        <w:t>Yousaf</w:t>
      </w:r>
      <w:proofErr w:type="spellEnd"/>
      <w:r w:rsidRPr="00FC6E98">
        <w:rPr>
          <w:rFonts w:ascii="Times New Roman" w:hAnsi="Times New Roman" w:cs="Times New Roman"/>
          <w:sz w:val="24"/>
        </w:rPr>
        <w:t xml:space="preserve">, S. (2020). The impact of degree of financial leverage and degree of operating leverage on the systematic risk of common stock. Journal of Finance and Accounting, 8(3), 89–103. </w:t>
      </w:r>
    </w:p>
    <w:p w:rsidR="008F3DF1" w:rsidRPr="00FC6E98" w:rsidRDefault="008F3DF1" w:rsidP="00FC6E98">
      <w:pPr>
        <w:spacing w:after="0" w:line="360" w:lineRule="auto"/>
        <w:ind w:firstLine="720"/>
        <w:rPr>
          <w:rFonts w:ascii="Times New Roman" w:hAnsi="Times New Roman" w:cs="Times New Roman"/>
          <w:sz w:val="24"/>
        </w:rPr>
      </w:pPr>
      <w:r w:rsidRPr="00E94C63">
        <w:rPr>
          <w:rFonts w:ascii="Times New Roman" w:hAnsi="Times New Roman" w:cs="Times New Roman"/>
          <w:sz w:val="24"/>
        </w:rPr>
        <w:t xml:space="preserve">Brigham, E. F., &amp; </w:t>
      </w:r>
      <w:proofErr w:type="spellStart"/>
      <w:r w:rsidRPr="00E94C63">
        <w:rPr>
          <w:rFonts w:ascii="Times New Roman" w:hAnsi="Times New Roman" w:cs="Times New Roman"/>
          <w:sz w:val="24"/>
        </w:rPr>
        <w:t>Ehrhardt</w:t>
      </w:r>
      <w:proofErr w:type="spellEnd"/>
      <w:r w:rsidRPr="00E94C63">
        <w:rPr>
          <w:rFonts w:ascii="Times New Roman" w:hAnsi="Times New Roman" w:cs="Times New Roman"/>
          <w:sz w:val="24"/>
        </w:rPr>
        <w:t xml:space="preserve">, M. C. (2022). Financial Management: Theory &amp; Practice. </w:t>
      </w:r>
      <w:proofErr w:type="spellStart"/>
      <w:r w:rsidRPr="00E94C63">
        <w:rPr>
          <w:rFonts w:ascii="Times New Roman" w:hAnsi="Times New Roman" w:cs="Times New Roman"/>
          <w:sz w:val="24"/>
        </w:rPr>
        <w:t>Cengage</w:t>
      </w:r>
      <w:proofErr w:type="spellEnd"/>
      <w:r w:rsidRPr="00E94C63">
        <w:rPr>
          <w:rFonts w:ascii="Times New Roman" w:hAnsi="Times New Roman" w:cs="Times New Roman"/>
          <w:sz w:val="24"/>
        </w:rPr>
        <w:t>.</w:t>
      </w:r>
    </w:p>
    <w:p w:rsidR="008F3DF1" w:rsidRPr="00FC6E98" w:rsidRDefault="008F3DF1" w:rsidP="00FC6E98">
      <w:pPr>
        <w:spacing w:after="0" w:line="360" w:lineRule="auto"/>
        <w:ind w:firstLine="720"/>
        <w:rPr>
          <w:rFonts w:ascii="Times New Roman" w:hAnsi="Times New Roman" w:cs="Times New Roman"/>
          <w:sz w:val="24"/>
        </w:rPr>
      </w:pPr>
      <w:proofErr w:type="spellStart"/>
      <w:r w:rsidRPr="00FC6E98">
        <w:rPr>
          <w:rFonts w:ascii="Times New Roman" w:hAnsi="Times New Roman" w:cs="Times New Roman"/>
          <w:sz w:val="24"/>
        </w:rPr>
        <w:t>OpenBU</w:t>
      </w:r>
      <w:proofErr w:type="spellEnd"/>
      <w:r w:rsidRPr="00FC6E98">
        <w:rPr>
          <w:rFonts w:ascii="Times New Roman" w:hAnsi="Times New Roman" w:cs="Times New Roman"/>
          <w:sz w:val="24"/>
        </w:rPr>
        <w:t xml:space="preserve"> (Boston University). (</w:t>
      </w:r>
      <w:proofErr w:type="spellStart"/>
      <w:r w:rsidRPr="00FC6E98">
        <w:rPr>
          <w:rFonts w:ascii="Times New Roman" w:hAnsi="Times New Roman" w:cs="Times New Roman"/>
          <w:sz w:val="24"/>
        </w:rPr>
        <w:t>n.d.</w:t>
      </w:r>
      <w:proofErr w:type="spellEnd"/>
      <w:r w:rsidRPr="00FC6E98">
        <w:rPr>
          <w:rFonts w:ascii="Times New Roman" w:hAnsi="Times New Roman" w:cs="Times New Roman"/>
          <w:sz w:val="24"/>
        </w:rPr>
        <w:t xml:space="preserve">). Operating leverage: An underutilized risk management tool. Retrieved from BU open repository. </w:t>
      </w:r>
    </w:p>
    <w:p w:rsidR="008F3DF1" w:rsidRPr="00FC6E98" w:rsidRDefault="008F3DF1" w:rsidP="00FC6E98">
      <w:pPr>
        <w:spacing w:after="0" w:line="360" w:lineRule="auto"/>
        <w:ind w:firstLine="720"/>
        <w:rPr>
          <w:rFonts w:ascii="Times New Roman" w:hAnsi="Times New Roman" w:cs="Times New Roman"/>
          <w:sz w:val="24"/>
        </w:rPr>
      </w:pPr>
      <w:proofErr w:type="spellStart"/>
      <w:r w:rsidRPr="00FC6E98">
        <w:rPr>
          <w:rFonts w:ascii="Times New Roman" w:hAnsi="Times New Roman" w:cs="Times New Roman"/>
          <w:sz w:val="24"/>
        </w:rPr>
        <w:t>Rasiah</w:t>
      </w:r>
      <w:proofErr w:type="spellEnd"/>
      <w:r w:rsidRPr="00FC6E98">
        <w:rPr>
          <w:rFonts w:ascii="Times New Roman" w:hAnsi="Times New Roman" w:cs="Times New Roman"/>
          <w:sz w:val="24"/>
        </w:rPr>
        <w:t xml:space="preserve">, D., &amp; Kim, P. K. (2011). A theoretical review on the use of the static trade-off theory, the pecking order theory and the agency cost theory of capital structure. International Research Journal of Finance and Economics, 63, 150–159. </w:t>
      </w:r>
    </w:p>
    <w:p w:rsidR="008F3DF1" w:rsidRPr="00FC6E98" w:rsidRDefault="008F3DF1" w:rsidP="00FC6E98">
      <w:pPr>
        <w:spacing w:after="0" w:line="360" w:lineRule="auto"/>
        <w:ind w:firstLine="720"/>
        <w:rPr>
          <w:rFonts w:ascii="Times New Roman" w:hAnsi="Times New Roman" w:cs="Times New Roman"/>
          <w:sz w:val="24"/>
        </w:rPr>
      </w:pPr>
      <w:proofErr w:type="spellStart"/>
      <w:r w:rsidRPr="00FC6E98">
        <w:rPr>
          <w:rFonts w:ascii="Times New Roman" w:hAnsi="Times New Roman" w:cs="Times New Roman"/>
          <w:sz w:val="24"/>
        </w:rPr>
        <w:t>Shyam</w:t>
      </w:r>
      <w:proofErr w:type="spellEnd"/>
      <w:r w:rsidRPr="00FC6E98">
        <w:rPr>
          <w:rFonts w:ascii="Times New Roman" w:hAnsi="Times New Roman" w:cs="Times New Roman"/>
          <w:sz w:val="24"/>
        </w:rPr>
        <w:t xml:space="preserve">-Sunder, L., &amp; Myers, S. C. (1999). Testing static trade-off against pecking order models of capital structure. Journal of Financial Economics. </w:t>
      </w:r>
    </w:p>
    <w:p w:rsidR="008F3DF1" w:rsidRPr="00FC6E98" w:rsidRDefault="008F3DF1" w:rsidP="00FC6E98">
      <w:pPr>
        <w:spacing w:after="0" w:line="360" w:lineRule="auto"/>
        <w:ind w:firstLine="720"/>
        <w:rPr>
          <w:rFonts w:ascii="Times New Roman" w:hAnsi="Times New Roman" w:cs="Times New Roman"/>
          <w:sz w:val="24"/>
        </w:rPr>
      </w:pPr>
      <w:r w:rsidRPr="00FC6E98">
        <w:rPr>
          <w:rFonts w:ascii="Times New Roman" w:hAnsi="Times New Roman" w:cs="Times New Roman"/>
          <w:sz w:val="24"/>
        </w:rPr>
        <w:t>Stern People</w:t>
      </w:r>
    </w:p>
    <w:p w:rsidR="008F3DF1" w:rsidRPr="00863974" w:rsidRDefault="008F3DF1" w:rsidP="00FC6E98">
      <w:pPr>
        <w:spacing w:after="0" w:line="360" w:lineRule="auto"/>
        <w:rPr>
          <w:rFonts w:ascii="Times New Roman" w:hAnsi="Times New Roman" w:cs="Times New Roman"/>
          <w:sz w:val="24"/>
        </w:rPr>
      </w:pPr>
      <w:r>
        <w:rPr>
          <w:rFonts w:ascii="Times New Roman" w:hAnsi="Times New Roman" w:cs="Times New Roman"/>
          <w:sz w:val="24"/>
        </w:rPr>
        <w:tab/>
      </w:r>
      <w:r w:rsidRPr="00FC6E98">
        <w:rPr>
          <w:rFonts w:ascii="Times New Roman" w:hAnsi="Times New Roman" w:cs="Times New Roman"/>
          <w:sz w:val="24"/>
        </w:rPr>
        <w:t>Yoon, E. (</w:t>
      </w:r>
      <w:proofErr w:type="spellStart"/>
      <w:r w:rsidRPr="00FC6E98">
        <w:rPr>
          <w:rFonts w:ascii="Times New Roman" w:hAnsi="Times New Roman" w:cs="Times New Roman"/>
          <w:sz w:val="24"/>
        </w:rPr>
        <w:t>n.d.</w:t>
      </w:r>
      <w:proofErr w:type="spellEnd"/>
      <w:r w:rsidRPr="00FC6E98">
        <w:rPr>
          <w:rFonts w:ascii="Times New Roman" w:hAnsi="Times New Roman" w:cs="Times New Roman"/>
          <w:sz w:val="24"/>
        </w:rPr>
        <w:t>). The effect of financial leverage on profitability and risk [Working paper]. University of Massachusetts</w:t>
      </w:r>
    </w:p>
    <w:sectPr w:rsidR="008F3DF1" w:rsidRPr="008639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74F4D"/>
    <w:multiLevelType w:val="multilevel"/>
    <w:tmpl w:val="EFDED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D0085E"/>
    <w:multiLevelType w:val="hybridMultilevel"/>
    <w:tmpl w:val="491636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433A8E"/>
    <w:multiLevelType w:val="hybridMultilevel"/>
    <w:tmpl w:val="477CB8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042957"/>
    <w:multiLevelType w:val="hybridMultilevel"/>
    <w:tmpl w:val="320E93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892637"/>
    <w:multiLevelType w:val="multilevel"/>
    <w:tmpl w:val="9912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642697"/>
    <w:multiLevelType w:val="multilevel"/>
    <w:tmpl w:val="5418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4423D7"/>
    <w:multiLevelType w:val="multilevel"/>
    <w:tmpl w:val="6CF2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884114"/>
    <w:multiLevelType w:val="hybridMultilevel"/>
    <w:tmpl w:val="BB4605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8043F6"/>
    <w:multiLevelType w:val="multilevel"/>
    <w:tmpl w:val="0C6E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10451F"/>
    <w:multiLevelType w:val="multilevel"/>
    <w:tmpl w:val="EFB2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A63248"/>
    <w:multiLevelType w:val="hybridMultilevel"/>
    <w:tmpl w:val="68F281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091B55"/>
    <w:multiLevelType w:val="multilevel"/>
    <w:tmpl w:val="A874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0"/>
  </w:num>
  <w:num w:numId="4">
    <w:abstractNumId w:val="2"/>
  </w:num>
  <w:num w:numId="5">
    <w:abstractNumId w:val="1"/>
  </w:num>
  <w:num w:numId="6">
    <w:abstractNumId w:val="8"/>
  </w:num>
  <w:num w:numId="7">
    <w:abstractNumId w:val="11"/>
  </w:num>
  <w:num w:numId="8">
    <w:abstractNumId w:val="5"/>
  </w:num>
  <w:num w:numId="9">
    <w:abstractNumId w:val="6"/>
  </w:num>
  <w:num w:numId="10">
    <w:abstractNumId w:val="3"/>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0D6"/>
    <w:rsid w:val="00034733"/>
    <w:rsid w:val="000B5E6B"/>
    <w:rsid w:val="00121707"/>
    <w:rsid w:val="00122C20"/>
    <w:rsid w:val="001A3148"/>
    <w:rsid w:val="00204EFE"/>
    <w:rsid w:val="00240959"/>
    <w:rsid w:val="002475E1"/>
    <w:rsid w:val="00257868"/>
    <w:rsid w:val="002D7F34"/>
    <w:rsid w:val="002F5075"/>
    <w:rsid w:val="003731B4"/>
    <w:rsid w:val="003810F9"/>
    <w:rsid w:val="003C16A6"/>
    <w:rsid w:val="004150D6"/>
    <w:rsid w:val="00521FF8"/>
    <w:rsid w:val="00573DBF"/>
    <w:rsid w:val="00624B33"/>
    <w:rsid w:val="00627498"/>
    <w:rsid w:val="0063359A"/>
    <w:rsid w:val="006540A8"/>
    <w:rsid w:val="007878D9"/>
    <w:rsid w:val="007D088C"/>
    <w:rsid w:val="007D422E"/>
    <w:rsid w:val="00816947"/>
    <w:rsid w:val="00820871"/>
    <w:rsid w:val="0083565A"/>
    <w:rsid w:val="00863974"/>
    <w:rsid w:val="00874325"/>
    <w:rsid w:val="00894558"/>
    <w:rsid w:val="008F3DF1"/>
    <w:rsid w:val="009662BA"/>
    <w:rsid w:val="00987EAD"/>
    <w:rsid w:val="00994E22"/>
    <w:rsid w:val="00A264B7"/>
    <w:rsid w:val="00AD2F45"/>
    <w:rsid w:val="00B16C3C"/>
    <w:rsid w:val="00BC4F1A"/>
    <w:rsid w:val="00C17EE9"/>
    <w:rsid w:val="00C60505"/>
    <w:rsid w:val="00C70D9B"/>
    <w:rsid w:val="00DF6DFA"/>
    <w:rsid w:val="00E31C30"/>
    <w:rsid w:val="00E66B8C"/>
    <w:rsid w:val="00E94C63"/>
    <w:rsid w:val="00F54DF3"/>
    <w:rsid w:val="00F958B1"/>
    <w:rsid w:val="00FC6E98"/>
    <w:rsid w:val="00FF35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74BE39-41BC-4BE1-9EAC-A0E4DC8AB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4150D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4150D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150D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4150D6"/>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4150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4150D6"/>
  </w:style>
  <w:style w:type="character" w:customStyle="1" w:styleId="mord">
    <w:name w:val="mord"/>
    <w:basedOn w:val="DefaultParagraphFont"/>
    <w:rsid w:val="004150D6"/>
  </w:style>
  <w:style w:type="character" w:customStyle="1" w:styleId="mrel">
    <w:name w:val="mrel"/>
    <w:basedOn w:val="DefaultParagraphFont"/>
    <w:rsid w:val="004150D6"/>
  </w:style>
  <w:style w:type="character" w:customStyle="1" w:styleId="mpunct">
    <w:name w:val="mpunct"/>
    <w:basedOn w:val="DefaultParagraphFont"/>
    <w:rsid w:val="004150D6"/>
  </w:style>
  <w:style w:type="character" w:customStyle="1" w:styleId="mbin">
    <w:name w:val="mbin"/>
    <w:basedOn w:val="DefaultParagraphFont"/>
    <w:rsid w:val="004150D6"/>
  </w:style>
  <w:style w:type="character" w:styleId="Strong">
    <w:name w:val="Strong"/>
    <w:basedOn w:val="DefaultParagraphFont"/>
    <w:uiPriority w:val="22"/>
    <w:qFormat/>
    <w:rsid w:val="004150D6"/>
    <w:rPr>
      <w:b/>
      <w:bCs/>
    </w:rPr>
  </w:style>
  <w:style w:type="character" w:customStyle="1" w:styleId="vlist-s">
    <w:name w:val="vlist-s"/>
    <w:basedOn w:val="DefaultParagraphFont"/>
    <w:rsid w:val="004150D6"/>
  </w:style>
  <w:style w:type="character" w:customStyle="1" w:styleId="mopen">
    <w:name w:val="mopen"/>
    <w:basedOn w:val="DefaultParagraphFont"/>
    <w:rsid w:val="004150D6"/>
  </w:style>
  <w:style w:type="character" w:customStyle="1" w:styleId="mclose">
    <w:name w:val="mclose"/>
    <w:basedOn w:val="DefaultParagraphFont"/>
    <w:rsid w:val="004150D6"/>
  </w:style>
  <w:style w:type="paragraph" w:styleId="BalloonText">
    <w:name w:val="Balloon Text"/>
    <w:basedOn w:val="Normal"/>
    <w:link w:val="BalloonTextChar"/>
    <w:uiPriority w:val="99"/>
    <w:semiHidden/>
    <w:unhideWhenUsed/>
    <w:rsid w:val="00624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B33"/>
    <w:rPr>
      <w:rFonts w:ascii="Tahoma" w:hAnsi="Tahoma" w:cs="Tahoma"/>
      <w:sz w:val="16"/>
      <w:szCs w:val="16"/>
    </w:rPr>
  </w:style>
  <w:style w:type="paragraph" w:styleId="ListParagraph">
    <w:name w:val="List Paragraph"/>
    <w:basedOn w:val="Normal"/>
    <w:uiPriority w:val="34"/>
    <w:qFormat/>
    <w:rsid w:val="00BC4F1A"/>
    <w:pPr>
      <w:ind w:left="720"/>
      <w:contextualSpacing/>
    </w:pPr>
  </w:style>
  <w:style w:type="character" w:styleId="Hyperlink">
    <w:name w:val="Hyperlink"/>
    <w:basedOn w:val="DefaultParagraphFont"/>
    <w:uiPriority w:val="99"/>
    <w:unhideWhenUsed/>
    <w:rsid w:val="00E94C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280210">
      <w:bodyDiv w:val="1"/>
      <w:marLeft w:val="0"/>
      <w:marRight w:val="0"/>
      <w:marTop w:val="0"/>
      <w:marBottom w:val="0"/>
      <w:divBdr>
        <w:top w:val="none" w:sz="0" w:space="0" w:color="auto"/>
        <w:left w:val="none" w:sz="0" w:space="0" w:color="auto"/>
        <w:bottom w:val="none" w:sz="0" w:space="0" w:color="auto"/>
        <w:right w:val="none" w:sz="0" w:space="0" w:color="auto"/>
      </w:divBdr>
    </w:div>
    <w:div w:id="191516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93/acrefore/9780190625979.001.0001-6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13</Pages>
  <Words>2467</Words>
  <Characters>14065</Characters>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2025-10-08T20:07:00Z</dcterms:created>
  <dcterms:modified xsi:type="dcterms:W3CDTF">2025-10-09T09:58:00Z</dcterms:modified>
</cp:coreProperties>
</file>