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color w:val="auto"/>
          <w:sz w:val="22"/>
          <w:szCs w:val="22"/>
        </w:rPr>
        <w:id w:val="-671878739"/>
        <w:docPartObj>
          <w:docPartGallery w:val="Table of Contents"/>
          <w:docPartUnique/>
        </w:docPartObj>
      </w:sdtPr>
      <w:sdtEndPr>
        <w:rPr>
          <w:b/>
          <w:bCs/>
          <w:noProof/>
        </w:rPr>
      </w:sdtEndPr>
      <w:sdtContent>
        <w:p w:rsidR="00DB2EE4" w:rsidRDefault="00DB2EE4" w:rsidP="00DB2EE4">
          <w:pPr>
            <w:pStyle w:val="TOCHeading"/>
          </w:pPr>
        </w:p>
        <w:p w:rsidR="00D05ED4" w:rsidRDefault="00111C0D"/>
      </w:sdtContent>
    </w:sdt>
    <w:p w:rsidR="00D05ED4" w:rsidRDefault="00D05ED4">
      <w:pPr>
        <w:rPr>
          <w:b/>
        </w:rPr>
      </w:pPr>
      <w:r>
        <w:rPr>
          <w:b/>
        </w:rPr>
        <w:br w:type="page"/>
      </w:r>
    </w:p>
    <w:p w:rsidR="00E85EE5" w:rsidRDefault="00E85EE5" w:rsidP="00EA693B">
      <w:pPr>
        <w:pStyle w:val="Heading1"/>
        <w:spacing w:line="360" w:lineRule="auto"/>
        <w:jc w:val="center"/>
      </w:pPr>
      <w:bookmarkStart w:id="0" w:name="_Toc212717950"/>
      <w:r>
        <w:rPr>
          <w:rStyle w:val="Strong"/>
          <w:b/>
          <w:bCs w:val="0"/>
        </w:rPr>
        <w:lastRenderedPageBreak/>
        <w:t>Company Overview</w:t>
      </w:r>
      <w:bookmarkEnd w:id="0"/>
    </w:p>
    <w:p w:rsidR="00E85EE5" w:rsidRDefault="00E85EE5" w:rsidP="00D05ED4">
      <w:pPr>
        <w:spacing w:line="360" w:lineRule="auto"/>
        <w:jc w:val="both"/>
        <w:rPr>
          <w:sz w:val="24"/>
        </w:rPr>
      </w:pPr>
      <w:proofErr w:type="spellStart"/>
      <w:r w:rsidRPr="002B30A1">
        <w:rPr>
          <w:sz w:val="24"/>
        </w:rPr>
        <w:t>EcoSip</w:t>
      </w:r>
      <w:proofErr w:type="spellEnd"/>
      <w:r w:rsidRPr="002B30A1">
        <w:rPr>
          <w:sz w:val="24"/>
        </w:rPr>
        <w:t xml:space="preserve"> is a local specialty coffee shop based in Austin, Texas, and it offers freshly brewed organic coffee, artisanal teas, and baked goods, which are sustainably sourced. The mission of the cafe is to provide high-quality beverages and act in an environmentally responsible manner using eco-friendly packaging, value-sourced suppliers, and </w:t>
      </w:r>
      <w:r w:rsidR="002B30A1">
        <w:rPr>
          <w:sz w:val="24"/>
        </w:rPr>
        <w:t xml:space="preserve">a </w:t>
      </w:r>
      <w:r w:rsidRPr="002B30A1">
        <w:rPr>
          <w:sz w:val="24"/>
        </w:rPr>
        <w:t xml:space="preserve">zero-waste operations model. </w:t>
      </w:r>
      <w:proofErr w:type="spellStart"/>
      <w:r w:rsidRPr="002B30A1">
        <w:rPr>
          <w:sz w:val="24"/>
        </w:rPr>
        <w:t>EcoSip</w:t>
      </w:r>
      <w:proofErr w:type="spellEnd"/>
      <w:r w:rsidRPr="002B30A1">
        <w:rPr>
          <w:sz w:val="24"/>
        </w:rPr>
        <w:t xml:space="preserve"> offers a cozy and state-of-the-art environment, which is oriented to students, professionals, and remote workers who appreciate quality, convenience, and sustainability. Along with the in-store service, the cafe has a convenient site which helps to make orders online, </w:t>
      </w:r>
      <w:r w:rsidR="002B30A1">
        <w:rPr>
          <w:sz w:val="24"/>
        </w:rPr>
        <w:t>pick up</w:t>
      </w:r>
      <w:r w:rsidRPr="002B30A1">
        <w:rPr>
          <w:sz w:val="24"/>
        </w:rPr>
        <w:t xml:space="preserve"> products by car, and deliver them to addresses in Austin. The company is also dedicated to a sustainable and conscious approach to consumption</w:t>
      </w:r>
      <w:r w:rsidR="002B30A1">
        <w:rPr>
          <w:sz w:val="24"/>
        </w:rPr>
        <w:t>,</w:t>
      </w:r>
      <w:r w:rsidRPr="002B30A1">
        <w:rPr>
          <w:sz w:val="24"/>
        </w:rPr>
        <w:t xml:space="preserve"> as the slogan is Sip Smart, Live Green. The logo of the company is a simple green cup of coffee with some leaves around it</w:t>
      </w:r>
      <w:r w:rsidR="002B30A1">
        <w:rPr>
          <w:sz w:val="24"/>
        </w:rPr>
        <w:t>,</w:t>
      </w:r>
      <w:r w:rsidRPr="002B30A1">
        <w:rPr>
          <w:sz w:val="24"/>
        </w:rPr>
        <w:t xml:space="preserve"> which signifies freshness and </w:t>
      </w:r>
      <w:r w:rsidR="002B30A1">
        <w:rPr>
          <w:sz w:val="24"/>
        </w:rPr>
        <w:t xml:space="preserve">an </w:t>
      </w:r>
      <w:r w:rsidRPr="002B30A1">
        <w:rPr>
          <w:sz w:val="24"/>
        </w:rPr>
        <w:t xml:space="preserve">environmentally friendly lifestyle. Combining the elements of innovative digital marketing and community-oriented activities, </w:t>
      </w:r>
      <w:proofErr w:type="spellStart"/>
      <w:r w:rsidRPr="002B30A1">
        <w:rPr>
          <w:sz w:val="24"/>
        </w:rPr>
        <w:t>EcoSip</w:t>
      </w:r>
      <w:proofErr w:type="spellEnd"/>
      <w:r w:rsidRPr="002B30A1">
        <w:rPr>
          <w:sz w:val="24"/>
        </w:rPr>
        <w:t xml:space="preserve"> will become a modern, socially conscious brand in the context of the flourishing coffee market in Austin.</w:t>
      </w:r>
    </w:p>
    <w:p w:rsidR="00D05ED4" w:rsidRPr="002B30A1" w:rsidRDefault="00D05ED4" w:rsidP="00D05ED4">
      <w:pPr>
        <w:spacing w:line="360" w:lineRule="auto"/>
        <w:jc w:val="both"/>
      </w:pPr>
      <w:proofErr w:type="spellStart"/>
      <w:r w:rsidRPr="00173824">
        <w:rPr>
          <w:sz w:val="24"/>
        </w:rPr>
        <w:t>EcoSip</w:t>
      </w:r>
      <w:proofErr w:type="spellEnd"/>
      <w:r w:rsidRPr="00173824">
        <w:rPr>
          <w:sz w:val="24"/>
        </w:rPr>
        <w:t xml:space="preserve"> also has an interactive website, which is </w:t>
      </w:r>
      <w:hyperlink r:id="rId6" w:history="1">
        <w:r w:rsidRPr="00173824">
          <w:rPr>
            <w:rStyle w:val="Hyperlink"/>
            <w:sz w:val="24"/>
          </w:rPr>
          <w:t>https://ecosip.ct.ws/</w:t>
        </w:r>
      </w:hyperlink>
      <w:r w:rsidRPr="00173824">
        <w:rPr>
          <w:sz w:val="24"/>
        </w:rPr>
        <w:t>, enabling customers to make orders online, pre-arrange curbside pickups, and get to know more about sustainability practices in the café.</w:t>
      </w:r>
    </w:p>
    <w:p w:rsidR="00E85EE5" w:rsidRDefault="00E85EE5" w:rsidP="00EA693B">
      <w:pPr>
        <w:pStyle w:val="Heading1"/>
        <w:spacing w:line="360" w:lineRule="auto"/>
        <w:jc w:val="center"/>
      </w:pPr>
      <w:bookmarkStart w:id="1" w:name="_Toc212717951"/>
      <w:r>
        <w:rPr>
          <w:rStyle w:val="Strong"/>
          <w:b/>
          <w:bCs w:val="0"/>
        </w:rPr>
        <w:t>Target Market Research</w:t>
      </w:r>
      <w:bookmarkEnd w:id="1"/>
    </w:p>
    <w:p w:rsidR="00E85EE5" w:rsidRDefault="00E85EE5" w:rsidP="00D05ED4">
      <w:pPr>
        <w:pStyle w:val="Heading2"/>
        <w:spacing w:line="360" w:lineRule="auto"/>
      </w:pPr>
      <w:bookmarkStart w:id="2" w:name="_Toc212717952"/>
      <w:r>
        <w:rPr>
          <w:rStyle w:val="Strong"/>
          <w:b/>
          <w:bCs w:val="0"/>
        </w:rPr>
        <w:t>2.1 Local Market Overview</w:t>
      </w:r>
      <w:bookmarkEnd w:id="2"/>
    </w:p>
    <w:p w:rsidR="00E85EE5" w:rsidRPr="00CE32F0" w:rsidRDefault="00173824" w:rsidP="00CE32F0">
      <w:pPr>
        <w:spacing w:line="360" w:lineRule="auto"/>
        <w:jc w:val="both"/>
      </w:pPr>
      <w:proofErr w:type="spellStart"/>
      <w:r w:rsidRPr="00CE32F0">
        <w:rPr>
          <w:sz w:val="24"/>
        </w:rPr>
        <w:t>EcoSip</w:t>
      </w:r>
      <w:proofErr w:type="spellEnd"/>
      <w:r w:rsidRPr="00CE32F0">
        <w:rPr>
          <w:sz w:val="24"/>
        </w:rPr>
        <w:t xml:space="preserve"> is based in Austin, Texas, which is a fast-growing city with a minimum of a young professional population that has a strong focus on sustainability. The population of the Austin metropolitan area is over one million, and its median household income is around eighty-six thousand, which is above the national average (Kotler &amp; Keller, 2016). Demographics of the city indicate that this is a youthful population with approximately 40% of the residents falling in the 25-44 category, which is most active in the online platform and in eco-friendly lifestyles (</w:t>
      </w:r>
      <w:proofErr w:type="spellStart"/>
      <w:r w:rsidRPr="00CE32F0">
        <w:rPr>
          <w:sz w:val="24"/>
        </w:rPr>
        <w:t>Samoggia</w:t>
      </w:r>
      <w:proofErr w:type="spellEnd"/>
      <w:r w:rsidRPr="00CE32F0">
        <w:rPr>
          <w:sz w:val="24"/>
        </w:rPr>
        <w:t xml:space="preserve"> &amp; Riedel, 2018). The economy of Austin is anchored on powerful industries, including technology, education, and creative industries, which has led to an increase in the number of </w:t>
      </w:r>
      <w:r w:rsidRPr="00CE32F0">
        <w:rPr>
          <w:sz w:val="24"/>
        </w:rPr>
        <w:lastRenderedPageBreak/>
        <w:t xml:space="preserve">discretionary spending and demand for high-quality local experiences of high quality. Also, the fact that the city is known to have a high number of health-conscious and eco-friendly consumers will be consistent with </w:t>
      </w:r>
      <w:proofErr w:type="spellStart"/>
      <w:r w:rsidRPr="00CE32F0">
        <w:rPr>
          <w:sz w:val="24"/>
        </w:rPr>
        <w:t>EcoSip's</w:t>
      </w:r>
      <w:proofErr w:type="spellEnd"/>
      <w:r w:rsidRPr="00CE32F0">
        <w:rPr>
          <w:sz w:val="24"/>
        </w:rPr>
        <w:t xml:space="preserve"> goals of developing a sustainable coffee culture. This cultural and demographic setting offers a perfect background for a company that will blend responsible business and quality drinks.</w:t>
      </w:r>
    </w:p>
    <w:p w:rsidR="00E85EE5" w:rsidRDefault="00E85EE5" w:rsidP="00EA693B">
      <w:pPr>
        <w:pStyle w:val="Heading2"/>
        <w:spacing w:line="360" w:lineRule="auto"/>
        <w:jc w:val="center"/>
      </w:pPr>
      <w:bookmarkStart w:id="3" w:name="_Toc212717953"/>
      <w:r>
        <w:rPr>
          <w:rStyle w:val="Strong"/>
          <w:b/>
          <w:bCs w:val="0"/>
        </w:rPr>
        <w:t>Target Customer Demographics</w:t>
      </w:r>
      <w:bookmarkEnd w:id="3"/>
    </w:p>
    <w:p w:rsidR="00173824" w:rsidRPr="00CE32F0" w:rsidRDefault="00173824" w:rsidP="00CE32F0">
      <w:pPr>
        <w:spacing w:line="360" w:lineRule="auto"/>
        <w:jc w:val="both"/>
        <w:rPr>
          <w:sz w:val="24"/>
        </w:rPr>
      </w:pPr>
      <w:r w:rsidRPr="00CE32F0">
        <w:rPr>
          <w:sz w:val="24"/>
        </w:rPr>
        <w:t xml:space="preserve">The demographic profile of the target market of </w:t>
      </w:r>
      <w:proofErr w:type="spellStart"/>
      <w:r w:rsidRPr="00CE32F0">
        <w:rPr>
          <w:sz w:val="24"/>
        </w:rPr>
        <w:t>EcoSip</w:t>
      </w:r>
      <w:proofErr w:type="spellEnd"/>
      <w:r w:rsidRPr="00CE32F0">
        <w:rPr>
          <w:sz w:val="24"/>
        </w:rPr>
        <w:t xml:space="preserve"> is urban </w:t>
      </w:r>
      <w:proofErr w:type="spellStart"/>
      <w:r w:rsidRPr="00CE32F0">
        <w:rPr>
          <w:sz w:val="24"/>
        </w:rPr>
        <w:t>millennials</w:t>
      </w:r>
      <w:proofErr w:type="spellEnd"/>
      <w:r w:rsidRPr="00CE32F0">
        <w:rPr>
          <w:sz w:val="24"/>
        </w:rPr>
        <w:t xml:space="preserve"> and Gen Z adults between the ages of 22 and 40, who live or work in the downtown and the neighborhood of Austin. This group believes in convenience, authenticity, and sustainability and is likely to patronize brands that agree with their environmental and ethical philosophy (</w:t>
      </w:r>
      <w:proofErr w:type="spellStart"/>
      <w:r w:rsidRPr="00CE32F0">
        <w:rPr>
          <w:sz w:val="24"/>
        </w:rPr>
        <w:t>Beverland</w:t>
      </w:r>
      <w:proofErr w:type="spellEnd"/>
      <w:r w:rsidRPr="00CE32F0">
        <w:rPr>
          <w:sz w:val="24"/>
        </w:rPr>
        <w:t xml:space="preserve"> &amp; </w:t>
      </w:r>
      <w:proofErr w:type="spellStart"/>
      <w:r w:rsidRPr="00CE32F0">
        <w:rPr>
          <w:sz w:val="24"/>
        </w:rPr>
        <w:t>Farrelly</w:t>
      </w:r>
      <w:proofErr w:type="spellEnd"/>
      <w:r w:rsidRPr="00CE32F0">
        <w:rPr>
          <w:sz w:val="24"/>
        </w:rPr>
        <w:t>, 2010). This group of consumers is one of the most significant segments of consumers of specialty coffee and environmentally friendly products in the United States (</w:t>
      </w:r>
      <w:proofErr w:type="spellStart"/>
      <w:r w:rsidRPr="00CE32F0">
        <w:rPr>
          <w:sz w:val="24"/>
        </w:rPr>
        <w:t>Qasim</w:t>
      </w:r>
      <w:proofErr w:type="spellEnd"/>
      <w:r w:rsidRPr="00CE32F0">
        <w:rPr>
          <w:sz w:val="24"/>
        </w:rPr>
        <w:t xml:space="preserve"> et al., 2019). They are usually college-educated, earn annual incomes of between 50,000 to 100,000 dollars, and are most commonly in professional, creative, or tech-related industries. These people also consume a lot of social media and are dependent on the digital content and peer recommendations when making buying choices (Dash et al., 2023).</w:t>
      </w:r>
    </w:p>
    <w:p w:rsidR="007E7773" w:rsidRPr="00173824" w:rsidRDefault="00173824" w:rsidP="00CE32F0">
      <w:pPr>
        <w:spacing w:line="360" w:lineRule="auto"/>
        <w:jc w:val="both"/>
      </w:pPr>
      <w:r w:rsidRPr="00CE32F0">
        <w:rPr>
          <w:sz w:val="24"/>
        </w:rPr>
        <w:t xml:space="preserve">The focus on organic and locally-grown coffee and environmentally-friendly services offered by </w:t>
      </w:r>
      <w:proofErr w:type="spellStart"/>
      <w:r w:rsidRPr="00CE32F0">
        <w:rPr>
          <w:sz w:val="24"/>
        </w:rPr>
        <w:t>EcoSip</w:t>
      </w:r>
      <w:proofErr w:type="spellEnd"/>
      <w:r w:rsidRPr="00CE32F0">
        <w:rPr>
          <w:sz w:val="24"/>
        </w:rPr>
        <w:t xml:space="preserve"> is attractive to the values and lifestyle choices of these consumers. This market also prefers experience-based purchases, including coffee stores that provide a community, a sustainability concept, and online availability. Further, their buying habits usually showcase a readiness to spend high prices on ethical and quality products, and hence, they represent a perfect market segment in which the </w:t>
      </w:r>
      <w:proofErr w:type="spellStart"/>
      <w:r w:rsidRPr="00CE32F0">
        <w:rPr>
          <w:sz w:val="24"/>
        </w:rPr>
        <w:t>EcoSip</w:t>
      </w:r>
      <w:proofErr w:type="spellEnd"/>
      <w:r w:rsidRPr="00CE32F0">
        <w:rPr>
          <w:sz w:val="24"/>
        </w:rPr>
        <w:t xml:space="preserve"> brand can be positioned. The focus on young professionals and environmentally conscious consumers will help the </w:t>
      </w:r>
      <w:proofErr w:type="spellStart"/>
      <w:r w:rsidRPr="00CE32F0">
        <w:rPr>
          <w:sz w:val="24"/>
        </w:rPr>
        <w:t>EcoSip</w:t>
      </w:r>
      <w:proofErr w:type="spellEnd"/>
      <w:r w:rsidRPr="00CE32F0">
        <w:rPr>
          <w:sz w:val="24"/>
        </w:rPr>
        <w:t xml:space="preserve"> to address customer loyalty and brand differentiation in an already competitive coffee market in Austin.</w:t>
      </w:r>
    </w:p>
    <w:p w:rsidR="007E7773" w:rsidRDefault="00E85EE5" w:rsidP="001928A1">
      <w:pPr>
        <w:pStyle w:val="Heading2"/>
        <w:spacing w:line="360" w:lineRule="auto"/>
        <w:jc w:val="center"/>
      </w:pPr>
      <w:bookmarkStart w:id="4" w:name="_Toc212717954"/>
      <w:r>
        <w:rPr>
          <w:rStyle w:val="Strong"/>
          <w:b/>
          <w:bCs w:val="0"/>
        </w:rPr>
        <w:t>Industry Trends and Insights</w:t>
      </w:r>
      <w:bookmarkEnd w:id="4"/>
    </w:p>
    <w:p w:rsidR="00173824" w:rsidRPr="00CE32F0" w:rsidRDefault="00173824" w:rsidP="00CE32F0">
      <w:pPr>
        <w:spacing w:line="360" w:lineRule="auto"/>
        <w:jc w:val="both"/>
        <w:rPr>
          <w:sz w:val="24"/>
        </w:rPr>
      </w:pPr>
      <w:r w:rsidRPr="00CE32F0">
        <w:rPr>
          <w:sz w:val="24"/>
        </w:rPr>
        <w:t xml:space="preserve">The specialty coffee market in America is still expanding rapidly due to premium, ethically sourced, and environmentally friendly coffee that consumers demand. More than 60 percent of adults in the United States drink coffee daily, with 43 percent of those who drink coffee selecting </w:t>
      </w:r>
      <w:r w:rsidRPr="00CE32F0">
        <w:rPr>
          <w:sz w:val="24"/>
        </w:rPr>
        <w:lastRenderedPageBreak/>
        <w:t>specialty coffee products like cold brews, organic beverages, and plant-based beverages (</w:t>
      </w:r>
      <w:proofErr w:type="spellStart"/>
      <w:r w:rsidRPr="00CE32F0">
        <w:rPr>
          <w:sz w:val="24"/>
        </w:rPr>
        <w:t>Samoggia</w:t>
      </w:r>
      <w:proofErr w:type="spellEnd"/>
      <w:r w:rsidRPr="00CE32F0">
        <w:rPr>
          <w:sz w:val="24"/>
        </w:rPr>
        <w:t xml:space="preserve"> &amp; Riedel, 2018). This tendency is even stronger in Austin, as the residents of the city are environmentally conscious and socially active. Sustainability-oriented local coffee shops, including the usage of compostable packaging, fair-trade sourcing, and so on, are becoming more successful in contrasting themselves with mass-market chains.</w:t>
      </w:r>
    </w:p>
    <w:p w:rsidR="00E85EE5" w:rsidRPr="00E85EE5" w:rsidRDefault="00173824" w:rsidP="00CE32F0">
      <w:pPr>
        <w:spacing w:line="360" w:lineRule="auto"/>
        <w:jc w:val="both"/>
      </w:pPr>
      <w:r w:rsidRPr="00CE32F0">
        <w:rPr>
          <w:sz w:val="24"/>
        </w:rPr>
        <w:t xml:space="preserve">There is one more trend that influences the coffee market through digital innovation. Companies that have combined online ordering, delivery, and social media interactions are realizing quicker expansions and loyalty to the brands (Dash et al., 2023). Also, community-based marketing, e.g., sponsoring local events, environmental activities, and cooperation with local artisans, can assist the coffee shops to build their image in the area and keep customers. In the case of </w:t>
      </w:r>
      <w:proofErr w:type="spellStart"/>
      <w:r w:rsidRPr="00CE32F0">
        <w:rPr>
          <w:sz w:val="24"/>
        </w:rPr>
        <w:t>EcoSip</w:t>
      </w:r>
      <w:proofErr w:type="spellEnd"/>
      <w:r w:rsidRPr="00CE32F0">
        <w:rPr>
          <w:sz w:val="24"/>
        </w:rPr>
        <w:t xml:space="preserve">, a digital approach and sustainable business practices will place the brand at the center of two trends that have become influential: eco-friendly consumption and online convenience. With the help of these insights, </w:t>
      </w:r>
      <w:proofErr w:type="spellStart"/>
      <w:r w:rsidRPr="00CE32F0">
        <w:rPr>
          <w:sz w:val="24"/>
        </w:rPr>
        <w:t>EcoSip</w:t>
      </w:r>
      <w:proofErr w:type="spellEnd"/>
      <w:r w:rsidRPr="00CE32F0">
        <w:rPr>
          <w:sz w:val="24"/>
        </w:rPr>
        <w:t xml:space="preserve"> will be able to align its strategy with the changing expectations of customers and remain profitable and socially responsible.</w:t>
      </w:r>
    </w:p>
    <w:p w:rsidR="00E85EE5" w:rsidRDefault="00E85EE5" w:rsidP="00E5564E">
      <w:pPr>
        <w:pStyle w:val="Heading2"/>
        <w:spacing w:line="360" w:lineRule="auto"/>
        <w:jc w:val="center"/>
      </w:pPr>
      <w:bookmarkStart w:id="5" w:name="_Toc212717955"/>
      <w:r>
        <w:rPr>
          <w:rStyle w:val="Strong"/>
          <w:b/>
          <w:bCs w:val="0"/>
        </w:rPr>
        <w:t>Social Media</w:t>
      </w:r>
      <w:bookmarkEnd w:id="5"/>
    </w:p>
    <w:p w:rsidR="007E7773" w:rsidRPr="002B30A1" w:rsidRDefault="007E7773" w:rsidP="00111C0D">
      <w:pPr>
        <w:spacing w:before="240" w:line="360" w:lineRule="auto"/>
        <w:jc w:val="both"/>
        <w:rPr>
          <w:sz w:val="24"/>
        </w:rPr>
      </w:pPr>
      <w:r w:rsidRPr="002B30A1">
        <w:rPr>
          <w:sz w:val="24"/>
        </w:rPr>
        <w:t xml:space="preserve">The marketing plan of </w:t>
      </w:r>
      <w:proofErr w:type="spellStart"/>
      <w:r w:rsidRPr="002B30A1">
        <w:rPr>
          <w:sz w:val="24"/>
        </w:rPr>
        <w:t>EcoSip</w:t>
      </w:r>
      <w:proofErr w:type="spellEnd"/>
      <w:r w:rsidRPr="002B30A1">
        <w:rPr>
          <w:sz w:val="24"/>
        </w:rPr>
        <w:t xml:space="preserve"> combines the use of two main social media platforms, including </w:t>
      </w:r>
      <w:proofErr w:type="spellStart"/>
      <w:r w:rsidRPr="002B30A1">
        <w:rPr>
          <w:sz w:val="24"/>
        </w:rPr>
        <w:t>Instagram</w:t>
      </w:r>
      <w:proofErr w:type="spellEnd"/>
      <w:r w:rsidRPr="002B30A1">
        <w:rPr>
          <w:sz w:val="24"/>
        </w:rPr>
        <w:t xml:space="preserve"> </w:t>
      </w:r>
      <w:r w:rsidR="00111C0D">
        <w:rPr>
          <w:sz w:val="24"/>
        </w:rPr>
        <w:t>(</w:t>
      </w:r>
      <w:hyperlink r:id="rId7" w:history="1">
        <w:r w:rsidR="00111C0D" w:rsidRPr="00CD1BF5">
          <w:rPr>
            <w:rStyle w:val="Hyperlink"/>
            <w:sz w:val="24"/>
          </w:rPr>
          <w:t>https://www.instagram.com/ecosip135/</w:t>
        </w:r>
      </w:hyperlink>
      <w:r w:rsidR="00111C0D">
        <w:rPr>
          <w:sz w:val="24"/>
        </w:rPr>
        <w:t xml:space="preserve">, username is </w:t>
      </w:r>
      <w:r w:rsidR="00111C0D" w:rsidRPr="00111C0D">
        <w:rPr>
          <w:sz w:val="24"/>
        </w:rPr>
        <w:t>ecosip135</w:t>
      </w:r>
      <w:r w:rsidR="00111C0D">
        <w:rPr>
          <w:sz w:val="24"/>
        </w:rPr>
        <w:t xml:space="preserve">) </w:t>
      </w:r>
      <w:r w:rsidRPr="002B30A1">
        <w:rPr>
          <w:sz w:val="24"/>
        </w:rPr>
        <w:t xml:space="preserve">and </w:t>
      </w:r>
      <w:proofErr w:type="spellStart"/>
      <w:r w:rsidR="0004689C">
        <w:rPr>
          <w:sz w:val="24"/>
        </w:rPr>
        <w:t>TikTok</w:t>
      </w:r>
      <w:proofErr w:type="spellEnd"/>
      <w:r w:rsidR="00111C0D">
        <w:rPr>
          <w:sz w:val="24"/>
        </w:rPr>
        <w:t xml:space="preserve"> (</w:t>
      </w:r>
      <w:hyperlink r:id="rId8" w:history="1">
        <w:r w:rsidR="00111C0D" w:rsidRPr="00CD1BF5">
          <w:rPr>
            <w:rStyle w:val="Hyperlink"/>
            <w:sz w:val="24"/>
          </w:rPr>
          <w:t>https://www.tiktok.com/@ecosip135?lang=en</w:t>
        </w:r>
      </w:hyperlink>
      <w:r w:rsidR="00111C0D">
        <w:rPr>
          <w:sz w:val="24"/>
        </w:rPr>
        <w:t xml:space="preserve">, User Name is </w:t>
      </w:r>
      <w:r w:rsidR="00111C0D" w:rsidRPr="00111C0D">
        <w:rPr>
          <w:sz w:val="24"/>
        </w:rPr>
        <w:t>ecosip135</w:t>
      </w:r>
      <w:bookmarkStart w:id="6" w:name="_GoBack"/>
      <w:bookmarkEnd w:id="6"/>
      <w:r w:rsidR="00111C0D">
        <w:rPr>
          <w:sz w:val="24"/>
        </w:rPr>
        <w:t>)</w:t>
      </w:r>
      <w:r w:rsidRPr="002B30A1">
        <w:rPr>
          <w:sz w:val="24"/>
        </w:rPr>
        <w:t xml:space="preserve">, as they are popular among young adults, and they have demonstrated their success in visual branding. </w:t>
      </w:r>
      <w:r w:rsidR="00173824">
        <w:rPr>
          <w:sz w:val="24"/>
        </w:rPr>
        <w:t>M</w:t>
      </w:r>
      <w:r w:rsidRPr="002B30A1">
        <w:rPr>
          <w:sz w:val="24"/>
        </w:rPr>
        <w:t xml:space="preserve">ore than three out of five adults in the United States aged 18 to 34 years are active users of Instagram, and two out of five use </w:t>
      </w:r>
      <w:proofErr w:type="spellStart"/>
      <w:r w:rsidR="0004689C">
        <w:rPr>
          <w:sz w:val="24"/>
        </w:rPr>
        <w:t>TikTok</w:t>
      </w:r>
      <w:proofErr w:type="spellEnd"/>
      <w:r w:rsidRPr="002B30A1">
        <w:rPr>
          <w:sz w:val="24"/>
        </w:rPr>
        <w:t xml:space="preserve"> every day, which is why they are the most effective channels to reach the main audience of </w:t>
      </w:r>
      <w:proofErr w:type="spellStart"/>
      <w:r w:rsidRPr="002B30A1">
        <w:rPr>
          <w:sz w:val="24"/>
        </w:rPr>
        <w:t>EcoSip</w:t>
      </w:r>
      <w:proofErr w:type="spellEnd"/>
      <w:r w:rsidRPr="002B30A1">
        <w:rPr>
          <w:sz w:val="24"/>
        </w:rPr>
        <w:t xml:space="preserve">: </w:t>
      </w:r>
      <w:proofErr w:type="spellStart"/>
      <w:r w:rsidRPr="002B30A1">
        <w:rPr>
          <w:sz w:val="24"/>
        </w:rPr>
        <w:t>millennials</w:t>
      </w:r>
      <w:proofErr w:type="spellEnd"/>
      <w:r w:rsidRPr="002B30A1">
        <w:rPr>
          <w:sz w:val="24"/>
        </w:rPr>
        <w:t xml:space="preserve"> and Gen Z consumers. Instagram offers the most optimal visual platform to draw attention to the aesthetic cafe setting, eco-friendly products, and community events of </w:t>
      </w:r>
      <w:proofErr w:type="spellStart"/>
      <w:r w:rsidRPr="002B30A1">
        <w:rPr>
          <w:sz w:val="24"/>
        </w:rPr>
        <w:t>EcoSip</w:t>
      </w:r>
      <w:proofErr w:type="spellEnd"/>
      <w:r w:rsidRPr="002B30A1">
        <w:rPr>
          <w:sz w:val="24"/>
        </w:rPr>
        <w:t xml:space="preserve"> with high-quality image content, short videos, and interactive stories. On the contrary, </w:t>
      </w:r>
      <w:proofErr w:type="spellStart"/>
      <w:r w:rsidRPr="002B30A1">
        <w:rPr>
          <w:sz w:val="24"/>
        </w:rPr>
        <w:t>TikTok</w:t>
      </w:r>
      <w:proofErr w:type="spellEnd"/>
      <w:r w:rsidRPr="002B30A1">
        <w:rPr>
          <w:sz w:val="24"/>
        </w:rPr>
        <w:t xml:space="preserve"> is a platform that provides possibilities to engage new audiences with creative, short videos that demonstrate behind-the-scenes brewing processes, sustainability tips, and customer experiences.</w:t>
      </w:r>
    </w:p>
    <w:p w:rsidR="00E85EE5" w:rsidRDefault="007E7773" w:rsidP="00D05ED4">
      <w:pPr>
        <w:spacing w:line="360" w:lineRule="auto"/>
        <w:jc w:val="both"/>
      </w:pPr>
      <w:r w:rsidRPr="002B30A1">
        <w:rPr>
          <w:sz w:val="24"/>
        </w:rPr>
        <w:lastRenderedPageBreak/>
        <w:t xml:space="preserve">Both websites promote interaction with hashtags, surveys, and challenges, which fall in line with </w:t>
      </w:r>
      <w:proofErr w:type="spellStart"/>
      <w:r w:rsidRPr="002B30A1">
        <w:rPr>
          <w:sz w:val="24"/>
        </w:rPr>
        <w:t>EcoSip</w:t>
      </w:r>
      <w:proofErr w:type="spellEnd"/>
      <w:r w:rsidRPr="002B30A1">
        <w:rPr>
          <w:sz w:val="24"/>
        </w:rPr>
        <w:t xml:space="preserve"> as a brand and its mission. The cafe has also developed official accounts, which are </w:t>
      </w:r>
      <w:r w:rsidR="0004689C">
        <w:rPr>
          <w:sz w:val="24"/>
        </w:rPr>
        <w:t xml:space="preserve">on </w:t>
      </w:r>
      <w:proofErr w:type="spellStart"/>
      <w:r w:rsidR="0004689C">
        <w:rPr>
          <w:sz w:val="24"/>
        </w:rPr>
        <w:t>Instagram</w:t>
      </w:r>
      <w:proofErr w:type="spellEnd"/>
      <w:r w:rsidRPr="002B30A1">
        <w:rPr>
          <w:sz w:val="24"/>
        </w:rPr>
        <w:t xml:space="preserve"> and </w:t>
      </w:r>
      <w:proofErr w:type="spellStart"/>
      <w:r w:rsidR="0004689C">
        <w:rPr>
          <w:sz w:val="24"/>
        </w:rPr>
        <w:t>TikTok</w:t>
      </w:r>
      <w:proofErr w:type="spellEnd"/>
      <w:r w:rsidR="00475051">
        <w:rPr>
          <w:sz w:val="24"/>
        </w:rPr>
        <w:t xml:space="preserve"> with the username “</w:t>
      </w:r>
      <w:r w:rsidR="00475051" w:rsidRPr="00475051">
        <w:rPr>
          <w:sz w:val="24"/>
        </w:rPr>
        <w:t>ecosip135</w:t>
      </w:r>
      <w:r w:rsidR="00475051">
        <w:rPr>
          <w:sz w:val="24"/>
        </w:rPr>
        <w:t>”</w:t>
      </w:r>
      <w:r w:rsidRPr="002B30A1">
        <w:rPr>
          <w:sz w:val="24"/>
        </w:rPr>
        <w:t xml:space="preserve"> </w:t>
      </w:r>
      <w:r w:rsidR="00475051">
        <w:rPr>
          <w:sz w:val="24"/>
        </w:rPr>
        <w:t>on both</w:t>
      </w:r>
      <w:r w:rsidR="0004689C">
        <w:rPr>
          <w:sz w:val="24"/>
        </w:rPr>
        <w:t>,</w:t>
      </w:r>
      <w:r w:rsidRPr="002B30A1">
        <w:rPr>
          <w:sz w:val="24"/>
        </w:rPr>
        <w:t xml:space="preserve"> directly connected to its website, which is also called ecosip.com. The mentioned accounts will have online order and event updates links to direct traffic between social media and the online storefront of the café.</w:t>
      </w:r>
      <w:r w:rsidR="00E85EE5" w:rsidRPr="002B30A1">
        <w:rPr>
          <w:sz w:val="24"/>
        </w:rPr>
        <w:t xml:space="preserve"> </w:t>
      </w:r>
      <w:r w:rsidRPr="002B30A1">
        <w:rPr>
          <w:sz w:val="24"/>
        </w:rPr>
        <w:t xml:space="preserve">Coupled with regular content posting and other targeted advertisements and influencer partnerships, </w:t>
      </w:r>
      <w:proofErr w:type="spellStart"/>
      <w:r w:rsidRPr="002B30A1">
        <w:rPr>
          <w:sz w:val="24"/>
        </w:rPr>
        <w:t>EcoSip</w:t>
      </w:r>
      <w:proofErr w:type="spellEnd"/>
      <w:r w:rsidRPr="002B30A1">
        <w:rPr>
          <w:sz w:val="24"/>
        </w:rPr>
        <w:t xml:space="preserve"> will establish a good brand name, promote </w:t>
      </w:r>
      <w:r w:rsidR="0004689C">
        <w:rPr>
          <w:sz w:val="24"/>
        </w:rPr>
        <w:t>its</w:t>
      </w:r>
      <w:r w:rsidRPr="002B30A1">
        <w:rPr>
          <w:sz w:val="24"/>
        </w:rPr>
        <w:t xml:space="preserve"> products to new users, and create a sustainable online space that reflects </w:t>
      </w:r>
      <w:r w:rsidR="0004689C">
        <w:rPr>
          <w:sz w:val="24"/>
        </w:rPr>
        <w:t>its</w:t>
      </w:r>
      <w:r w:rsidRPr="002B30A1">
        <w:rPr>
          <w:sz w:val="24"/>
        </w:rPr>
        <w:t xml:space="preserve"> sustainability principles.</w:t>
      </w:r>
    </w:p>
    <w:p w:rsidR="00E85EE5" w:rsidRDefault="00E85EE5" w:rsidP="008611DC">
      <w:pPr>
        <w:pStyle w:val="Heading1"/>
        <w:spacing w:line="360" w:lineRule="auto"/>
        <w:jc w:val="center"/>
      </w:pPr>
      <w:bookmarkStart w:id="7" w:name="_Toc212717956"/>
      <w:r>
        <w:rPr>
          <w:rStyle w:val="Strong"/>
          <w:b/>
          <w:bCs w:val="0"/>
        </w:rPr>
        <w:t>Application</w:t>
      </w:r>
      <w:bookmarkEnd w:id="7"/>
    </w:p>
    <w:p w:rsidR="00173824" w:rsidRPr="00CE32F0" w:rsidRDefault="00173824" w:rsidP="00CE32F0">
      <w:pPr>
        <w:spacing w:line="360" w:lineRule="auto"/>
        <w:jc w:val="both"/>
        <w:rPr>
          <w:sz w:val="24"/>
        </w:rPr>
      </w:pPr>
      <w:r w:rsidRPr="00CE32F0">
        <w:rPr>
          <w:sz w:val="24"/>
        </w:rPr>
        <w:t xml:space="preserve">The study of the market demographics and use of social media forms the basis of the local and online marketing approach of </w:t>
      </w:r>
      <w:proofErr w:type="spellStart"/>
      <w:r w:rsidRPr="00CE32F0">
        <w:rPr>
          <w:sz w:val="24"/>
        </w:rPr>
        <w:t>EcoSip</w:t>
      </w:r>
      <w:proofErr w:type="spellEnd"/>
      <w:r w:rsidRPr="00CE32F0">
        <w:rPr>
          <w:sz w:val="24"/>
        </w:rPr>
        <w:t>. The cafe will use the knowledge gained through its target market profile to implement eco-friendly community events and loyalty programs at the local level, which will target the environmentally conscious consumers of Austin. The brands that match messaging with values of community sustainability experience repeat purchases up to 20 percent (</w:t>
      </w:r>
      <w:proofErr w:type="spellStart"/>
      <w:r w:rsidRPr="00CE32F0">
        <w:rPr>
          <w:sz w:val="24"/>
        </w:rPr>
        <w:t>Beverland</w:t>
      </w:r>
      <w:proofErr w:type="spellEnd"/>
      <w:r w:rsidRPr="00CE32F0">
        <w:rPr>
          <w:sz w:val="24"/>
        </w:rPr>
        <w:t xml:space="preserve"> &amp; </w:t>
      </w:r>
      <w:proofErr w:type="spellStart"/>
      <w:r w:rsidRPr="00CE32F0">
        <w:rPr>
          <w:sz w:val="24"/>
        </w:rPr>
        <w:t>Farrelly</w:t>
      </w:r>
      <w:proofErr w:type="spellEnd"/>
      <w:r w:rsidRPr="00CE32F0">
        <w:rPr>
          <w:sz w:val="24"/>
        </w:rPr>
        <w:t xml:space="preserve">, 2010). The marketing team of </w:t>
      </w:r>
      <w:proofErr w:type="spellStart"/>
      <w:r w:rsidRPr="00CE32F0">
        <w:rPr>
          <w:sz w:val="24"/>
        </w:rPr>
        <w:t>EcoSip</w:t>
      </w:r>
      <w:proofErr w:type="spellEnd"/>
      <w:r w:rsidRPr="00CE32F0">
        <w:rPr>
          <w:sz w:val="24"/>
        </w:rPr>
        <w:t xml:space="preserve"> will utilize this information to develop promotional activities like discounts for customers who carry reusable cups or join in the recycling activities.</w:t>
      </w:r>
    </w:p>
    <w:p w:rsidR="00E85EE5" w:rsidRPr="00173824" w:rsidRDefault="00173824" w:rsidP="00CE32F0">
      <w:pPr>
        <w:spacing w:line="360" w:lineRule="auto"/>
        <w:jc w:val="both"/>
      </w:pPr>
      <w:r w:rsidRPr="00CE32F0">
        <w:rPr>
          <w:sz w:val="24"/>
        </w:rPr>
        <w:t xml:space="preserve">Online </w:t>
      </w:r>
      <w:proofErr w:type="spellStart"/>
      <w:r w:rsidRPr="00CE32F0">
        <w:rPr>
          <w:sz w:val="24"/>
        </w:rPr>
        <w:t>EcoSip</w:t>
      </w:r>
      <w:proofErr w:type="spellEnd"/>
      <w:r w:rsidRPr="00CE32F0">
        <w:rPr>
          <w:sz w:val="24"/>
        </w:rPr>
        <w:t xml:space="preserve"> will use </w:t>
      </w:r>
      <w:proofErr w:type="spellStart"/>
      <w:r w:rsidRPr="00CE32F0">
        <w:rPr>
          <w:sz w:val="24"/>
        </w:rPr>
        <w:t>Instagram</w:t>
      </w:r>
      <w:proofErr w:type="spellEnd"/>
      <w:r w:rsidRPr="00CE32F0">
        <w:rPr>
          <w:sz w:val="24"/>
        </w:rPr>
        <w:t xml:space="preserve"> and </w:t>
      </w:r>
      <w:proofErr w:type="spellStart"/>
      <w:r w:rsidRPr="00CE32F0">
        <w:rPr>
          <w:sz w:val="24"/>
        </w:rPr>
        <w:t>TikTok</w:t>
      </w:r>
      <w:proofErr w:type="spellEnd"/>
      <w:r w:rsidRPr="00CE32F0">
        <w:rPr>
          <w:sz w:val="24"/>
        </w:rPr>
        <w:t xml:space="preserve"> to demonstrate the quality of its products and brand values, and use targeted digital campaigns to generate web traffic. Local influencers will also increase the visibility of sponsored posts among young professionals in Austin and students, whereas search engine optimization (SEO) and social media analytics will help make changes to the strategy regularly. The online feedback will also be incorporated into the cafe to improve its products to provide a customized and responsive brand experience. The combination of digital activity and community-based outreach helps </w:t>
      </w:r>
      <w:proofErr w:type="spellStart"/>
      <w:r w:rsidRPr="00CE32F0">
        <w:rPr>
          <w:sz w:val="24"/>
        </w:rPr>
        <w:t>EcoSip</w:t>
      </w:r>
      <w:proofErr w:type="spellEnd"/>
      <w:r w:rsidRPr="00CE32F0">
        <w:rPr>
          <w:sz w:val="24"/>
        </w:rPr>
        <w:t xml:space="preserve"> to reinforce its local presence and its presence on the web.</w:t>
      </w:r>
    </w:p>
    <w:p w:rsidR="007E7773" w:rsidRDefault="00E85EE5" w:rsidP="00EC439E">
      <w:pPr>
        <w:pStyle w:val="Heading1"/>
        <w:spacing w:line="360" w:lineRule="auto"/>
        <w:jc w:val="center"/>
      </w:pPr>
      <w:bookmarkStart w:id="8" w:name="_Toc212717957"/>
      <w:r>
        <w:rPr>
          <w:rStyle w:val="Strong"/>
          <w:b/>
          <w:bCs w:val="0"/>
        </w:rPr>
        <w:lastRenderedPageBreak/>
        <w:t>Conclusion</w:t>
      </w:r>
      <w:bookmarkEnd w:id="8"/>
    </w:p>
    <w:p w:rsidR="00515445" w:rsidRDefault="007E7773" w:rsidP="00D05ED4">
      <w:pPr>
        <w:spacing w:line="360" w:lineRule="auto"/>
        <w:jc w:val="both"/>
        <w:rPr>
          <w:sz w:val="24"/>
        </w:rPr>
      </w:pPr>
      <w:r w:rsidRPr="002B30A1">
        <w:rPr>
          <w:sz w:val="24"/>
        </w:rPr>
        <w:t xml:space="preserve">The marketing approach that </w:t>
      </w:r>
      <w:proofErr w:type="spellStart"/>
      <w:r w:rsidRPr="002B30A1">
        <w:rPr>
          <w:sz w:val="24"/>
        </w:rPr>
        <w:t>EcoSip</w:t>
      </w:r>
      <w:proofErr w:type="spellEnd"/>
      <w:r w:rsidRPr="002B30A1">
        <w:rPr>
          <w:sz w:val="24"/>
        </w:rPr>
        <w:t xml:space="preserve"> uses to attract the consumers in Austin environmentally conscious is a blend of sustainability and community to drive the digital innovation aspect. The demographic, industry trends, and social media engagement research </w:t>
      </w:r>
      <w:r w:rsidR="0004689C">
        <w:rPr>
          <w:sz w:val="24"/>
        </w:rPr>
        <w:t>form</w:t>
      </w:r>
      <w:r w:rsidRPr="002B30A1">
        <w:rPr>
          <w:sz w:val="24"/>
        </w:rPr>
        <w:t xml:space="preserve"> a good basis </w:t>
      </w:r>
      <w:r w:rsidR="0004689C">
        <w:rPr>
          <w:sz w:val="24"/>
        </w:rPr>
        <w:t>for</w:t>
      </w:r>
      <w:r w:rsidRPr="002B30A1">
        <w:rPr>
          <w:sz w:val="24"/>
        </w:rPr>
        <w:t xml:space="preserve"> reaching the target market of the cafe in the area and online. With branding consistency and value-based communication, </w:t>
      </w:r>
      <w:proofErr w:type="spellStart"/>
      <w:r w:rsidRPr="002B30A1">
        <w:rPr>
          <w:sz w:val="24"/>
        </w:rPr>
        <w:t>EcoSip</w:t>
      </w:r>
      <w:proofErr w:type="spellEnd"/>
      <w:r w:rsidRPr="002B30A1">
        <w:rPr>
          <w:sz w:val="24"/>
        </w:rPr>
        <w:t xml:space="preserve"> has a high chance of sustainable growth and customer loyalty in the long-term perspective.</w:t>
      </w:r>
    </w:p>
    <w:p w:rsidR="00515445" w:rsidRDefault="00515445" w:rsidP="00515445">
      <w:r>
        <w:br w:type="page"/>
      </w:r>
    </w:p>
    <w:p w:rsidR="00E85EE5" w:rsidRDefault="00E85EE5" w:rsidP="00515445">
      <w:pPr>
        <w:pStyle w:val="Heading1"/>
        <w:spacing w:line="360" w:lineRule="auto"/>
        <w:jc w:val="center"/>
      </w:pPr>
      <w:bookmarkStart w:id="9" w:name="_Toc212717958"/>
      <w:r>
        <w:rPr>
          <w:rStyle w:val="Strong"/>
          <w:b/>
          <w:bCs w:val="0"/>
        </w:rPr>
        <w:lastRenderedPageBreak/>
        <w:t>References</w:t>
      </w:r>
      <w:bookmarkEnd w:id="9"/>
    </w:p>
    <w:p w:rsidR="00515445" w:rsidRPr="00D72832" w:rsidRDefault="00515445" w:rsidP="00515445">
      <w:pPr>
        <w:spacing w:line="360" w:lineRule="auto"/>
        <w:ind w:left="720" w:hanging="720"/>
        <w:jc w:val="both"/>
        <w:rPr>
          <w:sz w:val="24"/>
        </w:rPr>
      </w:pPr>
      <w:proofErr w:type="spellStart"/>
      <w:r w:rsidRPr="00D72832">
        <w:rPr>
          <w:sz w:val="24"/>
        </w:rPr>
        <w:t>Beverland</w:t>
      </w:r>
      <w:proofErr w:type="spellEnd"/>
      <w:r w:rsidRPr="00D72832">
        <w:rPr>
          <w:sz w:val="24"/>
        </w:rPr>
        <w:t xml:space="preserve">, M. B., &amp; </w:t>
      </w:r>
      <w:proofErr w:type="spellStart"/>
      <w:r w:rsidRPr="00D72832">
        <w:rPr>
          <w:sz w:val="24"/>
        </w:rPr>
        <w:t>Farrelly</w:t>
      </w:r>
      <w:proofErr w:type="spellEnd"/>
      <w:r w:rsidRPr="00D72832">
        <w:rPr>
          <w:sz w:val="24"/>
        </w:rPr>
        <w:t xml:space="preserve">, F. J. (2010). The quest for authenticity in consumption: Consumers’ purposive choice of authentic cues to shape experienced outcomes. Journal of Consumer Research, 36(5), 838–856. </w:t>
      </w:r>
      <w:hyperlink r:id="rId9" w:history="1">
        <w:r w:rsidRPr="00D72832">
          <w:rPr>
            <w:rStyle w:val="Hyperlink"/>
            <w:sz w:val="24"/>
          </w:rPr>
          <w:t>https://academic.oup.com/jcr/article-abstract/36/5/838/1790161</w:t>
        </w:r>
      </w:hyperlink>
      <w:r w:rsidRPr="00D72832">
        <w:rPr>
          <w:sz w:val="24"/>
        </w:rPr>
        <w:t xml:space="preserve"> </w:t>
      </w:r>
    </w:p>
    <w:p w:rsidR="00515445" w:rsidRDefault="00515445" w:rsidP="00515445">
      <w:pPr>
        <w:spacing w:line="360" w:lineRule="auto"/>
        <w:ind w:left="720" w:hanging="720"/>
        <w:jc w:val="both"/>
        <w:rPr>
          <w:sz w:val="24"/>
        </w:rPr>
      </w:pPr>
      <w:r w:rsidRPr="00D72832">
        <w:rPr>
          <w:sz w:val="24"/>
        </w:rPr>
        <w:t xml:space="preserve">Dash, G., Sharma, C., &amp; Sharma, S. (2023). Sustainable marketing and the role of social media: An experimental study using natural language processing (NLP). Sustainability, 15(6), 5443 </w:t>
      </w:r>
      <w:hyperlink r:id="rId10" w:history="1">
        <w:r w:rsidRPr="00D72832">
          <w:rPr>
            <w:rStyle w:val="Hyperlink"/>
            <w:sz w:val="24"/>
          </w:rPr>
          <w:t>https://www.mdpi.com/2071-1050/15/6/5443</w:t>
        </w:r>
      </w:hyperlink>
      <w:r w:rsidRPr="00D72832">
        <w:rPr>
          <w:sz w:val="24"/>
        </w:rPr>
        <w:t xml:space="preserve"> </w:t>
      </w:r>
    </w:p>
    <w:p w:rsidR="00515445" w:rsidRDefault="00515445" w:rsidP="00515445">
      <w:pPr>
        <w:spacing w:line="360" w:lineRule="auto"/>
        <w:ind w:left="720" w:hanging="720"/>
        <w:jc w:val="both"/>
        <w:rPr>
          <w:sz w:val="24"/>
        </w:rPr>
      </w:pPr>
      <w:r w:rsidRPr="00D72832">
        <w:rPr>
          <w:sz w:val="24"/>
        </w:rPr>
        <w:t xml:space="preserve">Kotler, P., &amp; Keller, K. L. (2016). Marketing management (15th </w:t>
      </w:r>
      <w:proofErr w:type="gramStart"/>
      <w:r w:rsidRPr="00D72832">
        <w:rPr>
          <w:sz w:val="24"/>
        </w:rPr>
        <w:t>ed</w:t>
      </w:r>
      <w:proofErr w:type="gramEnd"/>
      <w:r w:rsidRPr="00D72832">
        <w:rPr>
          <w:sz w:val="24"/>
        </w:rPr>
        <w:t xml:space="preserve">.). Pearson Education. </w:t>
      </w:r>
      <w:hyperlink r:id="rId11" w:history="1">
        <w:r w:rsidRPr="00D72832">
          <w:rPr>
            <w:rStyle w:val="Hyperlink"/>
            <w:sz w:val="24"/>
          </w:rPr>
          <w:t>https://www.scirp.org/reference/referencespapers?referenceid=3155681</w:t>
        </w:r>
      </w:hyperlink>
      <w:r w:rsidRPr="00D72832">
        <w:rPr>
          <w:sz w:val="24"/>
        </w:rPr>
        <w:t xml:space="preserve"> </w:t>
      </w:r>
    </w:p>
    <w:p w:rsidR="00515445" w:rsidRDefault="00515445" w:rsidP="00515445">
      <w:pPr>
        <w:spacing w:line="360" w:lineRule="auto"/>
        <w:ind w:left="720" w:hanging="720"/>
        <w:jc w:val="both"/>
        <w:rPr>
          <w:sz w:val="24"/>
        </w:rPr>
      </w:pPr>
      <w:proofErr w:type="spellStart"/>
      <w:r w:rsidRPr="00D72832">
        <w:rPr>
          <w:sz w:val="24"/>
        </w:rPr>
        <w:t>Qasim</w:t>
      </w:r>
      <w:proofErr w:type="spellEnd"/>
      <w:r w:rsidRPr="00D72832">
        <w:rPr>
          <w:sz w:val="24"/>
        </w:rPr>
        <w:t xml:space="preserve">, H., Yan, L., </w:t>
      </w:r>
      <w:proofErr w:type="spellStart"/>
      <w:r w:rsidRPr="00D72832">
        <w:rPr>
          <w:sz w:val="24"/>
        </w:rPr>
        <w:t>Guo</w:t>
      </w:r>
      <w:proofErr w:type="spellEnd"/>
      <w:r w:rsidRPr="00D72832">
        <w:rPr>
          <w:sz w:val="24"/>
        </w:rPr>
        <w:t xml:space="preserve">, R., Saeed, A., &amp; Ashraf, B. N. (2019). The defining role of environmental self-identity among consumption values and behavioral intention to consume organic food. International Journal of Environmental Research and Public Health, 16(7), 1106. </w:t>
      </w:r>
      <w:hyperlink r:id="rId12" w:history="1">
        <w:r w:rsidRPr="00D72832">
          <w:rPr>
            <w:rStyle w:val="Hyperlink"/>
            <w:sz w:val="24"/>
          </w:rPr>
          <w:t>https://www.mdpi.com/1660-4601/16/7/1106</w:t>
        </w:r>
      </w:hyperlink>
      <w:r w:rsidRPr="00D72832">
        <w:rPr>
          <w:sz w:val="24"/>
        </w:rPr>
        <w:t xml:space="preserve"> </w:t>
      </w:r>
    </w:p>
    <w:p w:rsidR="00515445" w:rsidRDefault="00515445" w:rsidP="00515445">
      <w:pPr>
        <w:spacing w:line="360" w:lineRule="auto"/>
        <w:ind w:left="720" w:hanging="720"/>
        <w:jc w:val="both"/>
        <w:rPr>
          <w:sz w:val="24"/>
        </w:rPr>
      </w:pPr>
      <w:r w:rsidRPr="00D72832">
        <w:rPr>
          <w:sz w:val="24"/>
        </w:rPr>
        <w:t xml:space="preserve">Rahman, I., &amp; Reynolds, D. (2016). Predicting green hotel behavioral intentions using a theory of environmental commitment and sacrifice for the environment. International Journal of Hospitality Management, 52, 107–116. </w:t>
      </w:r>
      <w:hyperlink r:id="rId13" w:history="1">
        <w:r w:rsidRPr="00D72832">
          <w:rPr>
            <w:rStyle w:val="Hyperlink"/>
            <w:sz w:val="24"/>
          </w:rPr>
          <w:t>https://www.cabidigitallibrary.org/doi/full/10.5555/20163029707</w:t>
        </w:r>
      </w:hyperlink>
      <w:r w:rsidRPr="00D72832">
        <w:rPr>
          <w:sz w:val="24"/>
        </w:rPr>
        <w:t xml:space="preserve"> </w:t>
      </w:r>
    </w:p>
    <w:p w:rsidR="00515445" w:rsidRPr="00D72832" w:rsidRDefault="00515445" w:rsidP="00515445">
      <w:pPr>
        <w:spacing w:line="360" w:lineRule="auto"/>
        <w:ind w:left="720" w:hanging="720"/>
        <w:jc w:val="both"/>
        <w:rPr>
          <w:sz w:val="24"/>
        </w:rPr>
      </w:pPr>
      <w:proofErr w:type="spellStart"/>
      <w:r w:rsidRPr="00D72832">
        <w:rPr>
          <w:sz w:val="24"/>
        </w:rPr>
        <w:t>Samoggia</w:t>
      </w:r>
      <w:proofErr w:type="spellEnd"/>
      <w:r w:rsidRPr="00D72832">
        <w:rPr>
          <w:sz w:val="24"/>
        </w:rPr>
        <w:t xml:space="preserve">, A., &amp; Riedel, B. (2018). Coffee consumption and purchasing behavior review: Insights for further research. Appetite, 129, 70–81. </w:t>
      </w:r>
      <w:hyperlink r:id="rId14" w:history="1">
        <w:r w:rsidRPr="00D72832">
          <w:rPr>
            <w:rStyle w:val="Hyperlink"/>
            <w:sz w:val="24"/>
          </w:rPr>
          <w:t>https://www.sciencedirect.com/science/article/abs/pii/S0195666318305142</w:t>
        </w:r>
      </w:hyperlink>
      <w:r w:rsidRPr="00D72832">
        <w:rPr>
          <w:sz w:val="24"/>
        </w:rPr>
        <w:t xml:space="preserve"> </w:t>
      </w:r>
    </w:p>
    <w:p w:rsidR="00515445" w:rsidRPr="00D72832" w:rsidRDefault="00515445" w:rsidP="00515445">
      <w:pPr>
        <w:spacing w:line="360" w:lineRule="auto"/>
        <w:ind w:left="720" w:hanging="720"/>
        <w:jc w:val="both"/>
      </w:pPr>
      <w:proofErr w:type="spellStart"/>
      <w:r w:rsidRPr="00D72832">
        <w:rPr>
          <w:sz w:val="24"/>
        </w:rPr>
        <w:t>Saura</w:t>
      </w:r>
      <w:proofErr w:type="spellEnd"/>
      <w:r w:rsidRPr="00D72832">
        <w:rPr>
          <w:sz w:val="24"/>
        </w:rPr>
        <w:t xml:space="preserve">, J. R., </w:t>
      </w:r>
      <w:r>
        <w:rPr>
          <w:sz w:val="24"/>
        </w:rPr>
        <w:t>Palos-Sánchez</w:t>
      </w:r>
      <w:r w:rsidRPr="00D72832">
        <w:rPr>
          <w:sz w:val="24"/>
        </w:rPr>
        <w:t xml:space="preserve">, P., &amp; Rodríguez </w:t>
      </w:r>
      <w:proofErr w:type="spellStart"/>
      <w:r w:rsidRPr="00D72832">
        <w:rPr>
          <w:sz w:val="24"/>
        </w:rPr>
        <w:t>Herráez</w:t>
      </w:r>
      <w:proofErr w:type="spellEnd"/>
      <w:r w:rsidRPr="00D72832">
        <w:rPr>
          <w:sz w:val="24"/>
        </w:rPr>
        <w:t xml:space="preserve">, B. (2020). Digital marketing for sustainable growth: Business models and online campaigns using sustainable strategies. Sustainability, 12(3), 1003. </w:t>
      </w:r>
      <w:hyperlink r:id="rId15" w:history="1">
        <w:r w:rsidRPr="00D72832">
          <w:rPr>
            <w:rStyle w:val="Hyperlink"/>
            <w:sz w:val="24"/>
          </w:rPr>
          <w:t>https://www.mdpi.com/2071-1050/12/3/1003</w:t>
        </w:r>
      </w:hyperlink>
      <w:r w:rsidRPr="00D72832">
        <w:rPr>
          <w:sz w:val="24"/>
        </w:rPr>
        <w:t xml:space="preserve"> </w:t>
      </w:r>
    </w:p>
    <w:sectPr w:rsidR="00515445" w:rsidRPr="00D728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A1912"/>
    <w:multiLevelType w:val="multilevel"/>
    <w:tmpl w:val="EB26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9B3824"/>
    <w:multiLevelType w:val="multilevel"/>
    <w:tmpl w:val="1008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293DFC"/>
    <w:multiLevelType w:val="multilevel"/>
    <w:tmpl w:val="39CE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5202CE"/>
    <w:multiLevelType w:val="multilevel"/>
    <w:tmpl w:val="6BE0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5F04D8"/>
    <w:multiLevelType w:val="multilevel"/>
    <w:tmpl w:val="0EB6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D92D9F"/>
    <w:multiLevelType w:val="multilevel"/>
    <w:tmpl w:val="D304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861BED"/>
    <w:multiLevelType w:val="multilevel"/>
    <w:tmpl w:val="05306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E25A2B"/>
    <w:multiLevelType w:val="hybridMultilevel"/>
    <w:tmpl w:val="CD68B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D2514D"/>
    <w:multiLevelType w:val="multilevel"/>
    <w:tmpl w:val="620E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3"/>
  </w:num>
  <w:num w:numId="4">
    <w:abstractNumId w:val="1"/>
  </w:num>
  <w:num w:numId="5">
    <w:abstractNumId w:val="8"/>
  </w:num>
  <w:num w:numId="6">
    <w:abstractNumId w:val="2"/>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EE5"/>
    <w:rsid w:val="0004689C"/>
    <w:rsid w:val="00111C0D"/>
    <w:rsid w:val="00147302"/>
    <w:rsid w:val="00173824"/>
    <w:rsid w:val="001928A1"/>
    <w:rsid w:val="002B30A1"/>
    <w:rsid w:val="00475051"/>
    <w:rsid w:val="00515445"/>
    <w:rsid w:val="006A6697"/>
    <w:rsid w:val="007D55CD"/>
    <w:rsid w:val="007E7773"/>
    <w:rsid w:val="007F596E"/>
    <w:rsid w:val="008534A7"/>
    <w:rsid w:val="008611DC"/>
    <w:rsid w:val="00AB0717"/>
    <w:rsid w:val="00CE32F0"/>
    <w:rsid w:val="00D05ED4"/>
    <w:rsid w:val="00D72832"/>
    <w:rsid w:val="00DB2EE4"/>
    <w:rsid w:val="00E5564E"/>
    <w:rsid w:val="00E74D19"/>
    <w:rsid w:val="00E85EE5"/>
    <w:rsid w:val="00EA693B"/>
    <w:rsid w:val="00EC4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40F767-4C6F-40E6-B60D-6775A202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30A1"/>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2B30A1"/>
    <w:pPr>
      <w:keepNext/>
      <w:keepLines/>
      <w:spacing w:before="40" w:after="0"/>
      <w:outlineLvl w:val="1"/>
    </w:pPr>
    <w:rPr>
      <w:rFonts w:eastAsiaTheme="majorEastAsia" w:cstheme="majorBidi"/>
      <w:b/>
      <w:sz w:val="28"/>
      <w:szCs w:val="26"/>
    </w:rPr>
  </w:style>
  <w:style w:type="paragraph" w:styleId="Heading3">
    <w:name w:val="heading 3"/>
    <w:basedOn w:val="Normal"/>
    <w:link w:val="Heading3Char"/>
    <w:uiPriority w:val="9"/>
    <w:qFormat/>
    <w:rsid w:val="00E85E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85EE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5EE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85EE5"/>
    <w:rPr>
      <w:rFonts w:ascii="Times New Roman" w:eastAsia="Times New Roman" w:hAnsi="Times New Roman" w:cs="Times New Roman"/>
      <w:b/>
      <w:bCs/>
      <w:sz w:val="24"/>
      <w:szCs w:val="24"/>
    </w:rPr>
  </w:style>
  <w:style w:type="character" w:styleId="Strong">
    <w:name w:val="Strong"/>
    <w:basedOn w:val="DefaultParagraphFont"/>
    <w:uiPriority w:val="22"/>
    <w:qFormat/>
    <w:rsid w:val="00E85EE5"/>
    <w:rPr>
      <w:b/>
      <w:bCs/>
    </w:rPr>
  </w:style>
  <w:style w:type="character" w:styleId="Emphasis">
    <w:name w:val="Emphasis"/>
    <w:basedOn w:val="DefaultParagraphFont"/>
    <w:uiPriority w:val="20"/>
    <w:qFormat/>
    <w:rsid w:val="00E85EE5"/>
    <w:rPr>
      <w:i/>
      <w:iCs/>
    </w:rPr>
  </w:style>
  <w:style w:type="paragraph" w:styleId="NormalWeb">
    <w:name w:val="Normal (Web)"/>
    <w:basedOn w:val="Normal"/>
    <w:uiPriority w:val="99"/>
    <w:unhideWhenUsed/>
    <w:rsid w:val="00E85E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85EE5"/>
    <w:rPr>
      <w:color w:val="0000FF"/>
      <w:u w:val="single"/>
    </w:rPr>
  </w:style>
  <w:style w:type="character" w:customStyle="1" w:styleId="Heading1Char">
    <w:name w:val="Heading 1 Char"/>
    <w:basedOn w:val="DefaultParagraphFont"/>
    <w:link w:val="Heading1"/>
    <w:uiPriority w:val="9"/>
    <w:rsid w:val="002B30A1"/>
    <w:rPr>
      <w:rFonts w:eastAsiaTheme="majorEastAsia" w:cstheme="majorBidi"/>
      <w:b/>
      <w:sz w:val="32"/>
      <w:szCs w:val="32"/>
    </w:rPr>
  </w:style>
  <w:style w:type="character" w:customStyle="1" w:styleId="Heading2Char">
    <w:name w:val="Heading 2 Char"/>
    <w:basedOn w:val="DefaultParagraphFont"/>
    <w:link w:val="Heading2"/>
    <w:uiPriority w:val="9"/>
    <w:rsid w:val="002B30A1"/>
    <w:rPr>
      <w:rFonts w:eastAsiaTheme="majorEastAsia" w:cstheme="majorBidi"/>
      <w:b/>
      <w:sz w:val="28"/>
      <w:szCs w:val="26"/>
    </w:rPr>
  </w:style>
  <w:style w:type="paragraph" w:styleId="TOCHeading">
    <w:name w:val="TOC Heading"/>
    <w:basedOn w:val="Heading1"/>
    <w:next w:val="Normal"/>
    <w:uiPriority w:val="39"/>
    <w:unhideWhenUsed/>
    <w:qFormat/>
    <w:rsid w:val="00D05ED4"/>
    <w:pPr>
      <w:outlineLvl w:val="9"/>
    </w:pPr>
    <w:rPr>
      <w:rFonts w:asciiTheme="majorHAnsi" w:hAnsiTheme="majorHAnsi"/>
      <w:b w:val="0"/>
      <w:color w:val="2F5496" w:themeColor="accent1" w:themeShade="BF"/>
    </w:rPr>
  </w:style>
  <w:style w:type="paragraph" w:styleId="TOC2">
    <w:name w:val="toc 2"/>
    <w:basedOn w:val="Normal"/>
    <w:next w:val="Normal"/>
    <w:autoRedefine/>
    <w:uiPriority w:val="39"/>
    <w:unhideWhenUsed/>
    <w:rsid w:val="00D05ED4"/>
    <w:pPr>
      <w:spacing w:after="100"/>
      <w:ind w:left="220"/>
    </w:pPr>
    <w:rPr>
      <w:rFonts w:eastAsiaTheme="minorEastAsia" w:cs="Times New Roman"/>
    </w:rPr>
  </w:style>
  <w:style w:type="paragraph" w:styleId="TOC1">
    <w:name w:val="toc 1"/>
    <w:basedOn w:val="Normal"/>
    <w:next w:val="Normal"/>
    <w:autoRedefine/>
    <w:uiPriority w:val="39"/>
    <w:unhideWhenUsed/>
    <w:rsid w:val="00D05ED4"/>
    <w:pPr>
      <w:spacing w:after="100"/>
    </w:pPr>
    <w:rPr>
      <w:rFonts w:eastAsiaTheme="minorEastAsia" w:cs="Times New Roman"/>
    </w:rPr>
  </w:style>
  <w:style w:type="paragraph" w:styleId="TOC3">
    <w:name w:val="toc 3"/>
    <w:basedOn w:val="Normal"/>
    <w:next w:val="Normal"/>
    <w:autoRedefine/>
    <w:uiPriority w:val="39"/>
    <w:unhideWhenUsed/>
    <w:rsid w:val="00D05ED4"/>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41119">
      <w:bodyDiv w:val="1"/>
      <w:marLeft w:val="0"/>
      <w:marRight w:val="0"/>
      <w:marTop w:val="0"/>
      <w:marBottom w:val="0"/>
      <w:divBdr>
        <w:top w:val="none" w:sz="0" w:space="0" w:color="auto"/>
        <w:left w:val="none" w:sz="0" w:space="0" w:color="auto"/>
        <w:bottom w:val="none" w:sz="0" w:space="0" w:color="auto"/>
        <w:right w:val="none" w:sz="0" w:space="0" w:color="auto"/>
      </w:divBdr>
    </w:div>
    <w:div w:id="109712292">
      <w:bodyDiv w:val="1"/>
      <w:marLeft w:val="0"/>
      <w:marRight w:val="0"/>
      <w:marTop w:val="0"/>
      <w:marBottom w:val="0"/>
      <w:divBdr>
        <w:top w:val="none" w:sz="0" w:space="0" w:color="auto"/>
        <w:left w:val="none" w:sz="0" w:space="0" w:color="auto"/>
        <w:bottom w:val="none" w:sz="0" w:space="0" w:color="auto"/>
        <w:right w:val="none" w:sz="0" w:space="0" w:color="auto"/>
      </w:divBdr>
    </w:div>
    <w:div w:id="140930753">
      <w:bodyDiv w:val="1"/>
      <w:marLeft w:val="0"/>
      <w:marRight w:val="0"/>
      <w:marTop w:val="0"/>
      <w:marBottom w:val="0"/>
      <w:divBdr>
        <w:top w:val="none" w:sz="0" w:space="0" w:color="auto"/>
        <w:left w:val="none" w:sz="0" w:space="0" w:color="auto"/>
        <w:bottom w:val="none" w:sz="0" w:space="0" w:color="auto"/>
        <w:right w:val="none" w:sz="0" w:space="0" w:color="auto"/>
      </w:divBdr>
    </w:div>
    <w:div w:id="430930073">
      <w:bodyDiv w:val="1"/>
      <w:marLeft w:val="0"/>
      <w:marRight w:val="0"/>
      <w:marTop w:val="0"/>
      <w:marBottom w:val="0"/>
      <w:divBdr>
        <w:top w:val="none" w:sz="0" w:space="0" w:color="auto"/>
        <w:left w:val="none" w:sz="0" w:space="0" w:color="auto"/>
        <w:bottom w:val="none" w:sz="0" w:space="0" w:color="auto"/>
        <w:right w:val="none" w:sz="0" w:space="0" w:color="auto"/>
      </w:divBdr>
    </w:div>
    <w:div w:id="1016271060">
      <w:bodyDiv w:val="1"/>
      <w:marLeft w:val="0"/>
      <w:marRight w:val="0"/>
      <w:marTop w:val="0"/>
      <w:marBottom w:val="0"/>
      <w:divBdr>
        <w:top w:val="none" w:sz="0" w:space="0" w:color="auto"/>
        <w:left w:val="none" w:sz="0" w:space="0" w:color="auto"/>
        <w:bottom w:val="none" w:sz="0" w:space="0" w:color="auto"/>
        <w:right w:val="none" w:sz="0" w:space="0" w:color="auto"/>
      </w:divBdr>
    </w:div>
    <w:div w:id="1118986976">
      <w:bodyDiv w:val="1"/>
      <w:marLeft w:val="0"/>
      <w:marRight w:val="0"/>
      <w:marTop w:val="0"/>
      <w:marBottom w:val="0"/>
      <w:divBdr>
        <w:top w:val="none" w:sz="0" w:space="0" w:color="auto"/>
        <w:left w:val="none" w:sz="0" w:space="0" w:color="auto"/>
        <w:bottom w:val="none" w:sz="0" w:space="0" w:color="auto"/>
        <w:right w:val="none" w:sz="0" w:space="0" w:color="auto"/>
      </w:divBdr>
    </w:div>
    <w:div w:id="1314915105">
      <w:bodyDiv w:val="1"/>
      <w:marLeft w:val="0"/>
      <w:marRight w:val="0"/>
      <w:marTop w:val="0"/>
      <w:marBottom w:val="0"/>
      <w:divBdr>
        <w:top w:val="none" w:sz="0" w:space="0" w:color="auto"/>
        <w:left w:val="none" w:sz="0" w:space="0" w:color="auto"/>
        <w:bottom w:val="none" w:sz="0" w:space="0" w:color="auto"/>
        <w:right w:val="none" w:sz="0" w:space="0" w:color="auto"/>
      </w:divBdr>
      <w:divsChild>
        <w:div w:id="249852554">
          <w:marLeft w:val="0"/>
          <w:marRight w:val="0"/>
          <w:marTop w:val="0"/>
          <w:marBottom w:val="0"/>
          <w:divBdr>
            <w:top w:val="none" w:sz="0" w:space="0" w:color="auto"/>
            <w:left w:val="none" w:sz="0" w:space="0" w:color="auto"/>
            <w:bottom w:val="none" w:sz="0" w:space="0" w:color="auto"/>
            <w:right w:val="none" w:sz="0" w:space="0" w:color="auto"/>
          </w:divBdr>
          <w:divsChild>
            <w:div w:id="914751955">
              <w:marLeft w:val="0"/>
              <w:marRight w:val="0"/>
              <w:marTop w:val="0"/>
              <w:marBottom w:val="0"/>
              <w:divBdr>
                <w:top w:val="none" w:sz="0" w:space="0" w:color="auto"/>
                <w:left w:val="none" w:sz="0" w:space="0" w:color="auto"/>
                <w:bottom w:val="none" w:sz="0" w:space="0" w:color="auto"/>
                <w:right w:val="none" w:sz="0" w:space="0" w:color="auto"/>
              </w:divBdr>
              <w:divsChild>
                <w:div w:id="924611927">
                  <w:marLeft w:val="0"/>
                  <w:marRight w:val="0"/>
                  <w:marTop w:val="0"/>
                  <w:marBottom w:val="0"/>
                  <w:divBdr>
                    <w:top w:val="none" w:sz="0" w:space="0" w:color="auto"/>
                    <w:left w:val="none" w:sz="0" w:space="0" w:color="auto"/>
                    <w:bottom w:val="none" w:sz="0" w:space="0" w:color="auto"/>
                    <w:right w:val="none" w:sz="0" w:space="0" w:color="auto"/>
                  </w:divBdr>
                  <w:divsChild>
                    <w:div w:id="1491364502">
                      <w:marLeft w:val="0"/>
                      <w:marRight w:val="0"/>
                      <w:marTop w:val="0"/>
                      <w:marBottom w:val="0"/>
                      <w:divBdr>
                        <w:top w:val="none" w:sz="0" w:space="0" w:color="auto"/>
                        <w:left w:val="none" w:sz="0" w:space="0" w:color="auto"/>
                        <w:bottom w:val="none" w:sz="0" w:space="0" w:color="auto"/>
                        <w:right w:val="none" w:sz="0" w:space="0" w:color="auto"/>
                      </w:divBdr>
                      <w:divsChild>
                        <w:div w:id="1249196455">
                          <w:marLeft w:val="0"/>
                          <w:marRight w:val="0"/>
                          <w:marTop w:val="0"/>
                          <w:marBottom w:val="0"/>
                          <w:divBdr>
                            <w:top w:val="none" w:sz="0" w:space="0" w:color="auto"/>
                            <w:left w:val="none" w:sz="0" w:space="0" w:color="auto"/>
                            <w:bottom w:val="none" w:sz="0" w:space="0" w:color="auto"/>
                            <w:right w:val="none" w:sz="0" w:space="0" w:color="auto"/>
                          </w:divBdr>
                          <w:divsChild>
                            <w:div w:id="831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505529">
      <w:bodyDiv w:val="1"/>
      <w:marLeft w:val="0"/>
      <w:marRight w:val="0"/>
      <w:marTop w:val="0"/>
      <w:marBottom w:val="0"/>
      <w:divBdr>
        <w:top w:val="none" w:sz="0" w:space="0" w:color="auto"/>
        <w:left w:val="none" w:sz="0" w:space="0" w:color="auto"/>
        <w:bottom w:val="none" w:sz="0" w:space="0" w:color="auto"/>
        <w:right w:val="none" w:sz="0" w:space="0" w:color="auto"/>
      </w:divBdr>
    </w:div>
    <w:div w:id="2057387547">
      <w:bodyDiv w:val="1"/>
      <w:marLeft w:val="0"/>
      <w:marRight w:val="0"/>
      <w:marTop w:val="0"/>
      <w:marBottom w:val="0"/>
      <w:divBdr>
        <w:top w:val="none" w:sz="0" w:space="0" w:color="auto"/>
        <w:left w:val="none" w:sz="0" w:space="0" w:color="auto"/>
        <w:bottom w:val="none" w:sz="0" w:space="0" w:color="auto"/>
        <w:right w:val="none" w:sz="0" w:space="0" w:color="auto"/>
      </w:divBdr>
    </w:div>
    <w:div w:id="2108310419">
      <w:bodyDiv w:val="1"/>
      <w:marLeft w:val="0"/>
      <w:marRight w:val="0"/>
      <w:marTop w:val="0"/>
      <w:marBottom w:val="0"/>
      <w:divBdr>
        <w:top w:val="none" w:sz="0" w:space="0" w:color="auto"/>
        <w:left w:val="none" w:sz="0" w:space="0" w:color="auto"/>
        <w:bottom w:val="none" w:sz="0" w:space="0" w:color="auto"/>
        <w:right w:val="none" w:sz="0" w:space="0" w:color="auto"/>
      </w:divBdr>
    </w:div>
    <w:div w:id="2127042289">
      <w:bodyDiv w:val="1"/>
      <w:marLeft w:val="0"/>
      <w:marRight w:val="0"/>
      <w:marTop w:val="0"/>
      <w:marBottom w:val="0"/>
      <w:divBdr>
        <w:top w:val="none" w:sz="0" w:space="0" w:color="auto"/>
        <w:left w:val="none" w:sz="0" w:space="0" w:color="auto"/>
        <w:bottom w:val="none" w:sz="0" w:space="0" w:color="auto"/>
        <w:right w:val="none" w:sz="0" w:space="0" w:color="auto"/>
      </w:divBdr>
      <w:divsChild>
        <w:div w:id="1866288854">
          <w:marLeft w:val="0"/>
          <w:marRight w:val="0"/>
          <w:marTop w:val="0"/>
          <w:marBottom w:val="0"/>
          <w:divBdr>
            <w:top w:val="none" w:sz="0" w:space="0" w:color="auto"/>
            <w:left w:val="none" w:sz="0" w:space="0" w:color="auto"/>
            <w:bottom w:val="none" w:sz="0" w:space="0" w:color="auto"/>
            <w:right w:val="none" w:sz="0" w:space="0" w:color="auto"/>
          </w:divBdr>
          <w:divsChild>
            <w:div w:id="1599874087">
              <w:marLeft w:val="0"/>
              <w:marRight w:val="0"/>
              <w:marTop w:val="0"/>
              <w:marBottom w:val="0"/>
              <w:divBdr>
                <w:top w:val="none" w:sz="0" w:space="0" w:color="auto"/>
                <w:left w:val="none" w:sz="0" w:space="0" w:color="auto"/>
                <w:bottom w:val="none" w:sz="0" w:space="0" w:color="auto"/>
                <w:right w:val="none" w:sz="0" w:space="0" w:color="auto"/>
              </w:divBdr>
              <w:divsChild>
                <w:div w:id="1593539789">
                  <w:marLeft w:val="0"/>
                  <w:marRight w:val="0"/>
                  <w:marTop w:val="0"/>
                  <w:marBottom w:val="0"/>
                  <w:divBdr>
                    <w:top w:val="none" w:sz="0" w:space="0" w:color="auto"/>
                    <w:left w:val="none" w:sz="0" w:space="0" w:color="auto"/>
                    <w:bottom w:val="none" w:sz="0" w:space="0" w:color="auto"/>
                    <w:right w:val="none" w:sz="0" w:space="0" w:color="auto"/>
                  </w:divBdr>
                  <w:divsChild>
                    <w:div w:id="636111820">
                      <w:marLeft w:val="0"/>
                      <w:marRight w:val="0"/>
                      <w:marTop w:val="0"/>
                      <w:marBottom w:val="0"/>
                      <w:divBdr>
                        <w:top w:val="none" w:sz="0" w:space="0" w:color="auto"/>
                        <w:left w:val="none" w:sz="0" w:space="0" w:color="auto"/>
                        <w:bottom w:val="none" w:sz="0" w:space="0" w:color="auto"/>
                        <w:right w:val="none" w:sz="0" w:space="0" w:color="auto"/>
                      </w:divBdr>
                      <w:divsChild>
                        <w:div w:id="544416965">
                          <w:marLeft w:val="0"/>
                          <w:marRight w:val="0"/>
                          <w:marTop w:val="0"/>
                          <w:marBottom w:val="0"/>
                          <w:divBdr>
                            <w:top w:val="none" w:sz="0" w:space="0" w:color="auto"/>
                            <w:left w:val="none" w:sz="0" w:space="0" w:color="auto"/>
                            <w:bottom w:val="none" w:sz="0" w:space="0" w:color="auto"/>
                            <w:right w:val="none" w:sz="0" w:space="0" w:color="auto"/>
                          </w:divBdr>
                          <w:divsChild>
                            <w:div w:id="81024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ktok.com/@ecosip135?lang=en" TargetMode="External"/><Relationship Id="rId13" Type="http://schemas.openxmlformats.org/officeDocument/2006/relationships/hyperlink" Target="https://www.cabidigitallibrary.org/doi/full/10.5555/20163029707" TargetMode="External"/><Relationship Id="rId3" Type="http://schemas.openxmlformats.org/officeDocument/2006/relationships/styles" Target="styles.xml"/><Relationship Id="rId7" Type="http://schemas.openxmlformats.org/officeDocument/2006/relationships/hyperlink" Target="https://www.instagram.com/ecosip135/" TargetMode="External"/><Relationship Id="rId12" Type="http://schemas.openxmlformats.org/officeDocument/2006/relationships/hyperlink" Target="https://www.mdpi.com/1660-4601/16/7/110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ecosip.ct.ws/" TargetMode="External"/><Relationship Id="rId11" Type="http://schemas.openxmlformats.org/officeDocument/2006/relationships/hyperlink" Target="https://www.scirp.org/reference/referencespapers?referenceid=3155681" TargetMode="External"/><Relationship Id="rId5" Type="http://schemas.openxmlformats.org/officeDocument/2006/relationships/webSettings" Target="webSettings.xml"/><Relationship Id="rId15" Type="http://schemas.openxmlformats.org/officeDocument/2006/relationships/hyperlink" Target="https://www.mdpi.com/2071-1050/12/3/1003" TargetMode="External"/><Relationship Id="rId10" Type="http://schemas.openxmlformats.org/officeDocument/2006/relationships/hyperlink" Target="https://www.mdpi.com/2071-1050/15/6/5443" TargetMode="External"/><Relationship Id="rId4" Type="http://schemas.openxmlformats.org/officeDocument/2006/relationships/settings" Target="settings.xml"/><Relationship Id="rId9" Type="http://schemas.openxmlformats.org/officeDocument/2006/relationships/hyperlink" Target="https://academic.oup.com/jcr/article-abstract/36/5/838/1790161" TargetMode="External"/><Relationship Id="rId14" Type="http://schemas.openxmlformats.org/officeDocument/2006/relationships/hyperlink" Target="https://www.sciencedirect.com/science/article/abs/pii/S0195666318305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B31D2-8623-450C-8EAA-4E295104B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7</Pages>
  <Words>1782</Words>
  <Characters>10164</Characters>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2025-10-29T17:12:00Z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d61eadd0-c3f6-4ff0-a31c-9982a239f4c6</vt:lpwstr>
  </property>
</Properties>
</file>